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AC" w:rsidRPr="00BE01AC" w:rsidRDefault="00B4056E" w:rsidP="00BE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</w:t>
      </w:r>
    </w:p>
    <w:p w:rsidR="00BE01AC" w:rsidRDefault="00BE01AC" w:rsidP="00BE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1AC">
        <w:rPr>
          <w:rFonts w:ascii="Times New Roman" w:hAnsi="Times New Roman" w:cs="Times New Roman"/>
          <w:b/>
          <w:sz w:val="24"/>
          <w:szCs w:val="24"/>
        </w:rPr>
        <w:t xml:space="preserve">Заседания трехсторонней Комиссии по регулированию </w:t>
      </w:r>
    </w:p>
    <w:p w:rsidR="00BE01AC" w:rsidRPr="00BE01AC" w:rsidRDefault="00BE01AC" w:rsidP="00BE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1AC">
        <w:rPr>
          <w:rFonts w:ascii="Times New Roman" w:hAnsi="Times New Roman" w:cs="Times New Roman"/>
          <w:b/>
          <w:sz w:val="24"/>
          <w:szCs w:val="24"/>
        </w:rPr>
        <w:t>социально-трудовых отношений</w:t>
      </w:r>
    </w:p>
    <w:p w:rsidR="00BE01AC" w:rsidRDefault="00BE01AC" w:rsidP="00BE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E01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1AC">
        <w:rPr>
          <w:rFonts w:ascii="Times New Roman" w:hAnsi="Times New Roman" w:cs="Times New Roman"/>
          <w:b/>
          <w:sz w:val="24"/>
          <w:szCs w:val="24"/>
        </w:rPr>
        <w:t>Асиновском</w:t>
      </w:r>
      <w:proofErr w:type="spellEnd"/>
      <w:r w:rsidRPr="00BE01AC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BE01AC" w:rsidRDefault="00BE01AC" w:rsidP="00BE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1AC" w:rsidRDefault="00F916C6" w:rsidP="007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E01AC" w:rsidRPr="00BE01A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E01AC" w:rsidRPr="00BE01AC">
        <w:rPr>
          <w:rFonts w:ascii="Times New Roman" w:hAnsi="Times New Roman" w:cs="Times New Roman"/>
          <w:sz w:val="24"/>
          <w:szCs w:val="24"/>
        </w:rPr>
        <w:t>сино</w:t>
      </w:r>
      <w:proofErr w:type="spellEnd"/>
      <w:r w:rsidR="00BE0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4056E">
        <w:rPr>
          <w:rFonts w:ascii="Times New Roman" w:hAnsi="Times New Roman" w:cs="Times New Roman"/>
          <w:sz w:val="24"/>
          <w:szCs w:val="24"/>
        </w:rPr>
        <w:t>20.09</w:t>
      </w:r>
      <w:r w:rsidR="00343D81">
        <w:rPr>
          <w:rFonts w:ascii="Times New Roman" w:hAnsi="Times New Roman" w:cs="Times New Roman"/>
          <w:sz w:val="24"/>
          <w:szCs w:val="24"/>
        </w:rPr>
        <w:t>.2024</w:t>
      </w:r>
    </w:p>
    <w:p w:rsidR="003F7BB3" w:rsidRDefault="00BE01AC" w:rsidP="003F7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4056E">
        <w:rPr>
          <w:rFonts w:ascii="Times New Roman" w:hAnsi="Times New Roman" w:cs="Times New Roman"/>
          <w:sz w:val="24"/>
          <w:szCs w:val="24"/>
        </w:rPr>
        <w:t xml:space="preserve">                              11</w:t>
      </w:r>
      <w:r>
        <w:rPr>
          <w:rFonts w:ascii="Times New Roman" w:hAnsi="Times New Roman" w:cs="Times New Roman"/>
          <w:sz w:val="24"/>
          <w:szCs w:val="24"/>
        </w:rPr>
        <w:t xml:space="preserve">-00ч. </w:t>
      </w:r>
      <w:r w:rsidR="003F7BB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E01AC" w:rsidRDefault="003F7BB3" w:rsidP="003F7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Каб.301</w:t>
      </w:r>
      <w:r w:rsidR="00BE01A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E01AC" w:rsidRDefault="00BE01AC" w:rsidP="007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BE01AC" w:rsidRDefault="00BE01AC" w:rsidP="007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43D8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20BF9" w:rsidRDefault="00620BF9" w:rsidP="00BE0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1AC" w:rsidRDefault="00BE01AC" w:rsidP="00BE0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E01AC" w:rsidRPr="00BE01AC" w:rsidRDefault="00BE01AC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01AC" w:rsidRDefault="00BE01AC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01AC">
        <w:rPr>
          <w:rFonts w:ascii="Times New Roman" w:hAnsi="Times New Roman" w:cs="Times New Roman"/>
          <w:b/>
          <w:sz w:val="24"/>
          <w:szCs w:val="24"/>
        </w:rPr>
        <w:t xml:space="preserve">От администрации </w:t>
      </w:r>
      <w:proofErr w:type="spellStart"/>
      <w:r w:rsidRPr="00BE01AC">
        <w:rPr>
          <w:rFonts w:ascii="Times New Roman" w:hAnsi="Times New Roman" w:cs="Times New Roman"/>
          <w:b/>
          <w:sz w:val="24"/>
          <w:szCs w:val="24"/>
        </w:rPr>
        <w:t>Асиновского</w:t>
      </w:r>
      <w:proofErr w:type="spellEnd"/>
      <w:r w:rsidRPr="00BE01AC">
        <w:rPr>
          <w:rFonts w:ascii="Times New Roman" w:hAnsi="Times New Roman" w:cs="Times New Roman"/>
          <w:b/>
          <w:sz w:val="24"/>
          <w:szCs w:val="24"/>
        </w:rPr>
        <w:t xml:space="preserve"> района:</w:t>
      </w:r>
    </w:p>
    <w:p w:rsidR="00620BF9" w:rsidRDefault="00620BF9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BE01AC" w:rsidTr="003F7BB3">
        <w:tc>
          <w:tcPr>
            <w:tcW w:w="3510" w:type="dxa"/>
          </w:tcPr>
          <w:p w:rsidR="00BE01AC" w:rsidRPr="00BE01AC" w:rsidRDefault="00BE01AC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AC">
              <w:rPr>
                <w:rFonts w:ascii="Times New Roman" w:hAnsi="Times New Roman" w:cs="Times New Roman"/>
                <w:sz w:val="24"/>
                <w:szCs w:val="24"/>
              </w:rPr>
              <w:t>Сух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6061" w:type="dxa"/>
          </w:tcPr>
          <w:p w:rsidR="00BE01AC" w:rsidRPr="00BE01AC" w:rsidRDefault="00BE01AC" w:rsidP="0075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эконо</w:t>
            </w:r>
            <w:r w:rsidR="00620BF9">
              <w:rPr>
                <w:rFonts w:ascii="Times New Roman" w:hAnsi="Times New Roman" w:cs="Times New Roman"/>
                <w:sz w:val="24"/>
                <w:szCs w:val="24"/>
              </w:rPr>
              <w:t>мике и финансам, сопредседатель</w:t>
            </w:r>
          </w:p>
        </w:tc>
      </w:tr>
      <w:tr w:rsidR="00BE01AC" w:rsidTr="003F7BB3">
        <w:tc>
          <w:tcPr>
            <w:tcW w:w="3510" w:type="dxa"/>
          </w:tcPr>
          <w:p w:rsidR="00BE01AC" w:rsidRPr="00BE01AC" w:rsidRDefault="00BE01AC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BE01AC" w:rsidRPr="00BE01AC" w:rsidRDefault="00BE01AC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AC" w:rsidTr="003F7BB3">
        <w:tc>
          <w:tcPr>
            <w:tcW w:w="3510" w:type="dxa"/>
          </w:tcPr>
          <w:p w:rsidR="00BE01AC" w:rsidRPr="00BE01AC" w:rsidRDefault="00BE01AC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Иринина Юлия Геннадьевна</w:t>
            </w:r>
          </w:p>
        </w:tc>
        <w:tc>
          <w:tcPr>
            <w:tcW w:w="6061" w:type="dxa"/>
          </w:tcPr>
          <w:p w:rsidR="00BE01AC" w:rsidRPr="00BE01AC" w:rsidRDefault="00BE01AC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1-й категории по трудовым отношениям</w:t>
            </w:r>
            <w:r w:rsidR="00620BF9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социально-экономического развития администрации </w:t>
            </w:r>
            <w:proofErr w:type="spellStart"/>
            <w:r w:rsidR="00620BF9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="00620BF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20BF9" w:rsidTr="003F7BB3">
        <w:tc>
          <w:tcPr>
            <w:tcW w:w="3510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F9" w:rsidTr="003F7BB3">
        <w:tc>
          <w:tcPr>
            <w:tcW w:w="3510" w:type="dxa"/>
          </w:tcPr>
          <w:p w:rsidR="00620BF9" w:rsidRDefault="00B4056E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Татьяна Николаевна</w:t>
            </w:r>
          </w:p>
          <w:p w:rsidR="0075323C" w:rsidRDefault="0075323C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23C" w:rsidRDefault="0075323C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23C" w:rsidRDefault="0075323C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Каратун Елена Борисовна</w:t>
            </w:r>
          </w:p>
        </w:tc>
        <w:tc>
          <w:tcPr>
            <w:tcW w:w="6061" w:type="dxa"/>
          </w:tcPr>
          <w:p w:rsidR="00620BF9" w:rsidRDefault="00620BF9" w:rsidP="00B4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B4056E">
              <w:rPr>
                <w:rFonts w:ascii="Times New Roman" w:hAnsi="Times New Roman" w:cs="Times New Roman"/>
                <w:sz w:val="24"/>
                <w:szCs w:val="24"/>
              </w:rPr>
              <w:t>отдела социально-экономического развития</w:t>
            </w:r>
            <w:r w:rsidR="00752F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752F65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="00752F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5323C" w:rsidRDefault="0075323C" w:rsidP="00B4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23C" w:rsidRDefault="0075323C" w:rsidP="00B4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юридического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20BF9" w:rsidTr="003F7BB3">
        <w:tc>
          <w:tcPr>
            <w:tcW w:w="3510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F9" w:rsidTr="00ED6EFE">
        <w:tc>
          <w:tcPr>
            <w:tcW w:w="3510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BF9" w:rsidRDefault="00620BF9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0BF9" w:rsidRDefault="00620BF9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работодателей:</w:t>
      </w:r>
    </w:p>
    <w:p w:rsidR="00620BF9" w:rsidRDefault="00620BF9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620BF9" w:rsidRPr="00620BF9" w:rsidTr="00ED6EFE">
        <w:tc>
          <w:tcPr>
            <w:tcW w:w="3510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BF9">
              <w:rPr>
                <w:rFonts w:ascii="Times New Roman" w:hAnsi="Times New Roman" w:cs="Times New Roman"/>
                <w:sz w:val="24"/>
                <w:szCs w:val="24"/>
              </w:rPr>
              <w:t>Витрук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Зезюля Кирилл Александрович</w:t>
            </w: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Pr="00620BF9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Юрий Валерьевич</w:t>
            </w:r>
          </w:p>
        </w:tc>
        <w:tc>
          <w:tcPr>
            <w:tcW w:w="6061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генеральный 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</w:t>
            </w:r>
            <w:r w:rsidR="00067831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автотранспортное предприятие»</w:t>
            </w: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Ассоциации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бизнес-консультантов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Бизнес-центр»</w:t>
            </w: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ООО «Колорит»</w:t>
            </w: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Pr="00620BF9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</w:t>
            </w:r>
          </w:p>
        </w:tc>
      </w:tr>
    </w:tbl>
    <w:p w:rsidR="00620BF9" w:rsidRDefault="00620BF9" w:rsidP="00BE0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0BF9" w:rsidRDefault="00620BF9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0BF9">
        <w:rPr>
          <w:rFonts w:ascii="Times New Roman" w:hAnsi="Times New Roman" w:cs="Times New Roman"/>
          <w:b/>
          <w:sz w:val="24"/>
          <w:szCs w:val="24"/>
        </w:rPr>
        <w:t>От профсоюзов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620BF9" w:rsidTr="00ED6EFE">
        <w:tc>
          <w:tcPr>
            <w:tcW w:w="3510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F9" w:rsidRPr="00620BF9" w:rsidTr="00ED6EFE">
        <w:tc>
          <w:tcPr>
            <w:tcW w:w="3510" w:type="dxa"/>
          </w:tcPr>
          <w:p w:rsidR="00620BF9" w:rsidRP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BF9">
              <w:rPr>
                <w:rFonts w:ascii="Times New Roman" w:hAnsi="Times New Roman" w:cs="Times New Roman"/>
                <w:sz w:val="24"/>
                <w:szCs w:val="24"/>
              </w:rPr>
              <w:t>Энс</w:t>
            </w:r>
            <w:proofErr w:type="spellEnd"/>
            <w:r w:rsidRPr="00620B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6061" w:type="dxa"/>
          </w:tcPr>
          <w:p w:rsidR="00620BF9" w:rsidRPr="00620BF9" w:rsidRDefault="00620BF9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</w:t>
            </w:r>
            <w:proofErr w:type="spellStart"/>
            <w:r w:rsidR="00067831">
              <w:rPr>
                <w:rFonts w:ascii="Times New Roman" w:hAnsi="Times New Roman" w:cs="Times New Roman"/>
                <w:sz w:val="24"/>
                <w:szCs w:val="24"/>
              </w:rPr>
              <w:t>Асиновской</w:t>
            </w:r>
            <w:proofErr w:type="spellEnd"/>
            <w:r w:rsidR="0006783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Профессионального союза работников народного образования и науки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сопредседатель</w:t>
            </w:r>
          </w:p>
        </w:tc>
      </w:tr>
      <w:tr w:rsidR="00620BF9" w:rsidRPr="00620BF9" w:rsidTr="00ED6EFE">
        <w:tc>
          <w:tcPr>
            <w:tcW w:w="3510" w:type="dxa"/>
          </w:tcPr>
          <w:p w:rsidR="00620BF9" w:rsidRP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P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F9" w:rsidRPr="00620BF9" w:rsidTr="00ED6EFE">
        <w:tc>
          <w:tcPr>
            <w:tcW w:w="3510" w:type="dxa"/>
          </w:tcPr>
          <w:p w:rsidR="00620BF9" w:rsidRPr="00620BF9" w:rsidRDefault="00067831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 </w:t>
            </w:r>
            <w:r w:rsidR="0062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Валентин</w:t>
            </w:r>
            <w:r w:rsidR="0062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6061" w:type="dxa"/>
          </w:tcPr>
          <w:p w:rsidR="00620BF9" w:rsidRPr="00620BF9" w:rsidRDefault="00620BF9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</w:t>
            </w:r>
            <w:proofErr w:type="spellStart"/>
            <w:r w:rsidR="00067831">
              <w:rPr>
                <w:rFonts w:ascii="Times New Roman" w:hAnsi="Times New Roman" w:cs="Times New Roman"/>
                <w:sz w:val="24"/>
                <w:szCs w:val="24"/>
              </w:rPr>
              <w:t>Асиновской</w:t>
            </w:r>
            <w:proofErr w:type="spellEnd"/>
            <w:r w:rsidR="0006783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</w:t>
            </w:r>
            <w:r w:rsidR="00067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профсоюзной организации Томской областной организации Российского профессионального союза работников культуры</w:t>
            </w:r>
          </w:p>
        </w:tc>
      </w:tr>
      <w:tr w:rsidR="00620BF9" w:rsidRPr="00620BF9" w:rsidTr="00ED6EFE">
        <w:tc>
          <w:tcPr>
            <w:tcW w:w="3510" w:type="dxa"/>
          </w:tcPr>
          <w:p w:rsidR="00620BF9" w:rsidRP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P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F9" w:rsidRPr="00620BF9" w:rsidTr="00ED6EFE">
        <w:tc>
          <w:tcPr>
            <w:tcW w:w="3510" w:type="dxa"/>
          </w:tcPr>
          <w:p w:rsidR="00620BF9" w:rsidRPr="00620BF9" w:rsidRDefault="00067831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</w:t>
            </w:r>
            <w:r w:rsidR="0062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Павловна</w:t>
            </w:r>
          </w:p>
        </w:tc>
        <w:tc>
          <w:tcPr>
            <w:tcW w:w="6061" w:type="dxa"/>
          </w:tcPr>
          <w:p w:rsidR="00620BF9" w:rsidRPr="00620BF9" w:rsidRDefault="00620BF9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</w:t>
            </w:r>
            <w:r w:rsidR="00067831">
              <w:rPr>
                <w:rFonts w:ascii="Times New Roman" w:hAnsi="Times New Roman" w:cs="Times New Roman"/>
                <w:sz w:val="24"/>
                <w:szCs w:val="24"/>
              </w:rPr>
              <w:t>первичной профсоюзной организации МУП АГП «</w:t>
            </w:r>
            <w:proofErr w:type="spellStart"/>
            <w:r w:rsidR="00067831">
              <w:rPr>
                <w:rFonts w:ascii="Times New Roman" w:hAnsi="Times New Roman" w:cs="Times New Roman"/>
                <w:sz w:val="24"/>
                <w:szCs w:val="24"/>
              </w:rPr>
              <w:t>Асиновский</w:t>
            </w:r>
            <w:proofErr w:type="spellEnd"/>
            <w:r w:rsidR="00067831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</w:tr>
      <w:tr w:rsidR="00620BF9" w:rsidRPr="00620BF9" w:rsidTr="00ED6EFE">
        <w:tc>
          <w:tcPr>
            <w:tcW w:w="3510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F9" w:rsidRPr="00620BF9" w:rsidTr="00ED6EFE">
        <w:tc>
          <w:tcPr>
            <w:tcW w:w="3510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Default="00620BF9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BF9" w:rsidRDefault="000B73CB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0B73CB" w:rsidTr="00ED6EFE">
        <w:tc>
          <w:tcPr>
            <w:tcW w:w="3510" w:type="dxa"/>
          </w:tcPr>
          <w:p w:rsidR="000B73CB" w:rsidRDefault="000B73CB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Ударцева Оксана Сергеевна</w:t>
            </w:r>
          </w:p>
          <w:p w:rsidR="007356E4" w:rsidRDefault="007356E4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6E4" w:rsidRDefault="007356E4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Анучина Екатерина Александровна</w:t>
            </w:r>
          </w:p>
          <w:p w:rsidR="001F49C2" w:rsidRDefault="001F49C2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C2" w:rsidRDefault="001F49C2" w:rsidP="00BE0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C2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Отсутствовали:</w:t>
            </w:r>
          </w:p>
          <w:p w:rsidR="001F49C2" w:rsidRDefault="00B4056E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Юрий Валерьевич</w:t>
            </w:r>
          </w:p>
          <w:p w:rsidR="00B4056E" w:rsidRDefault="00B4056E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6E" w:rsidRPr="001F49C2" w:rsidRDefault="00B4056E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  <w:p w:rsidR="002179D8" w:rsidRPr="000B73CB" w:rsidRDefault="002179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B73CB" w:rsidRDefault="000B73CB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73C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ОГКУ ЦЗН города Асино</w:t>
            </w:r>
          </w:p>
          <w:p w:rsidR="007356E4" w:rsidRDefault="007356E4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6E4" w:rsidRDefault="007356E4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4C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образования администрации </w:t>
            </w:r>
            <w:proofErr w:type="spellStart"/>
            <w:r w:rsidR="000404C9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="000404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F49C2" w:rsidRDefault="001F49C2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C2" w:rsidRDefault="001F49C2" w:rsidP="001F4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6E" w:rsidRDefault="001F49C2" w:rsidP="00B4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056E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B4056E" w:rsidRDefault="00B4056E" w:rsidP="00B4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D8" w:rsidRPr="001F49C2" w:rsidRDefault="00B4056E" w:rsidP="00B4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-председатель первичной профсоюзной организации 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  <w:r w:rsidR="001F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73CB" w:rsidRDefault="000B73CB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73CB" w:rsidRDefault="000B73CB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52F65" w:rsidRDefault="000B73CB" w:rsidP="00C43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C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6E4">
        <w:rPr>
          <w:rFonts w:ascii="Times New Roman" w:hAnsi="Times New Roman" w:cs="Times New Roman"/>
          <w:sz w:val="24"/>
          <w:szCs w:val="24"/>
        </w:rPr>
        <w:t xml:space="preserve">О легализации трудовых отношений на предприятиях </w:t>
      </w:r>
      <w:proofErr w:type="spellStart"/>
      <w:r w:rsidR="007356E4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7356E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43CDD" w:rsidRDefault="0020198A" w:rsidP="00C43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–</w:t>
      </w:r>
      <w:r w:rsidR="00773F69">
        <w:rPr>
          <w:rFonts w:ascii="Times New Roman" w:hAnsi="Times New Roman" w:cs="Times New Roman"/>
          <w:sz w:val="24"/>
          <w:szCs w:val="24"/>
        </w:rPr>
        <w:t xml:space="preserve"> </w:t>
      </w:r>
      <w:r w:rsidR="007356E4">
        <w:rPr>
          <w:rFonts w:ascii="Times New Roman" w:hAnsi="Times New Roman" w:cs="Times New Roman"/>
          <w:sz w:val="24"/>
          <w:szCs w:val="24"/>
        </w:rPr>
        <w:t>Прохорова Т.Н</w:t>
      </w:r>
      <w:r w:rsidR="00773F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56E4">
        <w:rPr>
          <w:rFonts w:ascii="Times New Roman" w:hAnsi="Times New Roman" w:cs="Times New Roman"/>
          <w:sz w:val="24"/>
          <w:szCs w:val="24"/>
        </w:rPr>
        <w:t>начальник отдела социально-экономического развития</w:t>
      </w:r>
    </w:p>
    <w:p w:rsidR="00C43CDD" w:rsidRDefault="00752F65" w:rsidP="00C43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356E4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7356E4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="007356E4">
        <w:rPr>
          <w:rFonts w:ascii="Times New Roman" w:hAnsi="Times New Roman" w:cs="Times New Roman"/>
          <w:sz w:val="24"/>
          <w:szCs w:val="24"/>
        </w:rPr>
        <w:t xml:space="preserve"> работодателями муниципального образования мероприятий по охране труда в соответствии с Соглашением за прошедший период 2024 года</w:t>
      </w:r>
    </w:p>
    <w:p w:rsidR="000B73CB" w:rsidRDefault="000B73CB" w:rsidP="00C43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</w:t>
      </w:r>
      <w:r w:rsidR="00C657B2">
        <w:rPr>
          <w:rFonts w:ascii="Times New Roman" w:hAnsi="Times New Roman" w:cs="Times New Roman"/>
          <w:sz w:val="24"/>
          <w:szCs w:val="24"/>
        </w:rPr>
        <w:t>–</w:t>
      </w:r>
      <w:r w:rsidR="00773F69">
        <w:rPr>
          <w:rFonts w:ascii="Times New Roman" w:hAnsi="Times New Roman" w:cs="Times New Roman"/>
          <w:sz w:val="24"/>
          <w:szCs w:val="24"/>
        </w:rPr>
        <w:t xml:space="preserve"> </w:t>
      </w:r>
      <w:r w:rsidR="007356E4">
        <w:rPr>
          <w:rFonts w:ascii="Times New Roman" w:hAnsi="Times New Roman" w:cs="Times New Roman"/>
          <w:sz w:val="24"/>
          <w:szCs w:val="24"/>
        </w:rPr>
        <w:t>Марков А.С</w:t>
      </w:r>
      <w:r w:rsidR="00773F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56E4">
        <w:rPr>
          <w:rFonts w:ascii="Times New Roman" w:hAnsi="Times New Roman" w:cs="Times New Roman"/>
          <w:sz w:val="24"/>
          <w:szCs w:val="24"/>
        </w:rPr>
        <w:t>специалист по охране труд</w:t>
      </w:r>
      <w:proofErr w:type="gramStart"/>
      <w:r w:rsidR="007356E4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7356E4">
        <w:rPr>
          <w:rFonts w:ascii="Times New Roman" w:hAnsi="Times New Roman" w:cs="Times New Roman"/>
          <w:sz w:val="24"/>
          <w:szCs w:val="24"/>
        </w:rPr>
        <w:t xml:space="preserve"> «Стимул»</w:t>
      </w:r>
    </w:p>
    <w:p w:rsidR="003F7BB3" w:rsidRDefault="003F7BB3" w:rsidP="00C43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3CB" w:rsidRDefault="00752F65" w:rsidP="00752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73CB">
        <w:rPr>
          <w:rFonts w:ascii="Times New Roman" w:hAnsi="Times New Roman" w:cs="Times New Roman"/>
          <w:sz w:val="24"/>
          <w:szCs w:val="24"/>
        </w:rPr>
        <w:t xml:space="preserve">. </w:t>
      </w:r>
      <w:r w:rsidR="007356E4">
        <w:rPr>
          <w:rFonts w:ascii="Times New Roman" w:hAnsi="Times New Roman" w:cs="Times New Roman"/>
          <w:sz w:val="24"/>
          <w:szCs w:val="24"/>
        </w:rPr>
        <w:t>Об итогах организации отдыха и занятости детей и подростков в каникулярный период</w:t>
      </w:r>
    </w:p>
    <w:p w:rsidR="000B73CB" w:rsidRDefault="00C657B2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="007356E4">
        <w:rPr>
          <w:rFonts w:ascii="Times New Roman" w:hAnsi="Times New Roman" w:cs="Times New Roman"/>
          <w:sz w:val="24"/>
          <w:szCs w:val="24"/>
        </w:rPr>
        <w:t>Анучина Е.А</w:t>
      </w:r>
      <w:r w:rsidR="003F7BB3" w:rsidRPr="003F7BB3">
        <w:rPr>
          <w:rFonts w:ascii="Times New Roman" w:hAnsi="Times New Roman" w:cs="Times New Roman"/>
          <w:sz w:val="24"/>
          <w:szCs w:val="24"/>
        </w:rPr>
        <w:t xml:space="preserve">., </w:t>
      </w:r>
      <w:r w:rsidR="007356E4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администрации </w:t>
      </w:r>
      <w:proofErr w:type="spellStart"/>
      <w:r w:rsidR="007356E4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7356E4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7356E4" w:rsidRDefault="007356E4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Ударцева О.С.-директор ОГКУ ЦЗН города Асино</w:t>
      </w:r>
    </w:p>
    <w:p w:rsidR="000B73CB" w:rsidRDefault="000B73CB" w:rsidP="000B7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73CB" w:rsidRDefault="00752F65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73CB">
        <w:rPr>
          <w:rFonts w:ascii="Times New Roman" w:hAnsi="Times New Roman" w:cs="Times New Roman"/>
          <w:sz w:val="24"/>
          <w:szCs w:val="24"/>
        </w:rPr>
        <w:t>.</w:t>
      </w:r>
      <w:r w:rsidR="000404C9">
        <w:rPr>
          <w:rFonts w:ascii="Times New Roman" w:hAnsi="Times New Roman" w:cs="Times New Roman"/>
          <w:sz w:val="24"/>
          <w:szCs w:val="24"/>
        </w:rPr>
        <w:t xml:space="preserve"> О Всероссийской акции профсоюзов в рамках Всемирного дня действий «За достойный труд!»</w:t>
      </w:r>
    </w:p>
    <w:p w:rsidR="000B73CB" w:rsidRDefault="00C657B2" w:rsidP="00BF4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 w:rsidR="000404C9">
        <w:rPr>
          <w:rFonts w:ascii="Times New Roman" w:hAnsi="Times New Roman" w:cs="Times New Roman"/>
          <w:sz w:val="24"/>
          <w:szCs w:val="24"/>
        </w:rPr>
        <w:t>Энс</w:t>
      </w:r>
      <w:proofErr w:type="spellEnd"/>
      <w:r w:rsidR="000404C9">
        <w:rPr>
          <w:rFonts w:ascii="Times New Roman" w:hAnsi="Times New Roman" w:cs="Times New Roman"/>
          <w:sz w:val="24"/>
          <w:szCs w:val="24"/>
        </w:rPr>
        <w:t xml:space="preserve"> Т.И</w:t>
      </w:r>
      <w:r w:rsidR="00BF4BA1">
        <w:rPr>
          <w:rFonts w:ascii="Times New Roman" w:hAnsi="Times New Roman" w:cs="Times New Roman"/>
          <w:sz w:val="24"/>
          <w:szCs w:val="24"/>
        </w:rPr>
        <w:t>.</w:t>
      </w:r>
      <w:r w:rsidR="000B73CB">
        <w:rPr>
          <w:rFonts w:ascii="Times New Roman" w:hAnsi="Times New Roman" w:cs="Times New Roman"/>
          <w:sz w:val="24"/>
          <w:szCs w:val="24"/>
        </w:rPr>
        <w:t xml:space="preserve">, </w:t>
      </w:r>
      <w:r w:rsidR="000404C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0404C9">
        <w:rPr>
          <w:rFonts w:ascii="Times New Roman" w:hAnsi="Times New Roman" w:cs="Times New Roman"/>
          <w:sz w:val="24"/>
          <w:szCs w:val="24"/>
        </w:rPr>
        <w:t>Асиновской</w:t>
      </w:r>
      <w:proofErr w:type="spellEnd"/>
      <w:r w:rsidR="000404C9">
        <w:rPr>
          <w:rFonts w:ascii="Times New Roman" w:hAnsi="Times New Roman" w:cs="Times New Roman"/>
          <w:sz w:val="24"/>
          <w:szCs w:val="24"/>
        </w:rPr>
        <w:t xml:space="preserve"> районной организации Профессионального союза работников народного образования и науки Российской Федерации</w:t>
      </w:r>
    </w:p>
    <w:p w:rsidR="0081386D" w:rsidRDefault="0081386D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86D" w:rsidRDefault="0081386D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86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52F65" w:rsidRDefault="00752F65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626" w:rsidRDefault="000404C9" w:rsidP="00E4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легализации трудовых отношений на предприятиях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752B4" w:rsidRPr="00752F65" w:rsidRDefault="00F752B4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B22" w:rsidRDefault="001F49C2" w:rsidP="0004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404C9">
        <w:rPr>
          <w:rFonts w:ascii="Times New Roman" w:hAnsi="Times New Roman" w:cs="Times New Roman"/>
          <w:b/>
          <w:sz w:val="24"/>
          <w:szCs w:val="24"/>
        </w:rPr>
        <w:t>Прохорова Т.Н.</w:t>
      </w:r>
      <w:r w:rsidR="008C0E7F" w:rsidRPr="001F49C2">
        <w:rPr>
          <w:rFonts w:ascii="Times New Roman" w:hAnsi="Times New Roman" w:cs="Times New Roman"/>
          <w:sz w:val="24"/>
          <w:szCs w:val="24"/>
        </w:rPr>
        <w:t xml:space="preserve"> –</w:t>
      </w:r>
      <w:r w:rsidR="006C1FEF" w:rsidRPr="001F49C2">
        <w:rPr>
          <w:rFonts w:ascii="Times New Roman" w:hAnsi="Times New Roman" w:cs="Times New Roman"/>
          <w:sz w:val="24"/>
          <w:szCs w:val="24"/>
        </w:rPr>
        <w:t xml:space="preserve"> </w:t>
      </w:r>
      <w:r w:rsidR="00FE74A3">
        <w:rPr>
          <w:rFonts w:ascii="Times New Roman" w:hAnsi="Times New Roman" w:cs="Times New Roman"/>
          <w:sz w:val="24"/>
          <w:szCs w:val="24"/>
        </w:rPr>
        <w:t>В целях исполнения Федерального закона от 12 декабря 2023 года № 565 «О занятости населения в Российской Федерации» и обеспечения единой государственной политики на территории Томской области по противодействию теневой занятости,  а также Постановления Правительства Российской Федерации от 3 мая 2024 года № 571</w:t>
      </w:r>
      <w:r w:rsidR="000E61B9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создании и деятельности межведомственных комиссий субъектов Российской Федерации по противодействию нелегальной</w:t>
      </w:r>
      <w:proofErr w:type="gramEnd"/>
      <w:r w:rsidR="000E61B9">
        <w:rPr>
          <w:rFonts w:ascii="Times New Roman" w:hAnsi="Times New Roman" w:cs="Times New Roman"/>
          <w:sz w:val="24"/>
          <w:szCs w:val="24"/>
        </w:rPr>
        <w:t xml:space="preserve"> занятости» в августе 2024 года в Томской области создана межведомственная комиссия, членом которой является Глава </w:t>
      </w:r>
      <w:proofErr w:type="spellStart"/>
      <w:r w:rsidR="000E61B9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0E61B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E61B9" w:rsidRDefault="000E61B9" w:rsidP="0004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указанных комиссий предполагается создание рабочих групп. Распоряжением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20.08.2024 № 296-Р/24 была создана рабочая группа по противодействию теневой занятости. Порядок создания и деятельности рабочих групп регламентирован постановлением Администрации Томской области. </w:t>
      </w:r>
      <w:r w:rsidR="001823D0">
        <w:rPr>
          <w:rFonts w:ascii="Times New Roman" w:hAnsi="Times New Roman" w:cs="Times New Roman"/>
          <w:sz w:val="24"/>
          <w:szCs w:val="24"/>
        </w:rPr>
        <w:t>Рабочие группы</w:t>
      </w:r>
      <w:r>
        <w:rPr>
          <w:rFonts w:ascii="Times New Roman" w:hAnsi="Times New Roman" w:cs="Times New Roman"/>
          <w:sz w:val="24"/>
          <w:szCs w:val="24"/>
        </w:rPr>
        <w:t xml:space="preserve"> являются неотъемлемой частью межведомственной комиссии. В состав групп могут входить работники местного самоуправления, исполнительных органов Томской области, профессиональных союзов работодателей и их объединений.</w:t>
      </w:r>
    </w:p>
    <w:p w:rsidR="000E61B9" w:rsidRDefault="000E61B9" w:rsidP="0004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ежеквартальной информации, предоставляемой налоговыми органами,  количество субъектов предпринимательской  деятельности производящих выплаты работникам ниже МРОТ составляет:</w:t>
      </w:r>
    </w:p>
    <w:p w:rsidR="000E61B9" w:rsidRDefault="000E61B9" w:rsidP="0004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– 98%, что составляет около 40% от общего количества;</w:t>
      </w:r>
    </w:p>
    <w:p w:rsidR="000E61B9" w:rsidRDefault="000E61B9" w:rsidP="0004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предприниматели – 117%, составляет около 20 % от общего количества.</w:t>
      </w:r>
    </w:p>
    <w:p w:rsidR="00BC5BA9" w:rsidRDefault="000E61B9" w:rsidP="0004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2024 году рабочей группой было проведено 7 заседаний, трудоустроено 40 человек.</w:t>
      </w:r>
      <w:r w:rsidR="00182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AC2" w:rsidRDefault="00BC5BA9" w:rsidP="0004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Минтруд РФ опубликовал проект Правил ведения реестра недобросовестных работодателей, </w:t>
      </w:r>
      <w:r w:rsidR="00CE0AC2">
        <w:rPr>
          <w:rFonts w:ascii="Times New Roman" w:hAnsi="Times New Roman" w:cs="Times New Roman"/>
          <w:sz w:val="24"/>
          <w:szCs w:val="24"/>
        </w:rPr>
        <w:t>которые уклоняются  от оформления трудовых отношений с работниками, в том числе подменяя их гражданско-правовыми договорами.</w:t>
      </w:r>
    </w:p>
    <w:p w:rsidR="00CE0AC2" w:rsidRDefault="00CE0AC2" w:rsidP="0004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BC5BA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черный список</w:t>
      </w:r>
      <w:r w:rsidR="00BC5BA9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попадут те компании, в отношении которых после 1 января 2025 года вступит в силу постановление по делам об административных правонарушениях. Если повторных нарушений за это время не будет, организацию исключат из черного списка через год.</w:t>
      </w:r>
      <w:r w:rsidR="00182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выявления налоговыми органами невыплаты или неполной выплаты страховых взносов и НДФЛ предусмотрены доначисления в рамках контрольных мероприятий и штрафные санкции </w:t>
      </w:r>
      <w:r w:rsidR="001823D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 20-40% на сумму доначислений</w:t>
      </w:r>
      <w:r w:rsidR="001823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AD3" w:rsidRDefault="00F50AD3" w:rsidP="0004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Административная ответственность предусмотрена за работу без трудового договора или подмену трудовых отношений (штраф до 100 тыс. рублей); за заработную плату в конверте или ниже МРОТ (предупреждение или штраф до 50 тыс. рублей).</w:t>
      </w:r>
    </w:p>
    <w:p w:rsidR="00F50AD3" w:rsidRDefault="00F50AD3" w:rsidP="0004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повторное нарушение грозит дисквалификация руководителя на срок от 1 года до 3 лет.</w:t>
      </w:r>
    </w:p>
    <w:p w:rsidR="00F50AD3" w:rsidRDefault="00F50AD3" w:rsidP="0004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Уголовная ответственность предусмотрена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неперечисление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3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удержанного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работников НДФЛ и страховых взносов на сумму от 18,75 млн. рублей (крупный штраф, арест или лишение свободы с дисквалификацией).</w:t>
      </w:r>
    </w:p>
    <w:p w:rsidR="00642B22" w:rsidRDefault="006C1FEF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2B4" w:rsidRPr="00F752B4" w:rsidRDefault="00F752B4" w:rsidP="00F75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2B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752B4" w:rsidRPr="00F752B4" w:rsidRDefault="00F752B4" w:rsidP="00F75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B4">
        <w:rPr>
          <w:rFonts w:ascii="Times New Roman" w:hAnsi="Times New Roman" w:cs="Times New Roman"/>
          <w:b/>
          <w:sz w:val="24"/>
          <w:szCs w:val="24"/>
        </w:rPr>
        <w:tab/>
      </w:r>
      <w:r w:rsidRPr="00F752B4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F752B4" w:rsidRDefault="00F752B4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86D" w:rsidRDefault="00B15826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26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E9768A" w:rsidRDefault="00E9768A" w:rsidP="0081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2B4" w:rsidRDefault="00E9768A" w:rsidP="0081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4762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BC3DAB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="00BC3DAB">
        <w:rPr>
          <w:rFonts w:ascii="Times New Roman" w:hAnsi="Times New Roman" w:cs="Times New Roman"/>
          <w:sz w:val="24"/>
          <w:szCs w:val="24"/>
        </w:rPr>
        <w:t xml:space="preserve"> работодателями муниципального образования мероприятий по охране труда в соответствии с Соглашением за прошедший период 2024 года</w:t>
      </w:r>
    </w:p>
    <w:p w:rsidR="00AF3BC5" w:rsidRDefault="00F02940" w:rsidP="000A10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15826" w:rsidRDefault="00AF3BC5" w:rsidP="000A1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C3DAB">
        <w:rPr>
          <w:rFonts w:ascii="Times New Roman" w:hAnsi="Times New Roman" w:cs="Times New Roman"/>
          <w:b/>
          <w:sz w:val="24"/>
          <w:szCs w:val="24"/>
        </w:rPr>
        <w:t>Марков А.С</w:t>
      </w:r>
      <w:r w:rsidR="000A105C">
        <w:rPr>
          <w:rFonts w:ascii="Times New Roman" w:hAnsi="Times New Roman" w:cs="Times New Roman"/>
          <w:b/>
          <w:sz w:val="24"/>
          <w:szCs w:val="24"/>
        </w:rPr>
        <w:t>.</w:t>
      </w:r>
      <w:r w:rsidR="00813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BFC">
        <w:rPr>
          <w:rFonts w:ascii="Times New Roman" w:hAnsi="Times New Roman" w:cs="Times New Roman"/>
          <w:sz w:val="24"/>
          <w:szCs w:val="24"/>
        </w:rPr>
        <w:t>–</w:t>
      </w:r>
      <w:r w:rsidR="00E47626">
        <w:rPr>
          <w:rFonts w:ascii="Times New Roman" w:hAnsi="Times New Roman" w:cs="Times New Roman"/>
          <w:sz w:val="24"/>
          <w:szCs w:val="24"/>
        </w:rPr>
        <w:t xml:space="preserve"> </w:t>
      </w:r>
      <w:r w:rsidR="00BC3DAB">
        <w:rPr>
          <w:rFonts w:ascii="Times New Roman" w:hAnsi="Times New Roman" w:cs="Times New Roman"/>
          <w:sz w:val="24"/>
          <w:szCs w:val="24"/>
        </w:rPr>
        <w:t>Темой моего доклада является политика нашего предприятия в сфере охраны труда, которая стоит на первом месте, так как это напрямую связано с защитой жизни и здоровья работников предприятия ООО «Стимул». Согласно части 3 статьи 226 ТК РФ, работодатели должны финансировать мероприятия по улучшению условий и охраны труда в размере не менее 0,2 % суммы затрат на производство продукции (работ, услуг). Причем 0,2 % - минимальная</w:t>
      </w:r>
      <w:r w:rsidR="00B27E9D">
        <w:rPr>
          <w:rFonts w:ascii="Times New Roman" w:hAnsi="Times New Roman" w:cs="Times New Roman"/>
          <w:sz w:val="24"/>
          <w:szCs w:val="24"/>
        </w:rPr>
        <w:t xml:space="preserve"> планка, установленная ТК РФ.</w:t>
      </w:r>
    </w:p>
    <w:p w:rsidR="00B27E9D" w:rsidRDefault="00B27E9D" w:rsidP="000A1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Ежегодно наша организация тратит</w:t>
      </w:r>
      <w:r w:rsidR="00C257BD">
        <w:rPr>
          <w:rFonts w:ascii="Times New Roman" w:hAnsi="Times New Roman" w:cs="Times New Roman"/>
          <w:sz w:val="24"/>
          <w:szCs w:val="24"/>
        </w:rPr>
        <w:t xml:space="preserve"> на мероприятия по улучшению условий и охраны труда более 0,2 % затрат. </w:t>
      </w:r>
      <w:proofErr w:type="gramStart"/>
      <w:r w:rsidR="00C257BD">
        <w:rPr>
          <w:rFonts w:ascii="Times New Roman" w:hAnsi="Times New Roman" w:cs="Times New Roman"/>
          <w:sz w:val="24"/>
          <w:szCs w:val="24"/>
        </w:rPr>
        <w:t>Наше предприятие выбирает мероприятия из перечня в соответствии со ст. 214 ТК РФ и приказом Минтруда от 29.10.2021 № 771н</w:t>
      </w:r>
      <w:r w:rsidR="002F3295">
        <w:rPr>
          <w:rFonts w:ascii="Times New Roman" w:hAnsi="Times New Roman" w:cs="Times New Roman"/>
          <w:sz w:val="24"/>
          <w:szCs w:val="24"/>
        </w:rPr>
        <w:t xml:space="preserve"> «</w:t>
      </w:r>
      <w:r w:rsidR="002F3295" w:rsidRPr="002F3295">
        <w:rPr>
          <w:rFonts w:ascii="Times New Roman" w:hAnsi="Times New Roman" w:cs="Times New Roman"/>
          <w:sz w:val="24"/>
          <w:szCs w:val="24"/>
        </w:rPr>
        <w:t xml:space="preserve">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</w:t>
      </w:r>
      <w:r w:rsidR="002F3295" w:rsidRPr="002F3295">
        <w:rPr>
          <w:rFonts w:ascii="Times New Roman" w:hAnsi="Times New Roman" w:cs="Times New Roman"/>
          <w:sz w:val="24"/>
          <w:szCs w:val="24"/>
        </w:rPr>
        <w:lastRenderedPageBreak/>
        <w:t>профессиональных рисков либо недопущению повышения их уровней</w:t>
      </w:r>
      <w:r w:rsidR="002F3295">
        <w:rPr>
          <w:rFonts w:ascii="Times New Roman" w:hAnsi="Times New Roman" w:cs="Times New Roman"/>
          <w:sz w:val="24"/>
          <w:szCs w:val="24"/>
        </w:rPr>
        <w:t>»</w:t>
      </w:r>
      <w:r w:rsidR="00C257BD">
        <w:rPr>
          <w:rFonts w:ascii="Times New Roman" w:hAnsi="Times New Roman" w:cs="Times New Roman"/>
          <w:sz w:val="24"/>
          <w:szCs w:val="24"/>
        </w:rPr>
        <w:t xml:space="preserve"> и вносит в план на соответствующий год.</w:t>
      </w:r>
      <w:proofErr w:type="gramEnd"/>
      <w:r w:rsidR="007C4A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4A90">
        <w:rPr>
          <w:rFonts w:ascii="Times New Roman" w:hAnsi="Times New Roman" w:cs="Times New Roman"/>
          <w:sz w:val="24"/>
          <w:szCs w:val="24"/>
        </w:rPr>
        <w:t>Среди мероприятий, в частности, в 2024 году, проведено обеспечение персонала питьевой водой, проведены периодические и предварительные медицинские осмотры, психиатрические освидетельствования работников согласно списка контингента работников, занятых на работах с вредными условиями труда, подлежащих периодическому и предварительному медицинским осмотрам (обследованиям) в соответствии с Приказом Минздрава России от 28.01.2021 № 29н</w:t>
      </w:r>
      <w:r w:rsidR="002F3295">
        <w:rPr>
          <w:rFonts w:ascii="Times New Roman" w:hAnsi="Times New Roman" w:cs="Times New Roman"/>
          <w:sz w:val="24"/>
          <w:szCs w:val="24"/>
        </w:rPr>
        <w:t xml:space="preserve"> «</w:t>
      </w:r>
      <w:r w:rsidR="002F3295" w:rsidRPr="002F3295">
        <w:rPr>
          <w:rFonts w:ascii="Times New Roman" w:hAnsi="Times New Roman" w:cs="Times New Roman"/>
          <w:sz w:val="24"/>
          <w:szCs w:val="24"/>
        </w:rPr>
        <w:t>Об утверждении Порядка проведения обязательных предварительных и периодических медицинских осмотров работников, предусмотренных</w:t>
      </w:r>
      <w:proofErr w:type="gramEnd"/>
      <w:r w:rsidR="002F3295" w:rsidRPr="002F32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3295" w:rsidRPr="002F3295">
        <w:rPr>
          <w:rFonts w:ascii="Times New Roman" w:hAnsi="Times New Roman" w:cs="Times New Roman"/>
          <w:sz w:val="24"/>
          <w:szCs w:val="24"/>
        </w:rPr>
        <w:t>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="002F3295">
        <w:rPr>
          <w:rFonts w:ascii="Times New Roman" w:hAnsi="Times New Roman" w:cs="Times New Roman"/>
          <w:sz w:val="24"/>
          <w:szCs w:val="24"/>
        </w:rPr>
        <w:t>»</w:t>
      </w:r>
      <w:r w:rsidR="007C4A90">
        <w:rPr>
          <w:rFonts w:ascii="Times New Roman" w:hAnsi="Times New Roman" w:cs="Times New Roman"/>
          <w:sz w:val="24"/>
          <w:szCs w:val="24"/>
        </w:rPr>
        <w:t>, Приказа Минздрава России от 20.05.2022 № 342н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</w:t>
      </w:r>
      <w:proofErr w:type="gramEnd"/>
      <w:r w:rsidR="007C4A90">
        <w:rPr>
          <w:rFonts w:ascii="Times New Roman" w:hAnsi="Times New Roman" w:cs="Times New Roman"/>
          <w:sz w:val="24"/>
          <w:szCs w:val="24"/>
        </w:rPr>
        <w:t xml:space="preserve"> которых проводится психиатрическое освидетельствование», очередная и внеплановая специальная оценка условий труда на рабочем месте) по вновь организованным </w:t>
      </w:r>
      <w:r w:rsidR="005D3BF2">
        <w:rPr>
          <w:rFonts w:ascii="Times New Roman" w:hAnsi="Times New Roman" w:cs="Times New Roman"/>
          <w:sz w:val="24"/>
          <w:szCs w:val="24"/>
        </w:rPr>
        <w:t>рабочим местам на предприятии.</w:t>
      </w:r>
      <w:r w:rsidR="00037C13">
        <w:rPr>
          <w:rFonts w:ascii="Times New Roman" w:hAnsi="Times New Roman" w:cs="Times New Roman"/>
          <w:sz w:val="24"/>
          <w:szCs w:val="24"/>
        </w:rPr>
        <w:t xml:space="preserve"> Также проведено обучение по программам</w:t>
      </w:r>
      <w:proofErr w:type="gramStart"/>
      <w:r w:rsidR="00037C1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37C13">
        <w:rPr>
          <w:rFonts w:ascii="Times New Roman" w:hAnsi="Times New Roman" w:cs="Times New Roman"/>
          <w:sz w:val="24"/>
          <w:szCs w:val="24"/>
        </w:rPr>
        <w:t>,</w:t>
      </w:r>
      <w:r w:rsidR="006A7D3B">
        <w:rPr>
          <w:rFonts w:ascii="Times New Roman" w:hAnsi="Times New Roman" w:cs="Times New Roman"/>
          <w:sz w:val="24"/>
          <w:szCs w:val="24"/>
        </w:rPr>
        <w:t xml:space="preserve"> </w:t>
      </w:r>
      <w:r w:rsidR="00037C13">
        <w:rPr>
          <w:rFonts w:ascii="Times New Roman" w:hAnsi="Times New Roman" w:cs="Times New Roman"/>
          <w:sz w:val="24"/>
          <w:szCs w:val="24"/>
        </w:rPr>
        <w:t>Б,</w:t>
      </w:r>
      <w:r w:rsidR="006A7D3B">
        <w:rPr>
          <w:rFonts w:ascii="Times New Roman" w:hAnsi="Times New Roman" w:cs="Times New Roman"/>
          <w:sz w:val="24"/>
          <w:szCs w:val="24"/>
        </w:rPr>
        <w:t xml:space="preserve"> </w:t>
      </w:r>
      <w:r w:rsidR="00037C13">
        <w:rPr>
          <w:rFonts w:ascii="Times New Roman" w:hAnsi="Times New Roman" w:cs="Times New Roman"/>
          <w:sz w:val="24"/>
          <w:szCs w:val="24"/>
        </w:rPr>
        <w:t>В руководителей и специалистов в учебных центрах с соответствующей аккредитацией</w:t>
      </w:r>
      <w:r w:rsidR="006A7D3B">
        <w:rPr>
          <w:rFonts w:ascii="Times New Roman" w:hAnsi="Times New Roman" w:cs="Times New Roman"/>
          <w:sz w:val="24"/>
          <w:szCs w:val="24"/>
        </w:rPr>
        <w:t xml:space="preserve"> в области охраны труда согласно с постановлением Правительства Российской Федерации от 24 декабря 2021 года № 2464 «Правила обучения по охране труда и проверки знания  и требований охраны труда»</w:t>
      </w:r>
      <w:r w:rsidR="00DF591D">
        <w:rPr>
          <w:rFonts w:ascii="Times New Roman" w:hAnsi="Times New Roman" w:cs="Times New Roman"/>
          <w:sz w:val="24"/>
          <w:szCs w:val="24"/>
        </w:rPr>
        <w:t>.</w:t>
      </w:r>
      <w:r w:rsidR="006A7D3B">
        <w:rPr>
          <w:rFonts w:ascii="Times New Roman" w:hAnsi="Times New Roman" w:cs="Times New Roman"/>
          <w:sz w:val="24"/>
          <w:szCs w:val="24"/>
        </w:rPr>
        <w:t xml:space="preserve"> </w:t>
      </w:r>
      <w:r w:rsidR="00DF591D">
        <w:rPr>
          <w:rFonts w:ascii="Times New Roman" w:hAnsi="Times New Roman" w:cs="Times New Roman"/>
          <w:sz w:val="24"/>
          <w:szCs w:val="24"/>
        </w:rPr>
        <w:t>П</w:t>
      </w:r>
      <w:r w:rsidR="00A52A29">
        <w:rPr>
          <w:rFonts w:ascii="Times New Roman" w:hAnsi="Times New Roman" w:cs="Times New Roman"/>
          <w:sz w:val="24"/>
          <w:szCs w:val="24"/>
        </w:rPr>
        <w:t>ройдено обязательное тестирование в единой общественной справочно-</w:t>
      </w:r>
      <w:r w:rsidR="00714EFE">
        <w:rPr>
          <w:rFonts w:ascii="Times New Roman" w:hAnsi="Times New Roman" w:cs="Times New Roman"/>
          <w:sz w:val="24"/>
          <w:szCs w:val="24"/>
        </w:rPr>
        <w:t>информационной системе по охране труда. Проведено обучение рядовых работников разных специальностей с целью экономии сре</w:t>
      </w:r>
      <w:proofErr w:type="gramStart"/>
      <w:r w:rsidR="00714EF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714EFE">
        <w:rPr>
          <w:rFonts w:ascii="Times New Roman" w:hAnsi="Times New Roman" w:cs="Times New Roman"/>
          <w:sz w:val="24"/>
          <w:szCs w:val="24"/>
        </w:rPr>
        <w:t>едприятия. Обучение проводится в организованном классе для внутреннего обучения по охране труда. С 1 марта 2023 год</w:t>
      </w:r>
      <w:proofErr w:type="gramStart"/>
      <w:r w:rsidR="00714EFE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714EFE">
        <w:rPr>
          <w:rFonts w:ascii="Times New Roman" w:hAnsi="Times New Roman" w:cs="Times New Roman"/>
          <w:sz w:val="24"/>
          <w:szCs w:val="24"/>
        </w:rPr>
        <w:t xml:space="preserve"> «Стимул» самостоят</w:t>
      </w:r>
      <w:r w:rsidR="00E9768A">
        <w:rPr>
          <w:rFonts w:ascii="Times New Roman" w:hAnsi="Times New Roman" w:cs="Times New Roman"/>
          <w:sz w:val="24"/>
          <w:szCs w:val="24"/>
        </w:rPr>
        <w:t xml:space="preserve">ельно обучает своих работников. </w:t>
      </w:r>
      <w:r w:rsidR="00714EFE">
        <w:rPr>
          <w:rFonts w:ascii="Times New Roman" w:hAnsi="Times New Roman" w:cs="Times New Roman"/>
          <w:sz w:val="24"/>
          <w:szCs w:val="24"/>
        </w:rPr>
        <w:t xml:space="preserve">На сегодняшний день в реестр обученных по охране труда лиц (работников) занесено 505 человек. Конечной целью реестра обученных внутри организации является повышение качества внутреннего </w:t>
      </w:r>
      <w:proofErr w:type="gramStart"/>
      <w:r w:rsidR="00714EFE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="00714EFE">
        <w:rPr>
          <w:rFonts w:ascii="Times New Roman" w:hAnsi="Times New Roman" w:cs="Times New Roman"/>
          <w:sz w:val="24"/>
          <w:szCs w:val="24"/>
        </w:rPr>
        <w:t xml:space="preserve"> труда и сохранения жизни и здоровья при выполнении различных видов работ.</w:t>
      </w:r>
    </w:p>
    <w:p w:rsidR="00C03B49" w:rsidRDefault="00C03B49" w:rsidP="000A1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Ежегодно для работников ООО «Стимул» закупаются сертифицированные  средства индивидуальной защиты в соответствии с Приказом Минтруда России от 29.10.2021 № 766н «Об утверждении Правил обеспечения работников средствами индивидуальной защиты  и смывающими средствами». Также в этом году мы закупили средства индивидуальной защиты более высокого качества, что обеспечивает улучшение условий труда работников предприятия.</w:t>
      </w:r>
    </w:p>
    <w:p w:rsidR="007F05EB" w:rsidRDefault="007F05EB" w:rsidP="000A1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05EB">
        <w:rPr>
          <w:rFonts w:ascii="Times New Roman" w:hAnsi="Times New Roman" w:cs="Times New Roman"/>
          <w:sz w:val="24"/>
          <w:szCs w:val="24"/>
        </w:rPr>
        <w:t>На предприятии осуществляется круглосуточный контроль</w:t>
      </w:r>
      <w:r>
        <w:rPr>
          <w:rFonts w:ascii="Times New Roman" w:hAnsi="Times New Roman" w:cs="Times New Roman"/>
          <w:sz w:val="24"/>
          <w:szCs w:val="24"/>
        </w:rPr>
        <w:t xml:space="preserve"> по соблюдению инструкций и дисциплины охраны труда, а также ежегодно проводятся</w:t>
      </w:r>
      <w:r w:rsidR="00DF1FA7">
        <w:rPr>
          <w:rFonts w:ascii="Times New Roman" w:hAnsi="Times New Roman" w:cs="Times New Roman"/>
          <w:sz w:val="24"/>
          <w:szCs w:val="24"/>
        </w:rPr>
        <w:t xml:space="preserve"> тренировки и практические занятия, как по пожарной безопасности (применение первичных средств пожаротушения (огнетушители), организация эвакуации при условном возгорании на производстве), так и по первой помощи пострадавшим на производстве. Проведены внеплановые инструктажи со всем персоналом предприятия.</w:t>
      </w:r>
    </w:p>
    <w:p w:rsidR="00DF1FA7" w:rsidRPr="00714EFE" w:rsidRDefault="00DF1FA7" w:rsidP="000A1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поставленные задачи и цели в области охраны труда достигаются планомерно и ежегодно.</w:t>
      </w:r>
    </w:p>
    <w:p w:rsidR="00506CBF" w:rsidRPr="00B15826" w:rsidRDefault="00506CBF" w:rsidP="000A1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F7F" w:rsidRDefault="00927F7F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F7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27F7F" w:rsidRDefault="00927F7F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927F7F" w:rsidRDefault="00927F7F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F7F" w:rsidRPr="00927F7F" w:rsidRDefault="00927F7F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F7F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63628" w:rsidRDefault="00363628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05C" w:rsidRDefault="00363628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53F5A">
        <w:rPr>
          <w:rFonts w:ascii="Times New Roman" w:hAnsi="Times New Roman" w:cs="Times New Roman"/>
          <w:sz w:val="24"/>
          <w:szCs w:val="24"/>
        </w:rPr>
        <w:t>Об итогах организации отдыха и занятости детей и подростков в каникулярный период</w:t>
      </w:r>
    </w:p>
    <w:p w:rsidR="00F752B4" w:rsidRDefault="00F752B4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67B" w:rsidRDefault="00483D1A" w:rsidP="00C53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53F5A">
        <w:rPr>
          <w:rFonts w:ascii="Times New Roman" w:hAnsi="Times New Roman" w:cs="Times New Roman"/>
          <w:b/>
          <w:sz w:val="24"/>
          <w:szCs w:val="24"/>
        </w:rPr>
        <w:t>Анучина Е.А</w:t>
      </w:r>
      <w:r w:rsidR="00B03C38" w:rsidRPr="00B53584">
        <w:rPr>
          <w:rFonts w:ascii="Times New Roman" w:hAnsi="Times New Roman" w:cs="Times New Roman"/>
          <w:b/>
          <w:sz w:val="24"/>
          <w:szCs w:val="24"/>
        </w:rPr>
        <w:t>.</w:t>
      </w:r>
      <w:r w:rsidR="00927F7F" w:rsidRPr="00B53584">
        <w:rPr>
          <w:rFonts w:ascii="Times New Roman" w:hAnsi="Times New Roman" w:cs="Times New Roman"/>
          <w:sz w:val="24"/>
          <w:szCs w:val="24"/>
        </w:rPr>
        <w:t xml:space="preserve"> –</w:t>
      </w:r>
      <w:r w:rsidR="00C53F5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C53F5A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C53F5A">
        <w:rPr>
          <w:rFonts w:ascii="Times New Roman" w:hAnsi="Times New Roman" w:cs="Times New Roman"/>
          <w:sz w:val="24"/>
          <w:szCs w:val="24"/>
        </w:rPr>
        <w:t xml:space="preserve"> района в период летних каникул оздоровлено 1448 детей. Работало 14 лагерей с дневным пребыванием детей на базе общеобразовательных учреждений и организаций дополнительного образования. </w:t>
      </w:r>
    </w:p>
    <w:p w:rsidR="00C53F5A" w:rsidRDefault="00C53F5A" w:rsidP="00C53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руководителями лагерей перед началом оздоровительной кампании было проведено совещание об организации летнего отдыха и трудоустройства несовершеннолетних в районе. Особое внимание во время совещания было уделено вопросам обеспечения безопасного и комфортного пребывания детей в оздоровительном учреждении. Проведена работа в образовательных учреждениях и организациях дополнительного образования по актуализации сведений в Реестр организации отдыха детей и их оздоровления.</w:t>
      </w:r>
    </w:p>
    <w:p w:rsidR="00EA4896" w:rsidRDefault="00EA4896" w:rsidP="00C53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лагерях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дневным пребыванием детей проводились профильные смены «Время первых», «Орлята России» по тематическим направлениям: физкультурно-спортивное, естественно-научное, военно-патриотическое, художественное.</w:t>
      </w:r>
    </w:p>
    <w:p w:rsidR="00F65C3E" w:rsidRDefault="00F65C3E" w:rsidP="00C53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Туристические поездки образовательными учреждениями за пределы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не осуществляются.</w:t>
      </w:r>
    </w:p>
    <w:p w:rsidR="00F65C3E" w:rsidRDefault="00F65C3E" w:rsidP="00C53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этом году приобретена 31 путевка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Северск ДОЛ «Восход» на профильные смены: «Орлята России», «Планета 7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: семь чудес детства», СДО ТО «Чудо», «Время первых», «Новые вершины».</w:t>
      </w:r>
    </w:p>
    <w:p w:rsidR="0067148B" w:rsidRPr="0067148B" w:rsidRDefault="00F65C3E" w:rsidP="00671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148B" w:rsidRPr="0067148B">
        <w:rPr>
          <w:rFonts w:ascii="Times New Roman" w:hAnsi="Times New Roman" w:cs="Times New Roman"/>
          <w:sz w:val="24"/>
          <w:szCs w:val="24"/>
        </w:rPr>
        <w:t>Совместно с  сотрудниками   ГИ</w:t>
      </w:r>
      <w:proofErr w:type="gramStart"/>
      <w:r w:rsidR="0067148B" w:rsidRPr="0067148B">
        <w:rPr>
          <w:rFonts w:ascii="Times New Roman" w:hAnsi="Times New Roman" w:cs="Times New Roman"/>
          <w:sz w:val="24"/>
          <w:szCs w:val="24"/>
        </w:rPr>
        <w:t>БДД  пр</w:t>
      </w:r>
      <w:proofErr w:type="gramEnd"/>
      <w:r w:rsidR="0067148B" w:rsidRPr="0067148B">
        <w:rPr>
          <w:rFonts w:ascii="Times New Roman" w:hAnsi="Times New Roman" w:cs="Times New Roman"/>
          <w:sz w:val="24"/>
          <w:szCs w:val="24"/>
        </w:rPr>
        <w:t>оведены  профилактические  мероприятия</w:t>
      </w:r>
    </w:p>
    <w:p w:rsidR="0067148B" w:rsidRPr="0067148B" w:rsidRDefault="00F65C3E" w:rsidP="00671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48B">
        <w:rPr>
          <w:rFonts w:ascii="Times New Roman" w:hAnsi="Times New Roman" w:cs="Times New Roman"/>
          <w:sz w:val="24"/>
          <w:szCs w:val="24"/>
        </w:rPr>
        <w:t>по профилактике детского дорожно-транспортного травматизма</w:t>
      </w:r>
      <w:r w:rsidR="0067148B" w:rsidRPr="0067148B">
        <w:rPr>
          <w:rFonts w:ascii="Times New Roman" w:hAnsi="Times New Roman" w:cs="Times New Roman"/>
          <w:sz w:val="24"/>
          <w:szCs w:val="24"/>
        </w:rPr>
        <w:t>.</w:t>
      </w:r>
      <w:r w:rsidRPr="00671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A17" w:rsidRDefault="006B007C" w:rsidP="00C53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81A17" w:rsidRPr="00A81A17">
        <w:rPr>
          <w:rFonts w:ascii="Times New Roman" w:hAnsi="Times New Roman" w:cs="Times New Roman"/>
          <w:b/>
          <w:sz w:val="24"/>
          <w:szCs w:val="24"/>
        </w:rPr>
        <w:t xml:space="preserve">Ударцева О.С. </w:t>
      </w:r>
      <w:r w:rsidR="00A81A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81A17" w:rsidRPr="00A81A1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A81A17">
        <w:rPr>
          <w:rFonts w:ascii="Times New Roman" w:hAnsi="Times New Roman" w:cs="Times New Roman"/>
          <w:sz w:val="24"/>
          <w:szCs w:val="24"/>
        </w:rPr>
        <w:t>оказании</w:t>
      </w:r>
      <w:proofErr w:type="gramEnd"/>
      <w:r w:rsidR="00A81A17">
        <w:rPr>
          <w:rFonts w:ascii="Times New Roman" w:hAnsi="Times New Roman" w:cs="Times New Roman"/>
          <w:sz w:val="24"/>
          <w:szCs w:val="24"/>
        </w:rPr>
        <w:t xml:space="preserve"> государственной услуги по временному трудоустройству несовершеннолетних граждан в возрасте от 14 до 18 лет за 2024 год прослеживается положительная динамика, при доведенном показателе 200 человек, в Центре занятости населения из числа несовершеннолетних граждан обратилось 304 человека. Трудоустроено по состоянию на 20.09.2024 301 человек, что составляет от общего числа обратившихся несовершеннолетних граждан 99 % доступности оказания государственной услуги по организации временного трудоустройства несовершеннолетних граждан в возрасте от 14 до 18 лет. Из 169 человек, проживающих в городе и 132 </w:t>
      </w:r>
      <w:proofErr w:type="gramStart"/>
      <w:r w:rsidR="00A81A17">
        <w:rPr>
          <w:rFonts w:ascii="Times New Roman" w:hAnsi="Times New Roman" w:cs="Times New Roman"/>
          <w:sz w:val="24"/>
          <w:szCs w:val="24"/>
        </w:rPr>
        <w:t>человек, проживающих в сельской местности трудоустроены</w:t>
      </w:r>
      <w:proofErr w:type="gramEnd"/>
      <w:r w:rsidR="00A81A17">
        <w:rPr>
          <w:rFonts w:ascii="Times New Roman" w:hAnsi="Times New Roman" w:cs="Times New Roman"/>
          <w:sz w:val="24"/>
          <w:szCs w:val="24"/>
        </w:rPr>
        <w:t xml:space="preserve"> подростки с категориями</w:t>
      </w:r>
      <w:r w:rsidR="006366C5">
        <w:rPr>
          <w:rFonts w:ascii="Times New Roman" w:hAnsi="Times New Roman" w:cs="Times New Roman"/>
          <w:sz w:val="24"/>
          <w:szCs w:val="24"/>
        </w:rPr>
        <w:t>: инвалид – 2 человека, дети-сироты, оставшиеся без попечения родителей – 4 человека и 47 человек, состоящих на различных видах учёта.</w:t>
      </w:r>
    </w:p>
    <w:p w:rsidR="006366C5" w:rsidRDefault="006366C5" w:rsidP="00C53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профилактики правонарушений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несовершеннолетних граждан ОГКУ ЦЗН города Асино организует работу в тесном взаимодействии с комиссией по делам несовершеннолетних и защите их прав при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статье 5, статье 19 Федерального закона   от 24 июня 1999 года № 120 «</w:t>
      </w:r>
      <w:r w:rsidRPr="006366C5">
        <w:rPr>
          <w:rFonts w:ascii="Times New Roman" w:hAnsi="Times New Roman" w:cs="Times New Roman"/>
          <w:sz w:val="24"/>
          <w:szCs w:val="24"/>
        </w:rPr>
        <w:t>Об основах системы профилактики безнадзорности и пр</w:t>
      </w:r>
      <w:r>
        <w:rPr>
          <w:rFonts w:ascii="Times New Roman" w:hAnsi="Times New Roman" w:cs="Times New Roman"/>
          <w:sz w:val="24"/>
          <w:szCs w:val="24"/>
        </w:rPr>
        <w:t>авонарушений несовершеннолетних» ЦЗН города Асино по направлению от комиссии осуществляет индивидуальные консультации подросткам и их законным представителям, состоящих на различных видах учёта, о рабочих местах в летний период, консультирование по вопросам трудового законодательства, контроль соблюдения прав несовершеннолетних при заключении срочного трудового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366C5" w:rsidRPr="00A81A17" w:rsidRDefault="006366C5" w:rsidP="00C53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2024 году было заключено 52 договора на временную занятость несовершеннолетних граждан. Положительным примером по организации временного трудоустройства несовершеннолетних граждан являются наши постоянные партнеры</w:t>
      </w:r>
      <w:r w:rsidR="00EC1BA1">
        <w:rPr>
          <w:rFonts w:ascii="Times New Roman" w:hAnsi="Times New Roman" w:cs="Times New Roman"/>
          <w:sz w:val="24"/>
          <w:szCs w:val="24"/>
        </w:rPr>
        <w:t xml:space="preserve">: ОГБУЗ «АРБ», ООО «Услуга плюс», ИП </w:t>
      </w:r>
      <w:proofErr w:type="spellStart"/>
      <w:r w:rsidR="00EC1BA1">
        <w:rPr>
          <w:rFonts w:ascii="Times New Roman" w:hAnsi="Times New Roman" w:cs="Times New Roman"/>
          <w:sz w:val="24"/>
          <w:szCs w:val="24"/>
        </w:rPr>
        <w:t>Бокатанова</w:t>
      </w:r>
      <w:proofErr w:type="spellEnd"/>
      <w:r w:rsidR="00EC1BA1">
        <w:rPr>
          <w:rFonts w:ascii="Times New Roman" w:hAnsi="Times New Roman" w:cs="Times New Roman"/>
          <w:sz w:val="24"/>
          <w:szCs w:val="24"/>
        </w:rPr>
        <w:t xml:space="preserve"> Л., МУП </w:t>
      </w:r>
      <w:proofErr w:type="spellStart"/>
      <w:r w:rsidR="00EC1BA1">
        <w:rPr>
          <w:rFonts w:ascii="Times New Roman" w:hAnsi="Times New Roman" w:cs="Times New Roman"/>
          <w:sz w:val="24"/>
          <w:szCs w:val="24"/>
        </w:rPr>
        <w:t>Новониколаевское</w:t>
      </w:r>
      <w:proofErr w:type="spellEnd"/>
      <w:r w:rsidR="00EC1BA1">
        <w:rPr>
          <w:rFonts w:ascii="Times New Roman" w:hAnsi="Times New Roman" w:cs="Times New Roman"/>
          <w:sz w:val="24"/>
          <w:szCs w:val="24"/>
        </w:rPr>
        <w:t xml:space="preserve"> ЖКХ, ОГКУ « Центр помощи детям, оставшимся без попечения родителей </w:t>
      </w:r>
      <w:proofErr w:type="spellStart"/>
      <w:r w:rsidR="00EC1BA1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EC1BA1">
        <w:rPr>
          <w:rFonts w:ascii="Times New Roman" w:hAnsi="Times New Roman" w:cs="Times New Roman"/>
          <w:sz w:val="24"/>
          <w:szCs w:val="24"/>
        </w:rPr>
        <w:t xml:space="preserve"> района», ОГБПОУ «</w:t>
      </w:r>
      <w:proofErr w:type="spellStart"/>
      <w:r w:rsidR="00EC1BA1">
        <w:rPr>
          <w:rFonts w:ascii="Times New Roman" w:hAnsi="Times New Roman" w:cs="Times New Roman"/>
          <w:sz w:val="24"/>
          <w:szCs w:val="24"/>
        </w:rPr>
        <w:t>АТпромИС</w:t>
      </w:r>
      <w:proofErr w:type="spellEnd"/>
      <w:r w:rsidR="00EC1BA1">
        <w:rPr>
          <w:rFonts w:ascii="Times New Roman" w:hAnsi="Times New Roman" w:cs="Times New Roman"/>
          <w:sz w:val="24"/>
          <w:szCs w:val="24"/>
        </w:rPr>
        <w:t>».</w:t>
      </w:r>
    </w:p>
    <w:p w:rsidR="00FC48DC" w:rsidRDefault="00BB23DF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7DF5" w:rsidRPr="00B53584">
        <w:rPr>
          <w:rFonts w:ascii="Times New Roman" w:hAnsi="Times New Roman" w:cs="Times New Roman"/>
          <w:sz w:val="24"/>
          <w:szCs w:val="24"/>
        </w:rPr>
        <w:tab/>
      </w:r>
      <w:r w:rsidR="00FC48DC" w:rsidRPr="00B53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3A8" w:rsidRPr="00B53584" w:rsidRDefault="001C0B97" w:rsidP="00B772DE">
      <w:pPr>
        <w:spacing w:after="0" w:line="240" w:lineRule="auto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752B4" w:rsidRPr="00F752B4" w:rsidRDefault="00F752B4" w:rsidP="00F75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2B4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</w:p>
    <w:p w:rsidR="00F752B4" w:rsidRDefault="00F752B4" w:rsidP="00F75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B4">
        <w:rPr>
          <w:rFonts w:ascii="Times New Roman" w:hAnsi="Times New Roman" w:cs="Times New Roman"/>
          <w:sz w:val="24"/>
          <w:szCs w:val="24"/>
        </w:rPr>
        <w:tab/>
        <w:t>Принять информацию к сведению.</w:t>
      </w:r>
    </w:p>
    <w:p w:rsidR="00B365C2" w:rsidRDefault="00B365C2" w:rsidP="00F75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5C2" w:rsidRDefault="00B365C2" w:rsidP="00F75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5C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B365C2" w:rsidRDefault="00B365C2" w:rsidP="00F75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138" w:rsidRPr="00511138" w:rsidRDefault="00B365C2" w:rsidP="0051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B23DF">
        <w:rPr>
          <w:rFonts w:ascii="Times New Roman" w:hAnsi="Times New Roman" w:cs="Times New Roman"/>
          <w:sz w:val="24"/>
          <w:szCs w:val="24"/>
        </w:rPr>
        <w:t>О Всероссийской акции профсоюзов в рамках Всемирного дня действий «За достойный труд!»</w:t>
      </w:r>
    </w:p>
    <w:p w:rsidR="00792FFB" w:rsidRDefault="00B365C2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353CE8">
        <w:rPr>
          <w:rFonts w:ascii="Times New Roman" w:hAnsi="Times New Roman" w:cs="Times New Roman"/>
          <w:b/>
          <w:sz w:val="24"/>
          <w:szCs w:val="24"/>
        </w:rPr>
        <w:t>Энс</w:t>
      </w:r>
      <w:proofErr w:type="spellEnd"/>
      <w:r w:rsidRPr="00353CE8">
        <w:rPr>
          <w:rFonts w:ascii="Times New Roman" w:hAnsi="Times New Roman" w:cs="Times New Roman"/>
          <w:b/>
          <w:sz w:val="24"/>
          <w:szCs w:val="24"/>
        </w:rPr>
        <w:t xml:space="preserve"> Т.И. –</w:t>
      </w:r>
      <w:r w:rsidR="00792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F71" w:rsidRPr="004E5F71">
        <w:rPr>
          <w:rFonts w:ascii="Times New Roman" w:hAnsi="Times New Roman" w:cs="Times New Roman"/>
          <w:sz w:val="24"/>
          <w:szCs w:val="24"/>
        </w:rPr>
        <w:t xml:space="preserve">Каждый год я выступаю с этим вопросом. </w:t>
      </w:r>
      <w:r w:rsidR="004E5F71">
        <w:rPr>
          <w:rFonts w:ascii="Times New Roman" w:hAnsi="Times New Roman" w:cs="Times New Roman"/>
          <w:sz w:val="24"/>
          <w:szCs w:val="24"/>
        </w:rPr>
        <w:t>Всероссийская а</w:t>
      </w:r>
      <w:r w:rsidR="004E5F71" w:rsidRPr="004E5F71">
        <w:rPr>
          <w:rFonts w:ascii="Times New Roman" w:hAnsi="Times New Roman" w:cs="Times New Roman"/>
          <w:sz w:val="24"/>
          <w:szCs w:val="24"/>
        </w:rPr>
        <w:t>кци</w:t>
      </w:r>
      <w:r w:rsidR="004E5F71">
        <w:rPr>
          <w:rFonts w:ascii="Times New Roman" w:hAnsi="Times New Roman" w:cs="Times New Roman"/>
          <w:sz w:val="24"/>
          <w:szCs w:val="24"/>
        </w:rPr>
        <w:t>я профсоюзов в рамках Всемирного дня «За достойный труд» проходит ежегодно.</w:t>
      </w:r>
    </w:p>
    <w:p w:rsidR="004E5F71" w:rsidRDefault="004E5F71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40D4">
        <w:rPr>
          <w:rFonts w:ascii="Times New Roman" w:hAnsi="Times New Roman" w:cs="Times New Roman"/>
          <w:sz w:val="24"/>
          <w:szCs w:val="24"/>
        </w:rPr>
        <w:t>2024 год</w:t>
      </w:r>
      <w:r w:rsidR="0002235C">
        <w:rPr>
          <w:rFonts w:ascii="Times New Roman" w:hAnsi="Times New Roman" w:cs="Times New Roman"/>
          <w:sz w:val="24"/>
          <w:szCs w:val="24"/>
        </w:rPr>
        <w:t xml:space="preserve"> </w:t>
      </w:r>
      <w:r w:rsidR="009440D4">
        <w:rPr>
          <w:rFonts w:ascii="Times New Roman" w:hAnsi="Times New Roman" w:cs="Times New Roman"/>
          <w:sz w:val="24"/>
          <w:szCs w:val="24"/>
        </w:rPr>
        <w:t>объявлен</w:t>
      </w:r>
      <w:r>
        <w:rPr>
          <w:rFonts w:ascii="Times New Roman" w:hAnsi="Times New Roman" w:cs="Times New Roman"/>
          <w:sz w:val="24"/>
          <w:szCs w:val="24"/>
        </w:rPr>
        <w:t xml:space="preserve"> президентом годом семьи. Профсоюзы в своей работе уделяют </w:t>
      </w:r>
      <w:r w:rsidR="0002235C">
        <w:rPr>
          <w:rFonts w:ascii="Times New Roman" w:hAnsi="Times New Roman" w:cs="Times New Roman"/>
          <w:sz w:val="24"/>
          <w:szCs w:val="24"/>
        </w:rPr>
        <w:t xml:space="preserve">особое </w:t>
      </w:r>
      <w:r>
        <w:rPr>
          <w:rFonts w:ascii="Times New Roman" w:hAnsi="Times New Roman" w:cs="Times New Roman"/>
          <w:sz w:val="24"/>
          <w:szCs w:val="24"/>
        </w:rPr>
        <w:t>внимание благополучию семей, продвижению семейных ценностей, защите трудовых п</w:t>
      </w:r>
      <w:r w:rsidR="007C2EF7">
        <w:rPr>
          <w:rFonts w:ascii="Times New Roman" w:hAnsi="Times New Roman" w:cs="Times New Roman"/>
          <w:sz w:val="24"/>
          <w:szCs w:val="24"/>
        </w:rPr>
        <w:t xml:space="preserve">рав и интересов работников. </w:t>
      </w:r>
    </w:p>
    <w:p w:rsidR="007C2EF7" w:rsidRDefault="0002235C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2EF7">
        <w:rPr>
          <w:rFonts w:ascii="Times New Roman" w:hAnsi="Times New Roman" w:cs="Times New Roman"/>
          <w:sz w:val="24"/>
          <w:szCs w:val="24"/>
        </w:rPr>
        <w:t>Приоритетными задачами профсоюзных организаций является обеспечение достойной заработной платы работникам, соз</w:t>
      </w:r>
      <w:r>
        <w:rPr>
          <w:rFonts w:ascii="Times New Roman" w:hAnsi="Times New Roman" w:cs="Times New Roman"/>
          <w:sz w:val="24"/>
          <w:szCs w:val="24"/>
        </w:rPr>
        <w:t xml:space="preserve">дание безопасных условий труда, </w:t>
      </w:r>
      <w:r w:rsidR="00283AFC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звитие социального партнерства,</w:t>
      </w:r>
      <w:r w:rsidR="00283AFC">
        <w:rPr>
          <w:rFonts w:ascii="Times New Roman" w:hAnsi="Times New Roman" w:cs="Times New Roman"/>
          <w:sz w:val="24"/>
          <w:szCs w:val="24"/>
        </w:rPr>
        <w:t xml:space="preserve"> расширение  возможности объединения в профсоюзы</w:t>
      </w:r>
      <w:r>
        <w:rPr>
          <w:rFonts w:ascii="Times New Roman" w:hAnsi="Times New Roman" w:cs="Times New Roman"/>
          <w:sz w:val="24"/>
          <w:szCs w:val="24"/>
        </w:rPr>
        <w:t xml:space="preserve"> всех категорий трудящихся.</w:t>
      </w:r>
    </w:p>
    <w:p w:rsidR="00283AFC" w:rsidRDefault="00283AFC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акция будет проходить с 20 сентября по 11 октября. Раньше эта акция проходила 1 день – 7 окт</w:t>
      </w:r>
      <w:r w:rsidR="00E3391C">
        <w:rPr>
          <w:rFonts w:ascii="Times New Roman" w:hAnsi="Times New Roman" w:cs="Times New Roman"/>
          <w:sz w:val="24"/>
          <w:szCs w:val="24"/>
        </w:rPr>
        <w:t>ября. А сейчас она расширенная, ч</w:t>
      </w:r>
      <w:r>
        <w:rPr>
          <w:rFonts w:ascii="Times New Roman" w:hAnsi="Times New Roman" w:cs="Times New Roman"/>
          <w:sz w:val="24"/>
          <w:szCs w:val="24"/>
        </w:rPr>
        <w:t>тобы каждая организация могла найти время для</w:t>
      </w:r>
      <w:r w:rsidR="00E3391C">
        <w:rPr>
          <w:rFonts w:ascii="Times New Roman" w:hAnsi="Times New Roman" w:cs="Times New Roman"/>
          <w:sz w:val="24"/>
          <w:szCs w:val="24"/>
        </w:rPr>
        <w:t xml:space="preserve"> проведения профсоюзного собрания.</w:t>
      </w:r>
    </w:p>
    <w:p w:rsidR="00E3391C" w:rsidRDefault="00E3391C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Мероприятия, рекомендованные для  профсоюзных организаций:</w:t>
      </w:r>
    </w:p>
    <w:p w:rsidR="00E3391C" w:rsidRDefault="00E3391C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-экскурсии детей на работу к родителям. Но так как не во все организации (предприятия) можно привести детей, родители посещали школы и сады, где проводили уроки и знакомили со своей профессией.</w:t>
      </w:r>
    </w:p>
    <w:p w:rsidR="00E3391C" w:rsidRDefault="00E3391C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детских конкурсов;</w:t>
      </w:r>
    </w:p>
    <w:p w:rsidR="00E3391C" w:rsidRDefault="00E3391C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-чествование многодетных семей;</w:t>
      </w:r>
    </w:p>
    <w:p w:rsidR="00E3391C" w:rsidRDefault="00E3391C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-продвижение кампании в социальных сетях.</w:t>
      </w:r>
    </w:p>
    <w:p w:rsidR="00792FFB" w:rsidRDefault="00E3391C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по Всероссийскому дню направлен по всем школам, садам, профсоюзы культуры и ПО «Восточные электрические  сети»</w:t>
      </w:r>
      <w:r w:rsidR="00DB474F">
        <w:rPr>
          <w:rFonts w:ascii="Times New Roman" w:hAnsi="Times New Roman" w:cs="Times New Roman"/>
          <w:sz w:val="24"/>
          <w:szCs w:val="24"/>
        </w:rPr>
        <w:t>. Ждем от них обратную связь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242C">
        <w:rPr>
          <w:rFonts w:ascii="Times New Roman" w:hAnsi="Times New Roman" w:cs="Times New Roman"/>
          <w:sz w:val="24"/>
          <w:szCs w:val="24"/>
        </w:rPr>
        <w:t xml:space="preserve">  По завершению этой акции учреждения должны рассказать, какие мероприятия они провели.</w:t>
      </w:r>
    </w:p>
    <w:p w:rsidR="00792FFB" w:rsidRDefault="0072242C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2FFB">
        <w:rPr>
          <w:rFonts w:ascii="Times New Roman" w:hAnsi="Times New Roman" w:cs="Times New Roman"/>
          <w:sz w:val="24"/>
          <w:szCs w:val="24"/>
        </w:rPr>
        <w:t>Требования, которые выдвигаются профсоюзной организацией  Томской области к Федеральным органам государственной власти:</w:t>
      </w:r>
    </w:p>
    <w:p w:rsidR="00792FFB" w:rsidRDefault="00792FFB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повышение реальных доходов граждан;</w:t>
      </w:r>
    </w:p>
    <w:p w:rsidR="00792FFB" w:rsidRDefault="00792FFB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целях снижения ежегодного роста стоимости жилищно-коммунальных услуг для населения разработать и внедрить механизм государственного субсидирования тарифов для всех категорий населения Российской Федерации;</w:t>
      </w:r>
    </w:p>
    <w:p w:rsidR="00792FFB" w:rsidRDefault="00792FFB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установить минимальный размер тарифной ставки (базового оклада) работников – не менее федерального минимального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92FFB" w:rsidRDefault="00792FFB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областным органам власти и органам местного самоуправления:</w:t>
      </w:r>
    </w:p>
    <w:p w:rsidR="00792FFB" w:rsidRDefault="00792FFB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421A">
        <w:rPr>
          <w:rFonts w:ascii="Times New Roman" w:hAnsi="Times New Roman" w:cs="Times New Roman"/>
          <w:sz w:val="24"/>
          <w:szCs w:val="24"/>
        </w:rPr>
        <w:t xml:space="preserve">индексировать социальные </w:t>
      </w:r>
      <w:r>
        <w:rPr>
          <w:rFonts w:ascii="Times New Roman" w:hAnsi="Times New Roman" w:cs="Times New Roman"/>
          <w:sz w:val="24"/>
          <w:szCs w:val="24"/>
        </w:rPr>
        <w:t>расходы  в областном (муниципальном) бюджете  на 2025 год на уровень инфляции, в том числе на поддержку семей, проведение оздоровительной кампании детей;</w:t>
      </w:r>
    </w:p>
    <w:p w:rsidR="007B1E9D" w:rsidRDefault="00792FFB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выполнение задач национальной стратегии действий по реализации семейной демографической политики, продвижению семейных ценностей и многодетности до 2036 года</w:t>
      </w:r>
      <w:r w:rsidR="007B1E9D">
        <w:rPr>
          <w:rFonts w:ascii="Times New Roman" w:hAnsi="Times New Roman" w:cs="Times New Roman"/>
          <w:sz w:val="24"/>
          <w:szCs w:val="24"/>
        </w:rPr>
        <w:t>;</w:t>
      </w:r>
    </w:p>
    <w:p w:rsidR="00792FFB" w:rsidRDefault="007B1E9D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снизить</w:t>
      </w:r>
      <w:r w:rsidR="009310C3">
        <w:rPr>
          <w:rFonts w:ascii="Times New Roman" w:hAnsi="Times New Roman" w:cs="Times New Roman"/>
          <w:sz w:val="24"/>
          <w:szCs w:val="24"/>
        </w:rPr>
        <w:t xml:space="preserve"> уровень бедности в Томской области</w:t>
      </w:r>
      <w:r w:rsidR="00792FFB">
        <w:rPr>
          <w:rFonts w:ascii="Times New Roman" w:hAnsi="Times New Roman" w:cs="Times New Roman"/>
          <w:sz w:val="24"/>
          <w:szCs w:val="24"/>
        </w:rPr>
        <w:t>.</w:t>
      </w:r>
    </w:p>
    <w:p w:rsidR="00792FFB" w:rsidRDefault="00792FFB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К областным  органам исполнительной и представительной власти:</w:t>
      </w:r>
    </w:p>
    <w:p w:rsidR="00792FFB" w:rsidRDefault="00792FFB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индексировать надбавку к окладу молодым специалистам культуры и образования;</w:t>
      </w:r>
    </w:p>
    <w:p w:rsidR="00792FFB" w:rsidRDefault="00792FFB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осуществить индексацию тарифных ставок (окладов) работников организаций, финансируемых из областного и муниципальных бюджетов с 1</w:t>
      </w:r>
      <w:r w:rsidR="0000421A">
        <w:rPr>
          <w:rFonts w:ascii="Times New Roman" w:hAnsi="Times New Roman" w:cs="Times New Roman"/>
          <w:sz w:val="24"/>
          <w:szCs w:val="24"/>
        </w:rPr>
        <w:t xml:space="preserve"> января 2025</w:t>
      </w:r>
      <w:r>
        <w:rPr>
          <w:rFonts w:ascii="Times New Roman" w:hAnsi="Times New Roman" w:cs="Times New Roman"/>
          <w:sz w:val="24"/>
          <w:szCs w:val="24"/>
        </w:rPr>
        <w:t xml:space="preserve"> года – не менее чем на </w:t>
      </w:r>
      <w:r w:rsidR="0000421A">
        <w:rPr>
          <w:rFonts w:ascii="Times New Roman" w:hAnsi="Times New Roman" w:cs="Times New Roman"/>
          <w:sz w:val="24"/>
          <w:szCs w:val="24"/>
        </w:rPr>
        <w:t>8,4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92FFB" w:rsidRDefault="00792FFB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К областным органам исполнительной власти (отраслевым областным департаментам) и работодателям организаций жизнеобеспечения</w:t>
      </w:r>
      <w:r w:rsidR="00FC29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дорожной деятельности Томской области:</w:t>
      </w:r>
    </w:p>
    <w:p w:rsidR="00792FFB" w:rsidRDefault="00792FFB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завершить в 2024 году заключение областных отраслевых соглашений о социальном партнерстве по организациям жизнеобеспечения, дорожного </w:t>
      </w:r>
      <w:r w:rsidRPr="00025425">
        <w:rPr>
          <w:rFonts w:ascii="Times New Roman" w:hAnsi="Times New Roman" w:cs="Times New Roman"/>
          <w:sz w:val="24"/>
          <w:szCs w:val="24"/>
        </w:rPr>
        <w:t>хозяйства.</w:t>
      </w:r>
    </w:p>
    <w:p w:rsidR="00792FFB" w:rsidRDefault="00792FFB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работодателям:</w:t>
      </w:r>
    </w:p>
    <w:p w:rsidR="00792FFB" w:rsidRDefault="00792FFB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ежегодный рост заработной платы наемных работников не ниже  индекса потребительских цен;</w:t>
      </w:r>
    </w:p>
    <w:p w:rsidR="00FC297A" w:rsidRDefault="00FC297A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созданию профсоюзных организаций;</w:t>
      </w:r>
    </w:p>
    <w:p w:rsidR="00792FFB" w:rsidRDefault="00792FFB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заключить коллективный договор в каждой организации;</w:t>
      </w:r>
    </w:p>
    <w:p w:rsidR="00792FFB" w:rsidRDefault="00792FFB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297A">
        <w:rPr>
          <w:rFonts w:ascii="Times New Roman" w:hAnsi="Times New Roman" w:cs="Times New Roman"/>
          <w:sz w:val="24"/>
          <w:szCs w:val="24"/>
        </w:rPr>
        <w:t>содействовать обеспечению молодёжи рабочими местами и достойной заработной платой;</w:t>
      </w:r>
    </w:p>
    <w:p w:rsidR="00FC297A" w:rsidRDefault="00FC297A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включать в коллективные договоры обязательства по поддержке работников, имеющих несовершеннолетних детей, молодых семей.</w:t>
      </w:r>
    </w:p>
    <w:p w:rsidR="00792FFB" w:rsidRPr="00A55C66" w:rsidRDefault="00792FFB" w:rsidP="0079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42C" w:rsidRPr="0072242C" w:rsidRDefault="0072242C" w:rsidP="0072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2C">
        <w:rPr>
          <w:rFonts w:ascii="Times New Roman" w:hAnsi="Times New Roman" w:cs="Times New Roman"/>
          <w:sz w:val="24"/>
          <w:szCs w:val="24"/>
        </w:rPr>
        <w:t>РЕШИЛИ:</w:t>
      </w:r>
    </w:p>
    <w:p w:rsidR="0072242C" w:rsidRPr="0072242C" w:rsidRDefault="0072242C" w:rsidP="00722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42C">
        <w:rPr>
          <w:rFonts w:ascii="Times New Roman" w:hAnsi="Times New Roman" w:cs="Times New Roman"/>
          <w:sz w:val="24"/>
          <w:szCs w:val="24"/>
        </w:rPr>
        <w:tab/>
        <w:t>Принять информацию к сведению.</w:t>
      </w:r>
    </w:p>
    <w:p w:rsidR="00F752B4" w:rsidRPr="00787934" w:rsidRDefault="00F752B4" w:rsidP="0010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3A8" w:rsidRDefault="004B53A8" w:rsidP="0048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D1A" w:rsidRDefault="007A7B36" w:rsidP="00BC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7A7B36" w:rsidRDefault="007A7B36" w:rsidP="00BC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экономике</w:t>
      </w:r>
    </w:p>
    <w:p w:rsidR="007A7B36" w:rsidRDefault="007A7B36" w:rsidP="00BC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финансам, сопредседатель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Т.В.Сух</w:t>
      </w:r>
      <w:proofErr w:type="spellEnd"/>
    </w:p>
    <w:p w:rsidR="007A7B36" w:rsidRDefault="007A7B36" w:rsidP="00BC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D13" w:rsidRPr="00D746CA" w:rsidRDefault="007A7B36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Ю.Г.Иринина</w:t>
      </w:r>
      <w:proofErr w:type="spellEnd"/>
    </w:p>
    <w:sectPr w:rsidR="00F32D13" w:rsidRPr="00D7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0AAA"/>
    <w:multiLevelType w:val="hybridMultilevel"/>
    <w:tmpl w:val="A00EBBB0"/>
    <w:lvl w:ilvl="0" w:tplc="E618AD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AC"/>
    <w:rsid w:val="0000421A"/>
    <w:rsid w:val="00005167"/>
    <w:rsid w:val="0002235C"/>
    <w:rsid w:val="00037C13"/>
    <w:rsid w:val="000404C9"/>
    <w:rsid w:val="00040FD2"/>
    <w:rsid w:val="00050FBD"/>
    <w:rsid w:val="00067831"/>
    <w:rsid w:val="000806DF"/>
    <w:rsid w:val="00090956"/>
    <w:rsid w:val="00095F99"/>
    <w:rsid w:val="000A105C"/>
    <w:rsid w:val="000B4702"/>
    <w:rsid w:val="000B73CB"/>
    <w:rsid w:val="000E61B9"/>
    <w:rsid w:val="0010006C"/>
    <w:rsid w:val="001432C7"/>
    <w:rsid w:val="00171FA4"/>
    <w:rsid w:val="001823D0"/>
    <w:rsid w:val="00183A83"/>
    <w:rsid w:val="001B239D"/>
    <w:rsid w:val="001B300A"/>
    <w:rsid w:val="001C0B97"/>
    <w:rsid w:val="001F49C2"/>
    <w:rsid w:val="0020198A"/>
    <w:rsid w:val="0020736F"/>
    <w:rsid w:val="002179D8"/>
    <w:rsid w:val="00232005"/>
    <w:rsid w:val="00241B96"/>
    <w:rsid w:val="0024324E"/>
    <w:rsid w:val="00245A99"/>
    <w:rsid w:val="00283AFC"/>
    <w:rsid w:val="002A15F4"/>
    <w:rsid w:val="002D6D6D"/>
    <w:rsid w:val="002F3295"/>
    <w:rsid w:val="00343D81"/>
    <w:rsid w:val="00353CE8"/>
    <w:rsid w:val="00363628"/>
    <w:rsid w:val="00385A71"/>
    <w:rsid w:val="003B693B"/>
    <w:rsid w:val="003E24C8"/>
    <w:rsid w:val="003F24B1"/>
    <w:rsid w:val="003F7BB3"/>
    <w:rsid w:val="003F7EEF"/>
    <w:rsid w:val="004274FE"/>
    <w:rsid w:val="00446ADE"/>
    <w:rsid w:val="00451972"/>
    <w:rsid w:val="004722D0"/>
    <w:rsid w:val="00483D1A"/>
    <w:rsid w:val="00485628"/>
    <w:rsid w:val="004B53A8"/>
    <w:rsid w:val="004C2B09"/>
    <w:rsid w:val="004E5F71"/>
    <w:rsid w:val="00506CBF"/>
    <w:rsid w:val="00511138"/>
    <w:rsid w:val="00581396"/>
    <w:rsid w:val="005851EB"/>
    <w:rsid w:val="005B0720"/>
    <w:rsid w:val="005D3BF2"/>
    <w:rsid w:val="005D4469"/>
    <w:rsid w:val="00600586"/>
    <w:rsid w:val="006018AC"/>
    <w:rsid w:val="00620BF9"/>
    <w:rsid w:val="006366C5"/>
    <w:rsid w:val="00641DA0"/>
    <w:rsid w:val="00642B22"/>
    <w:rsid w:val="0067148B"/>
    <w:rsid w:val="0068012B"/>
    <w:rsid w:val="006A7D3B"/>
    <w:rsid w:val="006B007C"/>
    <w:rsid w:val="006C1FEF"/>
    <w:rsid w:val="006E08B4"/>
    <w:rsid w:val="00701232"/>
    <w:rsid w:val="00714EFE"/>
    <w:rsid w:val="0071776C"/>
    <w:rsid w:val="0072242C"/>
    <w:rsid w:val="007356E4"/>
    <w:rsid w:val="00752F65"/>
    <w:rsid w:val="0075323C"/>
    <w:rsid w:val="00772B4B"/>
    <w:rsid w:val="00773F69"/>
    <w:rsid w:val="00787934"/>
    <w:rsid w:val="00792FFB"/>
    <w:rsid w:val="007957DC"/>
    <w:rsid w:val="007A7B36"/>
    <w:rsid w:val="007B1E9D"/>
    <w:rsid w:val="007B31E8"/>
    <w:rsid w:val="007C0629"/>
    <w:rsid w:val="007C2EF7"/>
    <w:rsid w:val="007C4A90"/>
    <w:rsid w:val="007F05EB"/>
    <w:rsid w:val="00804BFC"/>
    <w:rsid w:val="00810D08"/>
    <w:rsid w:val="0081386D"/>
    <w:rsid w:val="008744DF"/>
    <w:rsid w:val="008A20CE"/>
    <w:rsid w:val="008C0E7F"/>
    <w:rsid w:val="008E7126"/>
    <w:rsid w:val="0092446A"/>
    <w:rsid w:val="00927F7F"/>
    <w:rsid w:val="009310C3"/>
    <w:rsid w:val="00931C1D"/>
    <w:rsid w:val="009440D4"/>
    <w:rsid w:val="0096342C"/>
    <w:rsid w:val="00966A64"/>
    <w:rsid w:val="00975EE7"/>
    <w:rsid w:val="009B2276"/>
    <w:rsid w:val="009E27AD"/>
    <w:rsid w:val="00A20A80"/>
    <w:rsid w:val="00A4367F"/>
    <w:rsid w:val="00A52A29"/>
    <w:rsid w:val="00A55C66"/>
    <w:rsid w:val="00A627DA"/>
    <w:rsid w:val="00A64B05"/>
    <w:rsid w:val="00A72012"/>
    <w:rsid w:val="00A81A17"/>
    <w:rsid w:val="00AB3B2F"/>
    <w:rsid w:val="00AC3CB4"/>
    <w:rsid w:val="00AE5312"/>
    <w:rsid w:val="00AE6A16"/>
    <w:rsid w:val="00AF3BC5"/>
    <w:rsid w:val="00B03C38"/>
    <w:rsid w:val="00B15826"/>
    <w:rsid w:val="00B27E9D"/>
    <w:rsid w:val="00B365C2"/>
    <w:rsid w:val="00B37CD4"/>
    <w:rsid w:val="00B4056E"/>
    <w:rsid w:val="00B53584"/>
    <w:rsid w:val="00B56017"/>
    <w:rsid w:val="00B772DE"/>
    <w:rsid w:val="00BA727B"/>
    <w:rsid w:val="00BB23DF"/>
    <w:rsid w:val="00BC053D"/>
    <w:rsid w:val="00BC091C"/>
    <w:rsid w:val="00BC3DAB"/>
    <w:rsid w:val="00BC5BA9"/>
    <w:rsid w:val="00BE01AC"/>
    <w:rsid w:val="00BE7F1B"/>
    <w:rsid w:val="00BF4BA1"/>
    <w:rsid w:val="00C03B49"/>
    <w:rsid w:val="00C150A9"/>
    <w:rsid w:val="00C257BD"/>
    <w:rsid w:val="00C43CDD"/>
    <w:rsid w:val="00C51716"/>
    <w:rsid w:val="00C53F5A"/>
    <w:rsid w:val="00C5794B"/>
    <w:rsid w:val="00C657B2"/>
    <w:rsid w:val="00C80C06"/>
    <w:rsid w:val="00CB067B"/>
    <w:rsid w:val="00CE0AC2"/>
    <w:rsid w:val="00D1617B"/>
    <w:rsid w:val="00D23CEB"/>
    <w:rsid w:val="00D260DC"/>
    <w:rsid w:val="00D41139"/>
    <w:rsid w:val="00D746CA"/>
    <w:rsid w:val="00D9433B"/>
    <w:rsid w:val="00DA31B4"/>
    <w:rsid w:val="00DA4073"/>
    <w:rsid w:val="00DB474F"/>
    <w:rsid w:val="00DB5BD8"/>
    <w:rsid w:val="00DC67EB"/>
    <w:rsid w:val="00DF1FA7"/>
    <w:rsid w:val="00DF591D"/>
    <w:rsid w:val="00E27C7F"/>
    <w:rsid w:val="00E3391C"/>
    <w:rsid w:val="00E347B2"/>
    <w:rsid w:val="00E401A7"/>
    <w:rsid w:val="00E47626"/>
    <w:rsid w:val="00E63197"/>
    <w:rsid w:val="00E701C2"/>
    <w:rsid w:val="00E80781"/>
    <w:rsid w:val="00E9768A"/>
    <w:rsid w:val="00EA4896"/>
    <w:rsid w:val="00EB1FE4"/>
    <w:rsid w:val="00EC1BA1"/>
    <w:rsid w:val="00ED6EFE"/>
    <w:rsid w:val="00EE076D"/>
    <w:rsid w:val="00EF0C69"/>
    <w:rsid w:val="00F02855"/>
    <w:rsid w:val="00F02940"/>
    <w:rsid w:val="00F27D4F"/>
    <w:rsid w:val="00F316F2"/>
    <w:rsid w:val="00F32D13"/>
    <w:rsid w:val="00F50AD3"/>
    <w:rsid w:val="00F65C3E"/>
    <w:rsid w:val="00F752B4"/>
    <w:rsid w:val="00F844D1"/>
    <w:rsid w:val="00F863C7"/>
    <w:rsid w:val="00F916C6"/>
    <w:rsid w:val="00F92897"/>
    <w:rsid w:val="00F94106"/>
    <w:rsid w:val="00F97DF5"/>
    <w:rsid w:val="00FC00C4"/>
    <w:rsid w:val="00FC297A"/>
    <w:rsid w:val="00FC48DC"/>
    <w:rsid w:val="00FE74A3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3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7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72DE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353C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53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A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3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7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72DE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353C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53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A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8FC9-26B8-4619-8FBA-FB53D491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7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Иринина Юлия Геннадьевна</dc:creator>
  <cp:lastModifiedBy>Иринина Юлия Геннадьевна</cp:lastModifiedBy>
  <cp:revision>21</cp:revision>
  <cp:lastPrinted>2024-07-19T01:52:00Z</cp:lastPrinted>
  <dcterms:created xsi:type="dcterms:W3CDTF">2024-09-27T04:10:00Z</dcterms:created>
  <dcterms:modified xsi:type="dcterms:W3CDTF">2024-10-22T02:34:00Z</dcterms:modified>
</cp:coreProperties>
</file>