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62" w:rsidRDefault="00997162" w:rsidP="00997162">
      <w:r>
        <w:rPr>
          <w:noProof/>
        </w:rPr>
        <w:drawing>
          <wp:anchor distT="0" distB="0" distL="114300" distR="114300" simplePos="0" relativeHeight="251659264" behindDoc="0" locked="0" layoutInCell="1" allowOverlap="1" wp14:anchorId="6ECE6F0D" wp14:editId="00872F73">
            <wp:simplePos x="0" y="0"/>
            <wp:positionH relativeFrom="column">
              <wp:posOffset>2827655</wp:posOffset>
            </wp:positionH>
            <wp:positionV relativeFrom="paragraph">
              <wp:posOffset>-151130</wp:posOffset>
            </wp:positionV>
            <wp:extent cx="819150" cy="1419225"/>
            <wp:effectExtent l="0" t="0" r="0" b="9525"/>
            <wp:wrapSquare wrapText="right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162" w:rsidRDefault="00997162" w:rsidP="00997162"/>
    <w:p w:rsidR="00997162" w:rsidRDefault="00997162" w:rsidP="00997162">
      <w:pPr>
        <w:tabs>
          <w:tab w:val="left" w:pos="7320"/>
        </w:tabs>
      </w:pPr>
    </w:p>
    <w:p w:rsidR="00997162" w:rsidRDefault="00997162" w:rsidP="00997162">
      <w:pPr>
        <w:tabs>
          <w:tab w:val="left" w:pos="2355"/>
        </w:tabs>
      </w:pPr>
      <w:r>
        <w:br w:type="textWrapping" w:clear="all"/>
      </w:r>
    </w:p>
    <w:p w:rsidR="00997162" w:rsidRDefault="00997162" w:rsidP="00997162">
      <w:pPr>
        <w:jc w:val="center"/>
        <w:rPr>
          <w:b/>
        </w:rPr>
      </w:pPr>
      <w:r>
        <w:rPr>
          <w:b/>
          <w:sz w:val="28"/>
          <w:szCs w:val="28"/>
        </w:rPr>
        <w:t>АДМИНИСТРАЦИЯ АСИНОВСКОГО РАЙОНА</w:t>
      </w:r>
    </w:p>
    <w:p w:rsidR="00997162" w:rsidRPr="006C3D36" w:rsidRDefault="00997162" w:rsidP="00997162">
      <w:pPr>
        <w:jc w:val="center"/>
      </w:pPr>
    </w:p>
    <w:p w:rsidR="00997162" w:rsidRDefault="00997162" w:rsidP="00997162">
      <w:pPr>
        <w:jc w:val="center"/>
        <w:rPr>
          <w:b/>
        </w:rPr>
      </w:pPr>
      <w:r>
        <w:rPr>
          <w:b/>
          <w:sz w:val="28"/>
          <w:szCs w:val="28"/>
        </w:rPr>
        <w:t>РАСПОРЯЖЕНИЕ</w:t>
      </w:r>
    </w:p>
    <w:p w:rsidR="006C3D36" w:rsidRDefault="006C3D36" w:rsidP="00997162">
      <w:pPr>
        <w:jc w:val="center"/>
      </w:pPr>
    </w:p>
    <w:p w:rsidR="00997162" w:rsidRPr="00EA7A4B" w:rsidRDefault="00EA7A4B" w:rsidP="006C3D36">
      <w:r w:rsidRPr="00EA7A4B">
        <w:t>19.06.</w:t>
      </w:r>
      <w:r w:rsidR="00997162" w:rsidRPr="00EA7A4B">
        <w:t>202</w:t>
      </w:r>
      <w:r w:rsidR="00244B2A" w:rsidRPr="00EA7A4B">
        <w:t>6</w:t>
      </w:r>
      <w:r w:rsidR="00997162" w:rsidRPr="00EA7A4B">
        <w:t xml:space="preserve">                                                                                                                         </w:t>
      </w:r>
      <w:r w:rsidR="006C3D36" w:rsidRPr="00EA7A4B">
        <w:t xml:space="preserve">      </w:t>
      </w:r>
      <w:r w:rsidRPr="00EA7A4B">
        <w:t xml:space="preserve">     </w:t>
      </w:r>
      <w:r>
        <w:t xml:space="preserve"> </w:t>
      </w:r>
      <w:r w:rsidRPr="00EA7A4B">
        <w:t>№</w:t>
      </w:r>
      <w:r>
        <w:t>221-Р/26</w:t>
      </w:r>
    </w:p>
    <w:p w:rsidR="00997162" w:rsidRPr="00EA7A4B" w:rsidRDefault="00997162" w:rsidP="00997162">
      <w:pPr>
        <w:jc w:val="center"/>
      </w:pPr>
      <w:proofErr w:type="spellStart"/>
      <w:r w:rsidRPr="00EA7A4B">
        <w:t>г</w:t>
      </w:r>
      <w:proofErr w:type="gramStart"/>
      <w:r w:rsidRPr="00EA7A4B">
        <w:t>.А</w:t>
      </w:r>
      <w:proofErr w:type="gramEnd"/>
      <w:r w:rsidRPr="00EA7A4B">
        <w:t>сино</w:t>
      </w:r>
      <w:proofErr w:type="spellEnd"/>
    </w:p>
    <w:p w:rsidR="00997162" w:rsidRPr="00EA7A4B" w:rsidRDefault="00997162" w:rsidP="00997162">
      <w:pPr>
        <w:jc w:val="center"/>
      </w:pPr>
    </w:p>
    <w:p w:rsidR="00997162" w:rsidRPr="00EA7A4B" w:rsidRDefault="00E656AA" w:rsidP="00CF2499">
      <w:pPr>
        <w:jc w:val="center"/>
      </w:pPr>
      <w:r w:rsidRPr="00EA7A4B">
        <w:t xml:space="preserve">О создании </w:t>
      </w:r>
      <w:r w:rsidR="005D4341" w:rsidRPr="00EA7A4B">
        <w:t xml:space="preserve">рабочей группы </w:t>
      </w:r>
      <w:r w:rsidRPr="00EA7A4B">
        <w:t>по</w:t>
      </w:r>
      <w:r w:rsidR="005D4341" w:rsidRPr="00EA7A4B">
        <w:t xml:space="preserve"> обеспечении безопасности людей на водных объектах на территории </w:t>
      </w:r>
      <w:r w:rsidR="00CF2499" w:rsidRPr="00EA7A4B">
        <w:t>муниципального образования «Асиновский район»</w:t>
      </w:r>
    </w:p>
    <w:p w:rsidR="00997162" w:rsidRPr="00EA7A4B" w:rsidRDefault="00997162" w:rsidP="00997162">
      <w:pPr>
        <w:jc w:val="center"/>
      </w:pPr>
    </w:p>
    <w:p w:rsidR="006C3D36" w:rsidRPr="00EA7A4B" w:rsidRDefault="006C3D36" w:rsidP="00997162">
      <w:pPr>
        <w:jc w:val="center"/>
      </w:pPr>
    </w:p>
    <w:p w:rsidR="00220283" w:rsidRPr="00EA7A4B" w:rsidRDefault="008A30B1" w:rsidP="00220283">
      <w:pPr>
        <w:ind w:firstLine="708"/>
        <w:jc w:val="both"/>
        <w:rPr>
          <w:bCs/>
        </w:rPr>
      </w:pPr>
      <w:proofErr w:type="gramStart"/>
      <w:r w:rsidRPr="00EA7A4B">
        <w:t xml:space="preserve">В соответствии с </w:t>
      </w:r>
      <w:r w:rsidR="005D4341" w:rsidRPr="00EA7A4B">
        <w:t>пунктом 24 статьи 15 Федерального Закона от 6 октября 2003 года                   № 131-ФЗ «Об общих принципах организации местного самоуправления в Российской Федерации», Правил охраны жизни людей на водных объектах в Томской области, утвержденных постановлением Администрации Томской области от 12 ноября 2010 года № 223а и в целях предупреждения происшествий и гибели людей на водных объектах</w:t>
      </w:r>
      <w:proofErr w:type="gramEnd"/>
    </w:p>
    <w:p w:rsidR="00400868" w:rsidRPr="00EA7A4B" w:rsidRDefault="00400868" w:rsidP="00400868">
      <w:pPr>
        <w:ind w:firstLine="993"/>
        <w:jc w:val="both"/>
        <w:rPr>
          <w:lang w:eastAsia="en-US"/>
        </w:rPr>
      </w:pPr>
      <w:r w:rsidRPr="00EA7A4B">
        <w:rPr>
          <w:lang w:eastAsia="en-US"/>
        </w:rPr>
        <w:t>1. </w:t>
      </w:r>
      <w:r w:rsidR="00B3057D" w:rsidRPr="00EA7A4B">
        <w:rPr>
          <w:lang w:eastAsia="en-US"/>
        </w:rPr>
        <w:t>С</w:t>
      </w:r>
      <w:r w:rsidR="008A30B1" w:rsidRPr="00EA7A4B">
        <w:rPr>
          <w:lang w:eastAsia="en-US"/>
        </w:rPr>
        <w:t xml:space="preserve">оздать </w:t>
      </w:r>
      <w:r w:rsidR="00220283" w:rsidRPr="00EA7A4B">
        <w:rPr>
          <w:lang w:eastAsia="en-US"/>
        </w:rPr>
        <w:t xml:space="preserve">рабочую группу по обеспечению безопасности людей на водных объектах на территории муниципального образования «Асиновский район» </w:t>
      </w:r>
      <w:r w:rsidR="008A30B1" w:rsidRPr="00EA7A4B">
        <w:rPr>
          <w:lang w:eastAsia="en-US"/>
        </w:rPr>
        <w:t>согласно приложе</w:t>
      </w:r>
      <w:r w:rsidR="00D1734D" w:rsidRPr="00EA7A4B">
        <w:rPr>
          <w:lang w:eastAsia="en-US"/>
        </w:rPr>
        <w:t>нию</w:t>
      </w:r>
      <w:r w:rsidR="00C85594" w:rsidRPr="00EA7A4B">
        <w:rPr>
          <w:lang w:eastAsia="en-US"/>
        </w:rPr>
        <w:t xml:space="preserve"> к настоящему распоряжению.</w:t>
      </w:r>
    </w:p>
    <w:p w:rsidR="00DB775D" w:rsidRPr="00EA7A4B" w:rsidRDefault="00400868" w:rsidP="00DB775D">
      <w:pPr>
        <w:ind w:firstLine="993"/>
        <w:jc w:val="both"/>
        <w:rPr>
          <w:lang w:eastAsia="en-US"/>
        </w:rPr>
      </w:pPr>
      <w:r w:rsidRPr="00EA7A4B">
        <w:rPr>
          <w:lang w:eastAsia="en-US"/>
        </w:rPr>
        <w:t xml:space="preserve">2. Главам поселений, входящих в состав муниципального образования «Асиновский район», установить взаимодействие должностных лиц администраций муниципальных образований, сотрудников МО МВД России «Асиновский» </w:t>
      </w:r>
      <w:r w:rsidR="00EA2F98" w:rsidRPr="00EA7A4B">
        <w:rPr>
          <w:lang w:eastAsia="en-US"/>
        </w:rPr>
        <w:t xml:space="preserve">УМВД России по Томской области, </w:t>
      </w:r>
      <w:r w:rsidRPr="00EA7A4B">
        <w:rPr>
          <w:lang w:eastAsia="en-US"/>
        </w:rPr>
        <w:t xml:space="preserve"> </w:t>
      </w:r>
      <w:proofErr w:type="spellStart"/>
      <w:r w:rsidRPr="00EA7A4B">
        <w:rPr>
          <w:lang w:eastAsia="en-US"/>
        </w:rPr>
        <w:t>Чулымским</w:t>
      </w:r>
      <w:proofErr w:type="spellEnd"/>
      <w:r w:rsidRPr="00EA7A4B">
        <w:rPr>
          <w:lang w:eastAsia="en-US"/>
        </w:rPr>
        <w:t xml:space="preserve"> инспекторским участком Центра ГИМС МЧС России по Томской области в решении вопросов обеспечения безопасности людей на водных объектах, согласовать </w:t>
      </w:r>
      <w:r w:rsidR="00FE001F" w:rsidRPr="00EA7A4B">
        <w:rPr>
          <w:lang w:eastAsia="en-US"/>
        </w:rPr>
        <w:t xml:space="preserve">график проведения профилактических мероприятий по </w:t>
      </w:r>
      <w:r w:rsidR="008C334B" w:rsidRPr="00EA7A4B">
        <w:rPr>
          <w:lang w:eastAsia="en-US"/>
        </w:rPr>
        <w:t xml:space="preserve">предупреждению, предотвращению несчастных случаев на водных объектах </w:t>
      </w:r>
      <w:r w:rsidR="00FE001F" w:rsidRPr="00EA7A4B">
        <w:rPr>
          <w:lang w:eastAsia="en-US"/>
        </w:rPr>
        <w:t>муниципального образования «Асиновский район» согласно приложению.</w:t>
      </w:r>
    </w:p>
    <w:p w:rsidR="00DB775D" w:rsidRPr="00EA7A4B" w:rsidRDefault="00400868" w:rsidP="00DB775D">
      <w:pPr>
        <w:ind w:firstLine="993"/>
        <w:jc w:val="both"/>
        <w:rPr>
          <w:lang w:eastAsia="en-US"/>
        </w:rPr>
      </w:pPr>
      <w:r w:rsidRPr="00EA7A4B">
        <w:t>3. </w:t>
      </w:r>
      <w:r w:rsidR="00BC0782" w:rsidRPr="00EA7A4B">
        <w:t xml:space="preserve">Настоящее распоряжение вступает в силу </w:t>
      </w:r>
      <w:proofErr w:type="gramStart"/>
      <w:r w:rsidR="00BC0782" w:rsidRPr="00EA7A4B">
        <w:t>с</w:t>
      </w:r>
      <w:proofErr w:type="gramEnd"/>
      <w:r w:rsidR="00BC0782" w:rsidRPr="00EA7A4B">
        <w:t xml:space="preserve"> даты его официального опубликования в сетевом издании – официальный сайт муниципального образования «Асиновский район» </w:t>
      </w:r>
      <w:hyperlink r:id="rId9" w:history="1">
        <w:r w:rsidR="00BC0782" w:rsidRPr="00EA7A4B">
          <w:rPr>
            <w:rStyle w:val="a3"/>
          </w:rPr>
          <w:t>www.asino.ru</w:t>
        </w:r>
      </w:hyperlink>
      <w:r w:rsidR="00BC0782" w:rsidRPr="00EA7A4B">
        <w:t>.</w:t>
      </w:r>
    </w:p>
    <w:p w:rsidR="00997162" w:rsidRPr="00EA7A4B" w:rsidRDefault="00400868" w:rsidP="00DB775D">
      <w:pPr>
        <w:ind w:firstLine="993"/>
        <w:jc w:val="both"/>
        <w:rPr>
          <w:lang w:eastAsia="en-US"/>
        </w:rPr>
      </w:pPr>
      <w:r w:rsidRPr="00EA7A4B">
        <w:rPr>
          <w:lang w:eastAsia="en-US"/>
        </w:rPr>
        <w:t>4. </w:t>
      </w:r>
      <w:proofErr w:type="gramStart"/>
      <w:r w:rsidR="00BC0782" w:rsidRPr="00EA7A4B">
        <w:rPr>
          <w:lang w:eastAsia="en-US"/>
        </w:rPr>
        <w:t>Контроль за</w:t>
      </w:r>
      <w:proofErr w:type="gramEnd"/>
      <w:r w:rsidR="00BC0782" w:rsidRPr="00EA7A4B">
        <w:rPr>
          <w:lang w:eastAsia="en-US"/>
        </w:rPr>
        <w:t xml:space="preserve"> исполнением настоящего распоряжения оставляю за собой.</w:t>
      </w:r>
    </w:p>
    <w:p w:rsidR="0060446B" w:rsidRPr="00EA7A4B" w:rsidRDefault="0060446B" w:rsidP="00997162">
      <w:pPr>
        <w:autoSpaceDE w:val="0"/>
        <w:autoSpaceDN w:val="0"/>
        <w:adjustRightInd w:val="0"/>
      </w:pPr>
    </w:p>
    <w:p w:rsidR="009442F1" w:rsidRDefault="009442F1" w:rsidP="00997162">
      <w:pPr>
        <w:autoSpaceDE w:val="0"/>
        <w:autoSpaceDN w:val="0"/>
        <w:adjustRightInd w:val="0"/>
      </w:pPr>
    </w:p>
    <w:p w:rsidR="00EA7A4B" w:rsidRPr="00EA7A4B" w:rsidRDefault="00EA7A4B" w:rsidP="00997162">
      <w:pPr>
        <w:autoSpaceDE w:val="0"/>
        <w:autoSpaceDN w:val="0"/>
        <w:adjustRightInd w:val="0"/>
      </w:pPr>
    </w:p>
    <w:p w:rsidR="00997162" w:rsidRPr="00EA7A4B" w:rsidRDefault="00997162" w:rsidP="00997162">
      <w:pPr>
        <w:tabs>
          <w:tab w:val="left" w:pos="210"/>
        </w:tabs>
      </w:pPr>
      <w:r w:rsidRPr="00EA7A4B">
        <w:t>Глав</w:t>
      </w:r>
      <w:r w:rsidR="008C334B" w:rsidRPr="00EA7A4B">
        <w:t>а</w:t>
      </w:r>
      <w:r w:rsidRPr="00EA7A4B">
        <w:t xml:space="preserve"> Асиновского района                                  </w:t>
      </w:r>
      <w:r w:rsidRPr="00EA7A4B">
        <w:rPr>
          <w:i/>
        </w:rPr>
        <w:t xml:space="preserve">                    </w:t>
      </w:r>
      <w:r w:rsidRPr="00EA7A4B">
        <w:rPr>
          <w:b/>
        </w:rPr>
        <w:t xml:space="preserve">         </w:t>
      </w:r>
      <w:r w:rsidRPr="00EA7A4B">
        <w:rPr>
          <w:i/>
        </w:rPr>
        <w:t xml:space="preserve">          </w:t>
      </w:r>
      <w:r w:rsidR="006C3D36" w:rsidRPr="00EA7A4B">
        <w:rPr>
          <w:i/>
        </w:rPr>
        <w:t xml:space="preserve">       </w:t>
      </w:r>
      <w:r w:rsidR="00B3057D" w:rsidRPr="00EA7A4B">
        <w:rPr>
          <w:i/>
        </w:rPr>
        <w:t xml:space="preserve">                </w:t>
      </w:r>
      <w:r w:rsidR="00EA7A4B">
        <w:rPr>
          <w:i/>
        </w:rPr>
        <w:t xml:space="preserve"> </w:t>
      </w:r>
      <w:proofErr w:type="spellStart"/>
      <w:r w:rsidR="008C334B" w:rsidRPr="00EA7A4B">
        <w:t>Н.А.Данильчук</w:t>
      </w:r>
      <w:proofErr w:type="spellEnd"/>
    </w:p>
    <w:p w:rsidR="006C3D36" w:rsidRPr="00EA7A4B" w:rsidRDefault="006C3D36" w:rsidP="00997162">
      <w:pPr>
        <w:jc w:val="both"/>
      </w:pPr>
    </w:p>
    <w:p w:rsidR="006B4831" w:rsidRPr="00EA7A4B" w:rsidRDefault="006B4831" w:rsidP="00997162">
      <w:pPr>
        <w:jc w:val="both"/>
      </w:pPr>
    </w:p>
    <w:p w:rsidR="008C334B" w:rsidRPr="00EA7A4B" w:rsidRDefault="008C334B" w:rsidP="00997162">
      <w:pPr>
        <w:jc w:val="both"/>
      </w:pPr>
    </w:p>
    <w:p w:rsidR="008C334B" w:rsidRPr="00EA7A4B" w:rsidRDefault="008C334B" w:rsidP="00997162">
      <w:pPr>
        <w:jc w:val="both"/>
      </w:pPr>
    </w:p>
    <w:p w:rsidR="008C334B" w:rsidRPr="00EA7A4B" w:rsidRDefault="008C334B" w:rsidP="00997162">
      <w:pPr>
        <w:jc w:val="both"/>
      </w:pPr>
    </w:p>
    <w:p w:rsidR="008C334B" w:rsidRPr="00EA7A4B" w:rsidRDefault="008C334B" w:rsidP="00997162">
      <w:pPr>
        <w:jc w:val="both"/>
      </w:pPr>
    </w:p>
    <w:p w:rsidR="008C334B" w:rsidRPr="00EA7A4B" w:rsidRDefault="008C334B" w:rsidP="00997162">
      <w:pPr>
        <w:jc w:val="both"/>
      </w:pPr>
    </w:p>
    <w:p w:rsidR="00EA2F98" w:rsidRPr="00EA7A4B" w:rsidRDefault="00EA2F98" w:rsidP="00997162">
      <w:pPr>
        <w:jc w:val="both"/>
      </w:pPr>
    </w:p>
    <w:p w:rsidR="00DE3398" w:rsidRPr="00EA7A4B" w:rsidRDefault="00DE3398" w:rsidP="00997162">
      <w:pPr>
        <w:jc w:val="both"/>
      </w:pPr>
    </w:p>
    <w:p w:rsidR="00EA2F98" w:rsidRPr="00EA7A4B" w:rsidRDefault="00EA2F98" w:rsidP="00DE3398">
      <w:pPr>
        <w:jc w:val="both"/>
      </w:pPr>
    </w:p>
    <w:p w:rsidR="00244B2A" w:rsidRPr="00EA7A4B" w:rsidRDefault="00997162" w:rsidP="00DE3398">
      <w:pPr>
        <w:jc w:val="both"/>
        <w:rPr>
          <w:sz w:val="20"/>
        </w:rPr>
      </w:pPr>
      <w:proofErr w:type="spellStart"/>
      <w:r w:rsidRPr="00EA7A4B">
        <w:rPr>
          <w:sz w:val="20"/>
        </w:rPr>
        <w:t>А.А.Карбина</w:t>
      </w:r>
      <w:proofErr w:type="spellEnd"/>
    </w:p>
    <w:p w:rsidR="00B65713" w:rsidRPr="00EA7A4B" w:rsidRDefault="00997162" w:rsidP="0060446B">
      <w:pPr>
        <w:jc w:val="right"/>
      </w:pPr>
      <w:r w:rsidRPr="00EA7A4B">
        <w:lastRenderedPageBreak/>
        <w:t xml:space="preserve"> </w:t>
      </w:r>
      <w:r w:rsidR="0060446B" w:rsidRPr="00EA7A4B">
        <w:t>Пр</w:t>
      </w:r>
      <w:r w:rsidR="00B65713" w:rsidRPr="00EA7A4B">
        <w:t>иложение</w:t>
      </w:r>
    </w:p>
    <w:p w:rsidR="00B65713" w:rsidRPr="00EA7A4B" w:rsidRDefault="00B65713" w:rsidP="00B65713">
      <w:pPr>
        <w:jc w:val="right"/>
      </w:pPr>
      <w:r w:rsidRPr="00EA7A4B">
        <w:t>УТВЕРЖДЕН</w:t>
      </w:r>
    </w:p>
    <w:p w:rsidR="00B65713" w:rsidRPr="00EA7A4B" w:rsidRDefault="00B65713" w:rsidP="00B65713">
      <w:pPr>
        <w:jc w:val="right"/>
      </w:pPr>
      <w:r w:rsidRPr="00EA7A4B">
        <w:t>распоряжением</w:t>
      </w:r>
    </w:p>
    <w:p w:rsidR="00B65713" w:rsidRPr="00EA7A4B" w:rsidRDefault="00B65713" w:rsidP="00B65713">
      <w:pPr>
        <w:jc w:val="right"/>
      </w:pPr>
      <w:r w:rsidRPr="00EA7A4B">
        <w:t>администрации Асиновского района</w:t>
      </w:r>
    </w:p>
    <w:p w:rsidR="00B65713" w:rsidRPr="00EA7A4B" w:rsidRDefault="00EA7A4B" w:rsidP="00B65713">
      <w:pPr>
        <w:jc w:val="right"/>
      </w:pPr>
      <w:r>
        <w:t>от 19.06.2026 №221-Р/26</w:t>
      </w:r>
    </w:p>
    <w:p w:rsidR="00997162" w:rsidRPr="00EA7A4B" w:rsidRDefault="00997162" w:rsidP="00997162">
      <w:pPr>
        <w:jc w:val="both"/>
      </w:pPr>
    </w:p>
    <w:p w:rsidR="00B65713" w:rsidRPr="00EA7A4B" w:rsidRDefault="00B65713" w:rsidP="00B65713">
      <w:pPr>
        <w:autoSpaceDE w:val="0"/>
        <w:autoSpaceDN w:val="0"/>
        <w:adjustRightInd w:val="0"/>
        <w:jc w:val="center"/>
        <w:rPr>
          <w:b/>
          <w:bCs/>
        </w:rPr>
      </w:pPr>
    </w:p>
    <w:p w:rsidR="00B65713" w:rsidRPr="00EA7A4B" w:rsidRDefault="00B65713" w:rsidP="00B65713">
      <w:pPr>
        <w:autoSpaceDE w:val="0"/>
        <w:autoSpaceDN w:val="0"/>
        <w:adjustRightInd w:val="0"/>
        <w:jc w:val="center"/>
        <w:rPr>
          <w:b/>
          <w:bCs/>
        </w:rPr>
      </w:pPr>
      <w:r w:rsidRPr="00EA7A4B">
        <w:rPr>
          <w:b/>
          <w:bCs/>
        </w:rPr>
        <w:t xml:space="preserve">Состав </w:t>
      </w:r>
      <w:r w:rsidR="001267BF" w:rsidRPr="00EA7A4B">
        <w:rPr>
          <w:b/>
          <w:bCs/>
        </w:rPr>
        <w:t>рабочей группы по обеспечении безопасности людей на водных объектах на территории муниципального образования «Асиновский район»</w:t>
      </w:r>
    </w:p>
    <w:p w:rsidR="00AC2010" w:rsidRPr="00EA7A4B" w:rsidRDefault="00AC2010" w:rsidP="00B65713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0274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7"/>
        <w:gridCol w:w="3827"/>
        <w:gridCol w:w="3402"/>
        <w:gridCol w:w="2268"/>
      </w:tblGrid>
      <w:tr w:rsidR="00B65713" w:rsidRPr="00EA7A4B" w:rsidTr="00F93AD2">
        <w:trPr>
          <w:trHeight w:val="210"/>
        </w:trPr>
        <w:tc>
          <w:tcPr>
            <w:tcW w:w="777" w:type="dxa"/>
          </w:tcPr>
          <w:p w:rsidR="00B65713" w:rsidRPr="00EA7A4B" w:rsidRDefault="00B65713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A7A4B">
              <w:rPr>
                <w:bCs/>
              </w:rPr>
              <w:t xml:space="preserve">№ </w:t>
            </w:r>
            <w:proofErr w:type="gramStart"/>
            <w:r w:rsidRPr="00EA7A4B">
              <w:rPr>
                <w:bCs/>
              </w:rPr>
              <w:t>п</w:t>
            </w:r>
            <w:proofErr w:type="gramEnd"/>
            <w:r w:rsidRPr="00EA7A4B">
              <w:rPr>
                <w:bCs/>
              </w:rPr>
              <w:t>/п</w:t>
            </w:r>
          </w:p>
        </w:tc>
        <w:tc>
          <w:tcPr>
            <w:tcW w:w="3827" w:type="dxa"/>
          </w:tcPr>
          <w:p w:rsidR="00B65713" w:rsidRPr="00EA7A4B" w:rsidRDefault="00B65713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A7A4B">
              <w:rPr>
                <w:bCs/>
              </w:rPr>
              <w:t xml:space="preserve">Фамилия, Имя, Отчество </w:t>
            </w:r>
          </w:p>
        </w:tc>
        <w:tc>
          <w:tcPr>
            <w:tcW w:w="3402" w:type="dxa"/>
          </w:tcPr>
          <w:p w:rsidR="00B65713" w:rsidRPr="00EA7A4B" w:rsidRDefault="00B65713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A7A4B">
              <w:rPr>
                <w:bCs/>
              </w:rPr>
              <w:t>Должность</w:t>
            </w:r>
          </w:p>
        </w:tc>
        <w:tc>
          <w:tcPr>
            <w:tcW w:w="2268" w:type="dxa"/>
          </w:tcPr>
          <w:p w:rsidR="00B65713" w:rsidRPr="00EA7A4B" w:rsidRDefault="00B65713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A7A4B">
              <w:rPr>
                <w:bCs/>
              </w:rPr>
              <w:t>Рабочий телефон</w:t>
            </w:r>
          </w:p>
        </w:tc>
      </w:tr>
      <w:tr w:rsidR="00B65713" w:rsidRPr="00EA7A4B" w:rsidTr="00F93AD2">
        <w:trPr>
          <w:trHeight w:val="210"/>
        </w:trPr>
        <w:tc>
          <w:tcPr>
            <w:tcW w:w="777" w:type="dxa"/>
          </w:tcPr>
          <w:p w:rsidR="00B65713" w:rsidRPr="00EA7A4B" w:rsidRDefault="00DE3398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A7A4B">
              <w:rPr>
                <w:bCs/>
              </w:rPr>
              <w:t>1</w:t>
            </w:r>
          </w:p>
          <w:p w:rsidR="00DE3398" w:rsidRPr="00EA7A4B" w:rsidRDefault="00DE3398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27" w:type="dxa"/>
          </w:tcPr>
          <w:p w:rsidR="00B3057D" w:rsidRPr="00EA7A4B" w:rsidRDefault="00DE3398" w:rsidP="00DE339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</w:rPr>
            </w:pPr>
            <w:r w:rsidRPr="00EA7A4B">
              <w:rPr>
                <w:bCs/>
              </w:rPr>
              <w:t>Карбина Алёна Анатольевна</w:t>
            </w:r>
          </w:p>
        </w:tc>
        <w:tc>
          <w:tcPr>
            <w:tcW w:w="3402" w:type="dxa"/>
          </w:tcPr>
          <w:p w:rsidR="00B65713" w:rsidRPr="00EA7A4B" w:rsidRDefault="00DE3398" w:rsidP="00EF18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A7A4B">
              <w:rPr>
                <w:bCs/>
              </w:rPr>
              <w:t>Начальник отдела ГО, ЧС и безопасности администрации Асиновского района</w:t>
            </w:r>
          </w:p>
        </w:tc>
        <w:tc>
          <w:tcPr>
            <w:tcW w:w="2268" w:type="dxa"/>
          </w:tcPr>
          <w:p w:rsidR="00B65713" w:rsidRPr="00EA7A4B" w:rsidRDefault="00DE3398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A7A4B">
              <w:rPr>
                <w:bCs/>
              </w:rPr>
              <w:t>2-76-00 (доб.420</w:t>
            </w:r>
            <w:r w:rsidR="00EF186A" w:rsidRPr="00EA7A4B">
              <w:rPr>
                <w:bCs/>
              </w:rPr>
              <w:t>)</w:t>
            </w:r>
          </w:p>
        </w:tc>
      </w:tr>
      <w:tr w:rsidR="00DE3398" w:rsidRPr="00EA7A4B" w:rsidTr="00F93AD2">
        <w:trPr>
          <w:trHeight w:val="210"/>
        </w:trPr>
        <w:tc>
          <w:tcPr>
            <w:tcW w:w="777" w:type="dxa"/>
          </w:tcPr>
          <w:p w:rsidR="00DE3398" w:rsidRPr="00EA7A4B" w:rsidRDefault="00DE3398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A7A4B">
              <w:rPr>
                <w:bCs/>
              </w:rPr>
              <w:t>2.</w:t>
            </w:r>
          </w:p>
        </w:tc>
        <w:tc>
          <w:tcPr>
            <w:tcW w:w="3827" w:type="dxa"/>
          </w:tcPr>
          <w:p w:rsidR="00DE3398" w:rsidRPr="00EA7A4B" w:rsidRDefault="00DE3398" w:rsidP="00B3057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</w:rPr>
            </w:pPr>
            <w:r w:rsidRPr="00EA7A4B">
              <w:rPr>
                <w:bCs/>
              </w:rPr>
              <w:t>Денисов Алексей Юрьевич</w:t>
            </w:r>
          </w:p>
        </w:tc>
        <w:tc>
          <w:tcPr>
            <w:tcW w:w="3402" w:type="dxa"/>
          </w:tcPr>
          <w:p w:rsidR="00DE3398" w:rsidRPr="00EA7A4B" w:rsidRDefault="00DE3398" w:rsidP="00EF18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A7A4B">
              <w:rPr>
                <w:bCs/>
              </w:rPr>
              <w:t>Главный специалист отдела ГО, ЧС и безопасности администрации Асиновского района</w:t>
            </w:r>
          </w:p>
        </w:tc>
        <w:tc>
          <w:tcPr>
            <w:tcW w:w="2268" w:type="dxa"/>
          </w:tcPr>
          <w:p w:rsidR="00DE3398" w:rsidRPr="00EA7A4B" w:rsidRDefault="00DE3398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A7A4B">
              <w:rPr>
                <w:bCs/>
              </w:rPr>
              <w:t>2-76-00 (доб.422)</w:t>
            </w:r>
          </w:p>
        </w:tc>
      </w:tr>
      <w:tr w:rsidR="001D0F10" w:rsidRPr="00EA7A4B" w:rsidTr="001D0F10">
        <w:trPr>
          <w:trHeight w:val="674"/>
        </w:trPr>
        <w:tc>
          <w:tcPr>
            <w:tcW w:w="777" w:type="dxa"/>
          </w:tcPr>
          <w:p w:rsidR="001D0F10" w:rsidRPr="00EA7A4B" w:rsidRDefault="001D0F10" w:rsidP="008B12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A7A4B">
              <w:rPr>
                <w:bCs/>
              </w:rPr>
              <w:t>3.</w:t>
            </w:r>
          </w:p>
        </w:tc>
        <w:tc>
          <w:tcPr>
            <w:tcW w:w="3827" w:type="dxa"/>
          </w:tcPr>
          <w:p w:rsidR="001D0F10" w:rsidRPr="00EA7A4B" w:rsidRDefault="001D0F10" w:rsidP="0040086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</w:rPr>
            </w:pPr>
            <w:r w:rsidRPr="00EA7A4B">
              <w:rPr>
                <w:bCs/>
              </w:rPr>
              <w:t>Главы поселений</w:t>
            </w:r>
          </w:p>
        </w:tc>
        <w:tc>
          <w:tcPr>
            <w:tcW w:w="3402" w:type="dxa"/>
          </w:tcPr>
          <w:p w:rsidR="001D0F10" w:rsidRPr="00EA7A4B" w:rsidRDefault="001D0F10" w:rsidP="00EF18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1D0F10" w:rsidRPr="00EA7A4B" w:rsidRDefault="001D0F10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05493F" w:rsidRPr="00EA7A4B" w:rsidTr="001D0F10">
        <w:trPr>
          <w:trHeight w:val="674"/>
        </w:trPr>
        <w:tc>
          <w:tcPr>
            <w:tcW w:w="777" w:type="dxa"/>
          </w:tcPr>
          <w:p w:rsidR="0005493F" w:rsidRPr="00EA7A4B" w:rsidRDefault="0005493F" w:rsidP="00B172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A7A4B">
              <w:rPr>
                <w:bCs/>
              </w:rPr>
              <w:t>4.</w:t>
            </w:r>
          </w:p>
        </w:tc>
        <w:tc>
          <w:tcPr>
            <w:tcW w:w="3827" w:type="dxa"/>
          </w:tcPr>
          <w:p w:rsidR="0005493F" w:rsidRPr="00EA7A4B" w:rsidRDefault="0005493F" w:rsidP="0040086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Михальцов</w:t>
            </w:r>
            <w:proofErr w:type="spellEnd"/>
            <w:r>
              <w:rPr>
                <w:bCs/>
              </w:rPr>
              <w:t xml:space="preserve"> Дмитрий Викторович</w:t>
            </w:r>
          </w:p>
        </w:tc>
        <w:tc>
          <w:tcPr>
            <w:tcW w:w="3402" w:type="dxa"/>
          </w:tcPr>
          <w:p w:rsidR="0005493F" w:rsidRPr="00EA7A4B" w:rsidRDefault="0005493F" w:rsidP="00EF18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8245A">
              <w:t>начальник 17 ПСЧ 2 ПСО ФПС ГПС ГУ МЧС России по Томской области</w:t>
            </w:r>
          </w:p>
        </w:tc>
        <w:tc>
          <w:tcPr>
            <w:tcW w:w="2268" w:type="dxa"/>
          </w:tcPr>
          <w:p w:rsidR="0005493F" w:rsidRPr="00EA7A4B" w:rsidRDefault="0005493F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05493F" w:rsidRPr="00EA7A4B" w:rsidTr="00F93AD2">
        <w:trPr>
          <w:trHeight w:val="210"/>
        </w:trPr>
        <w:tc>
          <w:tcPr>
            <w:tcW w:w="777" w:type="dxa"/>
          </w:tcPr>
          <w:p w:rsidR="0005493F" w:rsidRPr="00EA7A4B" w:rsidRDefault="0005493F" w:rsidP="00B172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A7A4B">
              <w:rPr>
                <w:bCs/>
              </w:rPr>
              <w:t>5.</w:t>
            </w:r>
          </w:p>
        </w:tc>
        <w:tc>
          <w:tcPr>
            <w:tcW w:w="3827" w:type="dxa"/>
          </w:tcPr>
          <w:p w:rsidR="0005493F" w:rsidRPr="00EA7A4B" w:rsidRDefault="0005493F" w:rsidP="005D47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A7A4B">
              <w:rPr>
                <w:bCs/>
              </w:rPr>
              <w:t>МО МВД РФ «Асиновский» УМВД России по Томской области (по согласованию)</w:t>
            </w:r>
          </w:p>
        </w:tc>
        <w:tc>
          <w:tcPr>
            <w:tcW w:w="3402" w:type="dxa"/>
          </w:tcPr>
          <w:p w:rsidR="0005493F" w:rsidRPr="00EA7A4B" w:rsidRDefault="0005493F" w:rsidP="005D47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05493F" w:rsidRPr="00EA7A4B" w:rsidRDefault="0005493F" w:rsidP="005D47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bookmarkStart w:id="0" w:name="_GoBack"/>
            <w:bookmarkEnd w:id="0"/>
          </w:p>
        </w:tc>
      </w:tr>
      <w:tr w:rsidR="0005493F" w:rsidRPr="00EA7A4B" w:rsidTr="00F93AD2">
        <w:trPr>
          <w:trHeight w:val="210"/>
        </w:trPr>
        <w:tc>
          <w:tcPr>
            <w:tcW w:w="777" w:type="dxa"/>
          </w:tcPr>
          <w:p w:rsidR="0005493F" w:rsidRPr="00EA7A4B" w:rsidRDefault="0005493F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3827" w:type="dxa"/>
          </w:tcPr>
          <w:p w:rsidR="0005493F" w:rsidRPr="00EA7A4B" w:rsidRDefault="0005493F" w:rsidP="00B3057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</w:rPr>
            </w:pPr>
            <w:proofErr w:type="spellStart"/>
            <w:r w:rsidRPr="00EA7A4B">
              <w:rPr>
                <w:bCs/>
              </w:rPr>
              <w:t>Бедарев</w:t>
            </w:r>
            <w:proofErr w:type="spellEnd"/>
            <w:r w:rsidRPr="00EA7A4B">
              <w:rPr>
                <w:bCs/>
              </w:rPr>
              <w:t xml:space="preserve"> Павел Александрович</w:t>
            </w:r>
          </w:p>
        </w:tc>
        <w:tc>
          <w:tcPr>
            <w:tcW w:w="3402" w:type="dxa"/>
          </w:tcPr>
          <w:p w:rsidR="0005493F" w:rsidRPr="00EA7A4B" w:rsidRDefault="0005493F" w:rsidP="00EF18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A7A4B">
              <w:rPr>
                <w:bCs/>
              </w:rPr>
              <w:t xml:space="preserve">Государственный инспектор по маломерным судам группы патрульной службы </w:t>
            </w:r>
            <w:proofErr w:type="spellStart"/>
            <w:r w:rsidRPr="00EA7A4B">
              <w:rPr>
                <w:bCs/>
              </w:rPr>
              <w:t>Чулымского</w:t>
            </w:r>
            <w:proofErr w:type="spellEnd"/>
            <w:r w:rsidRPr="00EA7A4B">
              <w:rPr>
                <w:bCs/>
              </w:rPr>
              <w:t xml:space="preserve"> инспекторского участка</w:t>
            </w:r>
          </w:p>
        </w:tc>
        <w:tc>
          <w:tcPr>
            <w:tcW w:w="2268" w:type="dxa"/>
          </w:tcPr>
          <w:p w:rsidR="0005493F" w:rsidRPr="00EA7A4B" w:rsidRDefault="0005493F" w:rsidP="00E379A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312B67" w:rsidRPr="00EA7A4B" w:rsidRDefault="00312B67"/>
    <w:p w:rsidR="00F93AD2" w:rsidRPr="00EA7A4B" w:rsidRDefault="00F93AD2"/>
    <w:p w:rsidR="00F93AD2" w:rsidRPr="00EA7A4B" w:rsidRDefault="00F93AD2"/>
    <w:p w:rsidR="00F93AD2" w:rsidRPr="00EA7A4B" w:rsidRDefault="00F93AD2"/>
    <w:p w:rsidR="00F93AD2" w:rsidRPr="00EA7A4B" w:rsidRDefault="00F93AD2"/>
    <w:p w:rsidR="00F93AD2" w:rsidRPr="00EA7A4B" w:rsidRDefault="00F93AD2"/>
    <w:p w:rsidR="00F93AD2" w:rsidRPr="00EA7A4B" w:rsidRDefault="00F93AD2"/>
    <w:p w:rsidR="00F93AD2" w:rsidRPr="00EA7A4B" w:rsidRDefault="00F93AD2"/>
    <w:p w:rsidR="00F93AD2" w:rsidRPr="00EA7A4B" w:rsidRDefault="00F93AD2"/>
    <w:p w:rsidR="00F93AD2" w:rsidRPr="00EA7A4B" w:rsidRDefault="00F93AD2"/>
    <w:p w:rsidR="00F93AD2" w:rsidRPr="00EA7A4B" w:rsidRDefault="00F93AD2"/>
    <w:p w:rsidR="00F93AD2" w:rsidRPr="00EA7A4B" w:rsidRDefault="00F93AD2"/>
    <w:p w:rsidR="00F93AD2" w:rsidRPr="00EA7A4B" w:rsidRDefault="00F93AD2"/>
    <w:p w:rsidR="00F93AD2" w:rsidRPr="00EA7A4B" w:rsidRDefault="00F93AD2"/>
    <w:p w:rsidR="00F93AD2" w:rsidRPr="00EA7A4B" w:rsidRDefault="00F93AD2"/>
    <w:p w:rsidR="00F93AD2" w:rsidRPr="00EA7A4B" w:rsidRDefault="00F93AD2"/>
    <w:p w:rsidR="00F93AD2" w:rsidRPr="00EA7A4B" w:rsidRDefault="00F93AD2"/>
    <w:p w:rsidR="00F93AD2" w:rsidRPr="00EA7A4B" w:rsidRDefault="00F93AD2"/>
    <w:p w:rsidR="00F93AD2" w:rsidRPr="00EA7A4B" w:rsidRDefault="00F93AD2"/>
    <w:p w:rsidR="00F93AD2" w:rsidRPr="00EA7A4B" w:rsidRDefault="00F93AD2"/>
    <w:p w:rsidR="00F93AD2" w:rsidRPr="00EA7A4B" w:rsidRDefault="00F93AD2"/>
    <w:sectPr w:rsidR="00F93AD2" w:rsidRPr="00EA7A4B" w:rsidSect="00EA7A4B">
      <w:pgSz w:w="11906" w:h="16838"/>
      <w:pgMar w:top="1276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06A" w:rsidRDefault="008A506A" w:rsidP="006C3D36">
      <w:r>
        <w:separator/>
      </w:r>
    </w:p>
  </w:endnote>
  <w:endnote w:type="continuationSeparator" w:id="0">
    <w:p w:rsidR="008A506A" w:rsidRDefault="008A506A" w:rsidP="006C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06A" w:rsidRDefault="008A506A" w:rsidP="006C3D36">
      <w:r>
        <w:separator/>
      </w:r>
    </w:p>
  </w:footnote>
  <w:footnote w:type="continuationSeparator" w:id="0">
    <w:p w:rsidR="008A506A" w:rsidRDefault="008A506A" w:rsidP="006C3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F769C"/>
    <w:multiLevelType w:val="hybridMultilevel"/>
    <w:tmpl w:val="45E0089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B9"/>
    <w:rsid w:val="0005493F"/>
    <w:rsid w:val="001267BF"/>
    <w:rsid w:val="001D0F10"/>
    <w:rsid w:val="00220283"/>
    <w:rsid w:val="00244B2A"/>
    <w:rsid w:val="002568AA"/>
    <w:rsid w:val="002B7EFE"/>
    <w:rsid w:val="00312B67"/>
    <w:rsid w:val="0037124E"/>
    <w:rsid w:val="003931A3"/>
    <w:rsid w:val="00400868"/>
    <w:rsid w:val="00467A6F"/>
    <w:rsid w:val="00542061"/>
    <w:rsid w:val="005526DA"/>
    <w:rsid w:val="00557F58"/>
    <w:rsid w:val="00560A18"/>
    <w:rsid w:val="00585F30"/>
    <w:rsid w:val="005910F8"/>
    <w:rsid w:val="005D4341"/>
    <w:rsid w:val="005E7BB9"/>
    <w:rsid w:val="0060446B"/>
    <w:rsid w:val="0060563E"/>
    <w:rsid w:val="0063292A"/>
    <w:rsid w:val="00641687"/>
    <w:rsid w:val="006B4831"/>
    <w:rsid w:val="006C3D36"/>
    <w:rsid w:val="0077705F"/>
    <w:rsid w:val="00822662"/>
    <w:rsid w:val="008A30B1"/>
    <w:rsid w:val="008A506A"/>
    <w:rsid w:val="008C334B"/>
    <w:rsid w:val="008D09BA"/>
    <w:rsid w:val="009442F1"/>
    <w:rsid w:val="00997162"/>
    <w:rsid w:val="00AC2010"/>
    <w:rsid w:val="00AF174F"/>
    <w:rsid w:val="00B3057D"/>
    <w:rsid w:val="00B65713"/>
    <w:rsid w:val="00B958C9"/>
    <w:rsid w:val="00BC0782"/>
    <w:rsid w:val="00C51EFD"/>
    <w:rsid w:val="00C85594"/>
    <w:rsid w:val="00CF2499"/>
    <w:rsid w:val="00D04C14"/>
    <w:rsid w:val="00D1734D"/>
    <w:rsid w:val="00D73653"/>
    <w:rsid w:val="00DB775D"/>
    <w:rsid w:val="00DC7F84"/>
    <w:rsid w:val="00DE3398"/>
    <w:rsid w:val="00E379A9"/>
    <w:rsid w:val="00E55D73"/>
    <w:rsid w:val="00E656AA"/>
    <w:rsid w:val="00EA2F98"/>
    <w:rsid w:val="00EA7A4B"/>
    <w:rsid w:val="00EC0193"/>
    <w:rsid w:val="00EC353A"/>
    <w:rsid w:val="00EF186A"/>
    <w:rsid w:val="00F93AD2"/>
    <w:rsid w:val="00FE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71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56A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C3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3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C3D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3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C3D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3D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4">
    <w:name w:val="Font Style24"/>
    <w:rsid w:val="00F93AD2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5">
    <w:name w:val="Font Style25"/>
    <w:rsid w:val="00F93AD2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71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56A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C3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3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C3D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3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C3D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3D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4">
    <w:name w:val="Font Style24"/>
    <w:rsid w:val="00F93AD2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5">
    <w:name w:val="Font Style25"/>
    <w:rsid w:val="00F93AD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1575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 Юрий Андреевич</dc:creator>
  <cp:keywords/>
  <dc:description/>
  <cp:lastModifiedBy>Денисов Алексей Юрьевич</cp:lastModifiedBy>
  <cp:revision>33</cp:revision>
  <cp:lastPrinted>2026-06-19T08:35:00Z</cp:lastPrinted>
  <dcterms:created xsi:type="dcterms:W3CDTF">2024-04-04T01:16:00Z</dcterms:created>
  <dcterms:modified xsi:type="dcterms:W3CDTF">2026-06-22T06:00:00Z</dcterms:modified>
</cp:coreProperties>
</file>