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3C" w:rsidRPr="00D70D52" w:rsidRDefault="0063303C" w:rsidP="0063303C">
      <w:pPr>
        <w:jc w:val="center"/>
      </w:pPr>
      <w:r>
        <w:rPr>
          <w:noProof/>
        </w:rPr>
        <w:drawing>
          <wp:inline distT="0" distB="0" distL="0" distR="0">
            <wp:extent cx="814705" cy="1418590"/>
            <wp:effectExtent l="0" t="0" r="444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3C" w:rsidRPr="00D70D52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АДМИНИСТРАЦИЯ </w:t>
      </w:r>
      <w:r w:rsidRPr="00B61B39">
        <w:rPr>
          <w:b/>
          <w:sz w:val="28"/>
          <w:szCs w:val="28"/>
        </w:rPr>
        <w:t>АСИНОВСКОГО РАЙОНА</w:t>
      </w:r>
    </w:p>
    <w:p w:rsidR="0063303C" w:rsidRPr="00192EF9" w:rsidRDefault="0063303C" w:rsidP="0063303C">
      <w:pPr>
        <w:jc w:val="center"/>
        <w:rPr>
          <w:b/>
        </w:rPr>
      </w:pPr>
    </w:p>
    <w:p w:rsidR="0063303C" w:rsidRPr="00192EF9" w:rsidRDefault="0063303C" w:rsidP="0063303C">
      <w:pPr>
        <w:jc w:val="center"/>
        <w:rPr>
          <w:b/>
        </w:rPr>
      </w:pPr>
      <w:r w:rsidRPr="00B61B39">
        <w:rPr>
          <w:b/>
          <w:sz w:val="28"/>
          <w:szCs w:val="28"/>
        </w:rPr>
        <w:t>ПОСТАНОВЛЕНИЕ</w:t>
      </w:r>
    </w:p>
    <w:p w:rsidR="00CB4F68" w:rsidRDefault="00740C0C" w:rsidP="00E63345">
      <w:pPr>
        <w:tabs>
          <w:tab w:val="left" w:pos="8085"/>
        </w:tabs>
        <w:jc w:val="both"/>
      </w:pPr>
      <w:r>
        <w:tab/>
        <w:t xml:space="preserve"> </w:t>
      </w:r>
      <w:r w:rsidR="00215B32">
        <w:tab/>
      </w:r>
      <w:r w:rsidR="00215B32">
        <w:tab/>
      </w:r>
    </w:p>
    <w:p w:rsidR="0063303C" w:rsidRDefault="00E63345" w:rsidP="00E63345">
      <w:pPr>
        <w:tabs>
          <w:tab w:val="center" w:pos="4748"/>
          <w:tab w:val="left" w:pos="8085"/>
          <w:tab w:val="right" w:pos="10205"/>
        </w:tabs>
      </w:pPr>
      <w:r>
        <w:t>19.01.2024</w:t>
      </w:r>
      <w:r>
        <w:tab/>
      </w:r>
      <w:r>
        <w:tab/>
      </w:r>
      <w:r>
        <w:tab/>
      </w:r>
      <w:r w:rsidR="00215B32">
        <w:t xml:space="preserve">№ </w:t>
      </w:r>
      <w:r>
        <w:t>036-ПС/24</w:t>
      </w:r>
    </w:p>
    <w:p w:rsidR="0063303C" w:rsidRDefault="00E63345" w:rsidP="00E63345">
      <w:r>
        <w:t xml:space="preserve">                                                                        </w:t>
      </w:r>
      <w:r>
        <w:t xml:space="preserve">г. </w:t>
      </w:r>
      <w:r w:rsidRPr="00B61B39">
        <w:t>Асино</w:t>
      </w:r>
    </w:p>
    <w:p w:rsidR="00E63345" w:rsidRDefault="00E63345" w:rsidP="00E63345"/>
    <w:p w:rsidR="00516FF6" w:rsidRPr="003F2DD7" w:rsidRDefault="00516FF6" w:rsidP="004F4D8B">
      <w:pPr>
        <w:jc w:val="center"/>
      </w:pPr>
      <w:bookmarkStart w:id="0" w:name="_Hlk123194412"/>
      <w:r>
        <w:t>О</w:t>
      </w:r>
      <w:r w:rsidR="00AA0E57">
        <w:t>б</w:t>
      </w:r>
      <w:r>
        <w:t xml:space="preserve"> </w:t>
      </w:r>
      <w:r w:rsidR="00F72246">
        <w:t xml:space="preserve">установлении </w:t>
      </w:r>
      <w:r>
        <w:t>расходн</w:t>
      </w:r>
      <w:r w:rsidR="00F72246">
        <w:t>ого</w:t>
      </w:r>
      <w:r>
        <w:t xml:space="preserve"> обязательств</w:t>
      </w:r>
      <w:r w:rsidR="00F72246">
        <w:t>а</w:t>
      </w:r>
    </w:p>
    <w:bookmarkEnd w:id="0"/>
    <w:p w:rsidR="0063303C" w:rsidRDefault="0063303C" w:rsidP="0063303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8298B" w:rsidRPr="00022759" w:rsidRDefault="00B8298B" w:rsidP="00022759">
      <w:pPr>
        <w:jc w:val="both"/>
      </w:pPr>
    </w:p>
    <w:p w:rsidR="00022759" w:rsidRPr="009F4E4B" w:rsidRDefault="000F5906" w:rsidP="000227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E4B">
        <w:rPr>
          <w:rFonts w:ascii="Times New Roman" w:hAnsi="Times New Roman" w:cs="Times New Roman"/>
          <w:sz w:val="24"/>
          <w:szCs w:val="24"/>
        </w:rPr>
        <w:t>В соответствии с частью 1 статьи 86 Бюджетного кодекса Российской Федерации, Законом Томской области от 13</w:t>
      </w:r>
      <w:r w:rsidR="00796B8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796B86" w:rsidRPr="009F4E4B">
        <w:rPr>
          <w:rFonts w:ascii="Times New Roman" w:hAnsi="Times New Roman" w:cs="Times New Roman"/>
          <w:sz w:val="24"/>
          <w:szCs w:val="24"/>
        </w:rPr>
        <w:t xml:space="preserve"> </w:t>
      </w:r>
      <w:r w:rsidRPr="009F4E4B">
        <w:rPr>
          <w:rFonts w:ascii="Times New Roman" w:hAnsi="Times New Roman" w:cs="Times New Roman"/>
          <w:sz w:val="24"/>
          <w:szCs w:val="24"/>
        </w:rPr>
        <w:t>2007</w:t>
      </w:r>
      <w:r w:rsidR="00796B8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F4E4B">
        <w:rPr>
          <w:rFonts w:ascii="Times New Roman" w:hAnsi="Times New Roman" w:cs="Times New Roman"/>
          <w:sz w:val="24"/>
          <w:szCs w:val="24"/>
        </w:rPr>
        <w:t xml:space="preserve"> № 170-ОЗ «О межбюджетных отношениях в </w:t>
      </w:r>
      <w:r w:rsidR="00906323" w:rsidRPr="009F4E4B">
        <w:rPr>
          <w:rFonts w:ascii="Times New Roman" w:hAnsi="Times New Roman" w:cs="Times New Roman"/>
          <w:sz w:val="24"/>
          <w:szCs w:val="24"/>
        </w:rPr>
        <w:t>Т</w:t>
      </w:r>
      <w:r w:rsidRPr="009F4E4B">
        <w:rPr>
          <w:rFonts w:ascii="Times New Roman" w:hAnsi="Times New Roman" w:cs="Times New Roman"/>
          <w:sz w:val="24"/>
          <w:szCs w:val="24"/>
        </w:rPr>
        <w:t xml:space="preserve">омской области»,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Законом Томской области от 2</w:t>
      </w:r>
      <w:r w:rsidR="00D00BFB">
        <w:rPr>
          <w:rFonts w:ascii="Times New Roman" w:hAnsi="Times New Roman" w:cs="Times New Roman"/>
          <w:spacing w:val="4"/>
          <w:sz w:val="24"/>
          <w:szCs w:val="24"/>
        </w:rPr>
        <w:t>7</w:t>
      </w:r>
      <w:r w:rsidR="00EF22A6">
        <w:rPr>
          <w:rFonts w:ascii="Times New Roman" w:hAnsi="Times New Roman" w:cs="Times New Roman"/>
          <w:spacing w:val="4"/>
          <w:sz w:val="24"/>
          <w:szCs w:val="24"/>
        </w:rPr>
        <w:t xml:space="preserve"> декабря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202</w:t>
      </w:r>
      <w:r w:rsidR="00D00BFB">
        <w:rPr>
          <w:rFonts w:ascii="Times New Roman" w:hAnsi="Times New Roman" w:cs="Times New Roman"/>
          <w:spacing w:val="4"/>
          <w:sz w:val="24"/>
          <w:szCs w:val="24"/>
        </w:rPr>
        <w:t>3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F22A6">
        <w:rPr>
          <w:rFonts w:ascii="Times New Roman" w:hAnsi="Times New Roman" w:cs="Times New Roman"/>
          <w:spacing w:val="4"/>
          <w:sz w:val="24"/>
          <w:szCs w:val="24"/>
        </w:rPr>
        <w:t xml:space="preserve">года 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№ </w:t>
      </w:r>
      <w:r w:rsidR="008A429D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28</w:t>
      </w:r>
      <w:r w:rsidR="008A429D">
        <w:rPr>
          <w:rFonts w:ascii="Times New Roman" w:hAnsi="Times New Roman" w:cs="Times New Roman"/>
          <w:spacing w:val="4"/>
          <w:sz w:val="24"/>
          <w:szCs w:val="24"/>
        </w:rPr>
        <w:t>-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>ОЗ «Об областном бюджете на 202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4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год и на плановый период 202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5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и 202</w:t>
      </w:r>
      <w:r w:rsidR="004475E7">
        <w:rPr>
          <w:rFonts w:ascii="Times New Roman" w:hAnsi="Times New Roman" w:cs="Times New Roman"/>
          <w:spacing w:val="4"/>
          <w:sz w:val="24"/>
          <w:szCs w:val="24"/>
        </w:rPr>
        <w:t>6</w:t>
      </w:r>
      <w:r w:rsidR="00EF22A6" w:rsidRPr="00EF22A6">
        <w:rPr>
          <w:rFonts w:ascii="Times New Roman" w:hAnsi="Times New Roman" w:cs="Times New Roman"/>
          <w:spacing w:val="4"/>
          <w:sz w:val="24"/>
          <w:szCs w:val="24"/>
        </w:rPr>
        <w:t xml:space="preserve"> годов»</w:t>
      </w:r>
    </w:p>
    <w:p w:rsidR="00F72246" w:rsidRPr="00A62321" w:rsidRDefault="00F72246" w:rsidP="00022759">
      <w:pPr>
        <w:ind w:firstLine="708"/>
        <w:jc w:val="both"/>
      </w:pPr>
    </w:p>
    <w:p w:rsidR="0063303C" w:rsidRPr="00A62321" w:rsidRDefault="0063303C" w:rsidP="00022759">
      <w:pPr>
        <w:ind w:firstLine="708"/>
        <w:jc w:val="both"/>
      </w:pPr>
      <w:r w:rsidRPr="00A62321">
        <w:t>ПОСТАНОВЛЯЮ</w:t>
      </w:r>
      <w:r w:rsidRPr="00A62321">
        <w:rPr>
          <w:b/>
        </w:rPr>
        <w:t>:</w:t>
      </w:r>
      <w:r w:rsidRPr="00A62321">
        <w:t xml:space="preserve"> </w:t>
      </w:r>
    </w:p>
    <w:p w:rsidR="00B8298B" w:rsidRPr="00A62321" w:rsidRDefault="00B8298B" w:rsidP="00B8298B">
      <w:pPr>
        <w:jc w:val="both"/>
        <w:rPr>
          <w:b/>
          <w:bCs/>
        </w:rPr>
      </w:pPr>
    </w:p>
    <w:p w:rsidR="00866C99" w:rsidRDefault="00866C99" w:rsidP="00866C9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1.</w:t>
      </w:r>
      <w:r w:rsidR="00924CD0">
        <w:t xml:space="preserve"> </w:t>
      </w:r>
      <w:r>
        <w:t xml:space="preserve">Установить расходное обязательство муниципального образования «Асиновский район» на достижение целевых показателей по </w:t>
      </w:r>
      <w:r w:rsidRPr="00602DEB">
        <w:rPr>
          <w:bCs/>
        </w:rPr>
        <w:t>план</w:t>
      </w:r>
      <w:r>
        <w:rPr>
          <w:bCs/>
        </w:rPr>
        <w:t>у</w:t>
      </w:r>
      <w:r w:rsidRPr="00602DEB">
        <w:rPr>
          <w:bCs/>
        </w:rPr>
        <w:t xml:space="preserve"> мероприятий («дорожн</w:t>
      </w:r>
      <w:r>
        <w:rPr>
          <w:bCs/>
        </w:rPr>
        <w:t>ой</w:t>
      </w:r>
      <w:r w:rsidRPr="00602DEB">
        <w:rPr>
          <w:bCs/>
        </w:rPr>
        <w:t xml:space="preserve"> карт</w:t>
      </w:r>
      <w:r>
        <w:rPr>
          <w:bCs/>
        </w:rPr>
        <w:t>е</w:t>
      </w:r>
      <w:r w:rsidRPr="00602DEB">
        <w:rPr>
          <w:bCs/>
        </w:rPr>
        <w:t>») «Изменения в сфере культуры, направленные на повышение ее эффективности»</w:t>
      </w:r>
      <w:r>
        <w:rPr>
          <w:bCs/>
        </w:rPr>
        <w:t xml:space="preserve"> в части</w:t>
      </w:r>
      <w:r w:rsidRPr="00602DEB">
        <w:rPr>
          <w:color w:val="000000"/>
        </w:rPr>
        <w:t xml:space="preserve"> повышения  </w:t>
      </w:r>
      <w:r>
        <w:rPr>
          <w:color w:val="000000"/>
        </w:rPr>
        <w:t>заработной платы работников муниципальных учреждений</w:t>
      </w:r>
      <w:r w:rsidRPr="00602DEB">
        <w:rPr>
          <w:color w:val="000000"/>
        </w:rPr>
        <w:t xml:space="preserve"> культуры</w:t>
      </w:r>
      <w:r>
        <w:rPr>
          <w:color w:val="000000"/>
        </w:rPr>
        <w:t>.</w:t>
      </w:r>
    </w:p>
    <w:p w:rsidR="00866C99" w:rsidRDefault="00924CD0" w:rsidP="00866C9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>2. Р</w:t>
      </w:r>
      <w:r w:rsidR="00351DAC" w:rsidRPr="00A62321">
        <w:t xml:space="preserve">асходные обязательства, указанные в пункте 1 настоящего постановления, </w:t>
      </w:r>
      <w:r w:rsidR="00351DAC" w:rsidRPr="00924CD0">
        <w:t xml:space="preserve">исполняются за счет и в пределах средств, </w:t>
      </w:r>
      <w:r w:rsidR="001A3A0B">
        <w:t>предусматриваемых в бюджете муниципального образования «Асиновский район»</w:t>
      </w:r>
      <w:r w:rsidR="00360009">
        <w:t xml:space="preserve"> на соответствующие цели в сумме 91 309 100 (девяносто один миллион триста девять тысяч сто) рублей 00 копеек, из них </w:t>
      </w:r>
      <w:r w:rsidR="00A16214">
        <w:t xml:space="preserve">за счет межбюджетных трансфертов </w:t>
      </w:r>
      <w:r w:rsidR="00351DAC" w:rsidRPr="00924CD0">
        <w:t>из бюджета Томской области</w:t>
      </w:r>
      <w:r w:rsidR="00866C99">
        <w:t xml:space="preserve"> </w:t>
      </w:r>
      <w:r w:rsidR="00351DAC" w:rsidRPr="00924CD0">
        <w:t xml:space="preserve">в сумме </w:t>
      </w:r>
      <w:r w:rsidR="00390710">
        <w:rPr>
          <w:shd w:val="clear" w:color="auto" w:fill="FFFFFF"/>
        </w:rPr>
        <w:t>51 320 400</w:t>
      </w:r>
      <w:r w:rsidR="008A429D" w:rsidRPr="008A429D">
        <w:rPr>
          <w:shd w:val="clear" w:color="auto" w:fill="FFFFFF"/>
        </w:rPr>
        <w:t xml:space="preserve"> (</w:t>
      </w:r>
      <w:r w:rsidR="00390710">
        <w:rPr>
          <w:shd w:val="clear" w:color="auto" w:fill="FFFFFF"/>
        </w:rPr>
        <w:t>пятьдесят один</w:t>
      </w:r>
      <w:r w:rsidR="008A429D" w:rsidRPr="008A429D">
        <w:rPr>
          <w:shd w:val="clear" w:color="auto" w:fill="FFFFFF"/>
        </w:rPr>
        <w:t xml:space="preserve"> миллион сорок </w:t>
      </w:r>
      <w:r w:rsidR="00390710">
        <w:rPr>
          <w:shd w:val="clear" w:color="auto" w:fill="FFFFFF"/>
        </w:rPr>
        <w:t>триста двадцать</w:t>
      </w:r>
      <w:r w:rsidR="008A429D" w:rsidRPr="008A429D">
        <w:rPr>
          <w:shd w:val="clear" w:color="auto" w:fill="FFFFFF"/>
        </w:rPr>
        <w:t xml:space="preserve"> тысяч </w:t>
      </w:r>
      <w:r w:rsidR="00390710">
        <w:rPr>
          <w:shd w:val="clear" w:color="auto" w:fill="FFFFFF"/>
        </w:rPr>
        <w:t>четыреста</w:t>
      </w:r>
      <w:r w:rsidR="008A429D" w:rsidRPr="008A429D">
        <w:rPr>
          <w:shd w:val="clear" w:color="auto" w:fill="FFFFFF"/>
        </w:rPr>
        <w:t xml:space="preserve">) рублей 00 копеек </w:t>
      </w:r>
      <w:r w:rsidR="00361EB5" w:rsidRPr="00924CD0">
        <w:t>рубл</w:t>
      </w:r>
      <w:r w:rsidRPr="00924CD0">
        <w:t>ей</w:t>
      </w:r>
      <w:r w:rsidR="00361EB5" w:rsidRPr="00924CD0">
        <w:t xml:space="preserve"> </w:t>
      </w:r>
      <w:r w:rsidR="00471496" w:rsidRPr="00924CD0">
        <w:t xml:space="preserve">и бюджета муниципального образования «Асиновский район» в сумме </w:t>
      </w:r>
      <w:r w:rsidR="008A429D">
        <w:rPr>
          <w:shd w:val="clear" w:color="auto" w:fill="FFFFFF"/>
        </w:rPr>
        <w:t>39 988 700 (тридцать девять миллионов девятьсот восемьдесят восемь тысяч семьсот)</w:t>
      </w:r>
      <w:r w:rsidRPr="00924CD0">
        <w:rPr>
          <w:shd w:val="clear" w:color="auto" w:fill="FFFFFF"/>
        </w:rPr>
        <w:t xml:space="preserve"> рублей 00 копеек</w:t>
      </w:r>
      <w:r>
        <w:rPr>
          <w:shd w:val="clear" w:color="auto" w:fill="FFFFFF"/>
        </w:rPr>
        <w:t>.</w:t>
      </w:r>
    </w:p>
    <w:p w:rsidR="004F4D8B" w:rsidRPr="00A62321" w:rsidRDefault="00866C99" w:rsidP="00866C9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4F4D8B" w:rsidRPr="00A62321">
        <w:t xml:space="preserve">Настоящее постановление </w:t>
      </w:r>
      <w:r w:rsidR="006C3C0B" w:rsidRPr="00A62321">
        <w:t>подлежит размещению на официальном сайте муниципального образования «</w:t>
      </w:r>
      <w:proofErr w:type="spellStart"/>
      <w:r w:rsidR="006C3C0B" w:rsidRPr="00A62321">
        <w:t>Асиновский</w:t>
      </w:r>
      <w:proofErr w:type="spellEnd"/>
      <w:r w:rsidR="006C3C0B" w:rsidRPr="00A62321">
        <w:t xml:space="preserve"> район» </w:t>
      </w:r>
      <w:r w:rsidR="006C3C0B" w:rsidRPr="00A62321">
        <w:rPr>
          <w:lang w:val="en-US"/>
        </w:rPr>
        <w:t>www</w:t>
      </w:r>
      <w:r w:rsidR="006C3C0B" w:rsidRPr="00A62321">
        <w:t>.</w:t>
      </w:r>
      <w:proofErr w:type="spellStart"/>
      <w:r w:rsidR="006C3C0B" w:rsidRPr="00A62321">
        <w:rPr>
          <w:lang w:val="en-US"/>
        </w:rPr>
        <w:t>asino</w:t>
      </w:r>
      <w:proofErr w:type="spellEnd"/>
      <w:r w:rsidR="006C3C0B" w:rsidRPr="00A62321">
        <w:t>.</w:t>
      </w:r>
      <w:proofErr w:type="spellStart"/>
      <w:r w:rsidR="006C3C0B" w:rsidRPr="00A62321">
        <w:rPr>
          <w:lang w:val="en-US"/>
        </w:rPr>
        <w:t>ru</w:t>
      </w:r>
      <w:proofErr w:type="spellEnd"/>
      <w:r w:rsidR="006C3C0B" w:rsidRPr="00A62321">
        <w:t xml:space="preserve"> и </w:t>
      </w:r>
      <w:r w:rsidR="004F4D8B" w:rsidRPr="00A62321">
        <w:t>вступает в силу с даты его подписания.</w:t>
      </w:r>
    </w:p>
    <w:p w:rsidR="0063303C" w:rsidRPr="00A62321" w:rsidRDefault="0063303C" w:rsidP="00924CD0">
      <w:pPr>
        <w:tabs>
          <w:tab w:val="left" w:pos="1134"/>
        </w:tabs>
        <w:ind w:left="710"/>
        <w:jc w:val="both"/>
      </w:pPr>
    </w:p>
    <w:p w:rsidR="0001557D" w:rsidRPr="00A62321" w:rsidRDefault="0001557D" w:rsidP="00CC4552">
      <w:pPr>
        <w:tabs>
          <w:tab w:val="num" w:pos="0"/>
          <w:tab w:val="left" w:pos="709"/>
          <w:tab w:val="left" w:pos="1134"/>
        </w:tabs>
        <w:ind w:firstLine="709"/>
        <w:jc w:val="both"/>
      </w:pPr>
    </w:p>
    <w:p w:rsidR="0001557D" w:rsidRPr="0001557D" w:rsidRDefault="0001557D" w:rsidP="0001557D">
      <w:pPr>
        <w:jc w:val="both"/>
        <w:rPr>
          <w:sz w:val="22"/>
          <w:szCs w:val="22"/>
        </w:rPr>
      </w:pPr>
    </w:p>
    <w:p w:rsidR="0063303C" w:rsidRDefault="00307602" w:rsidP="0063303C">
      <w:pPr>
        <w:tabs>
          <w:tab w:val="left" w:pos="210"/>
        </w:tabs>
      </w:pPr>
      <w:proofErr w:type="spellStart"/>
      <w:r>
        <w:t>И.о</w:t>
      </w:r>
      <w:proofErr w:type="spellEnd"/>
      <w:r>
        <w:t xml:space="preserve">. </w:t>
      </w:r>
      <w:r w:rsidR="0063303C">
        <w:t>Глав</w:t>
      </w:r>
      <w:r>
        <w:t>ы</w:t>
      </w:r>
      <w:r w:rsidR="0063303C">
        <w:t xml:space="preserve"> Асиновского района                                       </w:t>
      </w:r>
      <w:r w:rsidR="00D3083F">
        <w:t xml:space="preserve">                          </w:t>
      </w:r>
      <w:r w:rsidR="0063303C">
        <w:t xml:space="preserve">    </w:t>
      </w:r>
      <w:r w:rsidR="00E6008B">
        <w:t xml:space="preserve"> </w:t>
      </w:r>
      <w:r w:rsidR="0063303C">
        <w:t xml:space="preserve">    </w:t>
      </w:r>
      <w:r>
        <w:t xml:space="preserve">  </w:t>
      </w:r>
      <w:r w:rsidR="00E63345">
        <w:t xml:space="preserve">            </w:t>
      </w:r>
      <w:r>
        <w:t xml:space="preserve"> Е.Н.</w:t>
      </w:r>
      <w:proofErr w:type="gramStart"/>
      <w:r>
        <w:t>Самодуров</w:t>
      </w:r>
      <w:proofErr w:type="gramEnd"/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F1F30" w:rsidRDefault="00EF1F30" w:rsidP="0063303C">
      <w:pPr>
        <w:tabs>
          <w:tab w:val="left" w:pos="210"/>
        </w:tabs>
      </w:pPr>
    </w:p>
    <w:p w:rsidR="00E63345" w:rsidRDefault="00E63345" w:rsidP="0063303C">
      <w:pPr>
        <w:tabs>
          <w:tab w:val="left" w:pos="210"/>
        </w:tabs>
      </w:pPr>
    </w:p>
    <w:p w:rsidR="00EF1F30" w:rsidRPr="00EF1F30" w:rsidRDefault="00EF1F30" w:rsidP="0063303C">
      <w:pPr>
        <w:tabs>
          <w:tab w:val="left" w:pos="210"/>
        </w:tabs>
        <w:rPr>
          <w:sz w:val="20"/>
          <w:szCs w:val="20"/>
        </w:rPr>
      </w:pPr>
      <w:bookmarkStart w:id="1" w:name="_GoBack"/>
      <w:bookmarkEnd w:id="1"/>
    </w:p>
    <w:sectPr w:rsidR="00EF1F30" w:rsidRPr="00EF1F30" w:rsidSect="00E633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45" w:rsidRDefault="00E63345" w:rsidP="00E63345">
      <w:r>
        <w:separator/>
      </w:r>
    </w:p>
  </w:endnote>
  <w:endnote w:type="continuationSeparator" w:id="0">
    <w:p w:rsidR="00E63345" w:rsidRDefault="00E63345" w:rsidP="00E6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45" w:rsidRDefault="00E63345" w:rsidP="00E63345">
      <w:r>
        <w:separator/>
      </w:r>
    </w:p>
  </w:footnote>
  <w:footnote w:type="continuationSeparator" w:id="0">
    <w:p w:rsidR="00E63345" w:rsidRDefault="00E63345" w:rsidP="00E63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A18"/>
    <w:multiLevelType w:val="hybridMultilevel"/>
    <w:tmpl w:val="63B82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E5FC7"/>
    <w:multiLevelType w:val="hybridMultilevel"/>
    <w:tmpl w:val="C310D160"/>
    <w:lvl w:ilvl="0" w:tplc="0C4E8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F6404"/>
    <w:multiLevelType w:val="hybridMultilevel"/>
    <w:tmpl w:val="688882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3C"/>
    <w:rsid w:val="0001557D"/>
    <w:rsid w:val="00022759"/>
    <w:rsid w:val="000F5906"/>
    <w:rsid w:val="00112B6B"/>
    <w:rsid w:val="001A3A0B"/>
    <w:rsid w:val="00215B32"/>
    <w:rsid w:val="002C40EE"/>
    <w:rsid w:val="00307602"/>
    <w:rsid w:val="00345353"/>
    <w:rsid w:val="00351DAC"/>
    <w:rsid w:val="00360009"/>
    <w:rsid w:val="00361EB5"/>
    <w:rsid w:val="00390710"/>
    <w:rsid w:val="004475E7"/>
    <w:rsid w:val="00471496"/>
    <w:rsid w:val="004742D8"/>
    <w:rsid w:val="004A5136"/>
    <w:rsid w:val="004F4D8B"/>
    <w:rsid w:val="00516FF6"/>
    <w:rsid w:val="00553D98"/>
    <w:rsid w:val="0063303C"/>
    <w:rsid w:val="006952F1"/>
    <w:rsid w:val="006C3C0B"/>
    <w:rsid w:val="00740C0C"/>
    <w:rsid w:val="007475B4"/>
    <w:rsid w:val="00796B86"/>
    <w:rsid w:val="00797181"/>
    <w:rsid w:val="007B4D5D"/>
    <w:rsid w:val="007C4818"/>
    <w:rsid w:val="00866C99"/>
    <w:rsid w:val="008A429D"/>
    <w:rsid w:val="00906323"/>
    <w:rsid w:val="00924CD0"/>
    <w:rsid w:val="009F4E4B"/>
    <w:rsid w:val="00A16214"/>
    <w:rsid w:val="00A57546"/>
    <w:rsid w:val="00A62321"/>
    <w:rsid w:val="00AA0E57"/>
    <w:rsid w:val="00B8298B"/>
    <w:rsid w:val="00C42639"/>
    <w:rsid w:val="00CB4F68"/>
    <w:rsid w:val="00CC4552"/>
    <w:rsid w:val="00D00BFB"/>
    <w:rsid w:val="00D3083F"/>
    <w:rsid w:val="00E6008B"/>
    <w:rsid w:val="00E63345"/>
    <w:rsid w:val="00ED00BE"/>
    <w:rsid w:val="00EF1F30"/>
    <w:rsid w:val="00EF22A6"/>
    <w:rsid w:val="00F72246"/>
    <w:rsid w:val="00F73A80"/>
    <w:rsid w:val="00F9626F"/>
    <w:rsid w:val="00FC00B3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633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3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33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0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0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626F"/>
    <w:pPr>
      <w:ind w:left="720"/>
      <w:contextualSpacing/>
    </w:pPr>
  </w:style>
  <w:style w:type="table" w:styleId="a6">
    <w:name w:val="Table Grid"/>
    <w:basedOn w:val="a1"/>
    <w:uiPriority w:val="99"/>
    <w:rsid w:val="007C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C3C0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633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3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633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3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Демешева Екатерина Николаевн</dc:creator>
  <cp:lastModifiedBy>Заблоцкая Елена Николаевна</cp:lastModifiedBy>
  <cp:revision>46</cp:revision>
  <cp:lastPrinted>2024-01-19T03:44:00Z</cp:lastPrinted>
  <dcterms:created xsi:type="dcterms:W3CDTF">2019-02-05T08:52:00Z</dcterms:created>
  <dcterms:modified xsi:type="dcterms:W3CDTF">2024-01-19T03:44:00Z</dcterms:modified>
</cp:coreProperties>
</file>