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F9E" w:rsidRDefault="005F0F9E" w:rsidP="005F0F9E">
      <w:pPr>
        <w:jc w:val="center"/>
      </w:pPr>
      <w:r w:rsidRPr="008774E8">
        <w:rPr>
          <w:noProof/>
        </w:rPr>
        <w:drawing>
          <wp:inline distT="0" distB="0" distL="0" distR="0" wp14:anchorId="2B1633F1" wp14:editId="0DD36B96">
            <wp:extent cx="815340" cy="1416685"/>
            <wp:effectExtent l="0" t="0" r="3810" b="0"/>
            <wp:docPr id="3" name="Рисунок 3" descr="Герб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района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340" cy="1416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3117" w:rsidRPr="008774E8" w:rsidRDefault="006F3117" w:rsidP="005F0F9E">
      <w:pPr>
        <w:jc w:val="center"/>
      </w:pPr>
    </w:p>
    <w:p w:rsidR="00567CA4" w:rsidRDefault="005F0F9E" w:rsidP="000921AF">
      <w:pPr>
        <w:contextualSpacing/>
        <w:jc w:val="center"/>
        <w:rPr>
          <w:b/>
          <w:sz w:val="28"/>
          <w:szCs w:val="28"/>
        </w:rPr>
      </w:pPr>
      <w:r w:rsidRPr="006F3117">
        <w:rPr>
          <w:b/>
          <w:sz w:val="28"/>
          <w:szCs w:val="28"/>
        </w:rPr>
        <w:t>АДМИНИСТРАЦИЯ АСИНОВСКОГО РАЙОНА</w:t>
      </w:r>
    </w:p>
    <w:p w:rsidR="00567CA4" w:rsidRDefault="00567CA4" w:rsidP="005F0F9E">
      <w:pPr>
        <w:contextualSpacing/>
        <w:jc w:val="center"/>
        <w:rPr>
          <w:b/>
          <w:sz w:val="28"/>
          <w:szCs w:val="28"/>
        </w:rPr>
      </w:pPr>
    </w:p>
    <w:p w:rsidR="005F0F9E" w:rsidRDefault="005F0F9E" w:rsidP="005F0F9E">
      <w:pPr>
        <w:contextualSpacing/>
        <w:jc w:val="center"/>
        <w:rPr>
          <w:b/>
          <w:sz w:val="28"/>
          <w:szCs w:val="28"/>
        </w:rPr>
      </w:pPr>
      <w:r w:rsidRPr="006F3117">
        <w:rPr>
          <w:b/>
          <w:sz w:val="28"/>
          <w:szCs w:val="28"/>
        </w:rPr>
        <w:t>ПОСТАНОВЛЕНИЕ</w:t>
      </w:r>
    </w:p>
    <w:p w:rsidR="000921AF" w:rsidRPr="006F3117" w:rsidRDefault="000921AF" w:rsidP="005F0F9E">
      <w:pPr>
        <w:contextualSpacing/>
        <w:jc w:val="center"/>
        <w:rPr>
          <w:b/>
          <w:sz w:val="28"/>
          <w:szCs w:val="28"/>
        </w:rPr>
      </w:pPr>
    </w:p>
    <w:p w:rsidR="0035213A" w:rsidRPr="008774E8" w:rsidRDefault="000921AF" w:rsidP="000921AF">
      <w:pPr>
        <w:jc w:val="both"/>
      </w:pPr>
      <w:r>
        <w:t>25.12.2025</w:t>
      </w:r>
      <w:r w:rsidR="0053497D">
        <w:t xml:space="preserve">                                                                                                              </w:t>
      </w:r>
      <w:r>
        <w:t xml:space="preserve">     </w:t>
      </w:r>
      <w:r w:rsidR="00DD5977">
        <w:t xml:space="preserve">            </w:t>
      </w:r>
      <w:r w:rsidR="005F0F9E" w:rsidRPr="008774E8">
        <w:t xml:space="preserve">№ </w:t>
      </w:r>
      <w:r>
        <w:t>1090-ПС/25</w:t>
      </w:r>
    </w:p>
    <w:p w:rsidR="005F0F9E" w:rsidRDefault="005F0F9E" w:rsidP="005F0F9E">
      <w:pPr>
        <w:jc w:val="center"/>
      </w:pPr>
      <w:r>
        <w:t>г. Асино</w:t>
      </w:r>
      <w:r w:rsidR="000921AF">
        <w:t xml:space="preserve"> </w:t>
      </w:r>
    </w:p>
    <w:p w:rsidR="0035213A" w:rsidRPr="008774E8" w:rsidRDefault="0035213A" w:rsidP="005F0F9E">
      <w:pPr>
        <w:jc w:val="center"/>
      </w:pPr>
    </w:p>
    <w:p w:rsidR="005F0F9E" w:rsidRPr="008774E8" w:rsidRDefault="005F0F9E" w:rsidP="000D591C">
      <w:pPr>
        <w:autoSpaceDE w:val="0"/>
        <w:autoSpaceDN w:val="0"/>
        <w:adjustRightInd w:val="0"/>
        <w:contextualSpacing/>
        <w:jc w:val="center"/>
      </w:pPr>
      <w:r w:rsidRPr="008774E8">
        <w:t xml:space="preserve">Об утверждении </w:t>
      </w:r>
      <w:r w:rsidR="00F20FA4">
        <w:t>муниципальной программы «Энергосбережения и повышения энергетической эффективности муниципального образования «Асиновский район» Томской области на 2026 – 2030 годы»</w:t>
      </w:r>
      <w:r w:rsidRPr="00E901E0">
        <w:t xml:space="preserve"> </w:t>
      </w:r>
    </w:p>
    <w:p w:rsidR="005F0F9E" w:rsidRDefault="005F0F9E" w:rsidP="005F0F9E"/>
    <w:p w:rsidR="000921AF" w:rsidRPr="008774E8" w:rsidRDefault="000921AF" w:rsidP="005F0F9E"/>
    <w:p w:rsidR="005F0F9E" w:rsidRDefault="003E4EA6" w:rsidP="005F0F9E">
      <w:pPr>
        <w:tabs>
          <w:tab w:val="left" w:pos="993"/>
          <w:tab w:val="left" w:pos="9923"/>
        </w:tabs>
        <w:ind w:firstLine="709"/>
        <w:jc w:val="both"/>
      </w:pPr>
      <w:proofErr w:type="gramStart"/>
      <w:r>
        <w:t>В соответствии с</w:t>
      </w:r>
      <w:r w:rsidR="005F0F9E" w:rsidRPr="00566FBB">
        <w:rPr>
          <w:color w:val="0000FF"/>
        </w:rPr>
        <w:t xml:space="preserve"> </w:t>
      </w:r>
      <w:r>
        <w:t>Федеральным законом</w:t>
      </w:r>
      <w:r w:rsidRPr="00A61E48">
        <w:t xml:space="preserve"> от 23.11.2009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 с учетом основных положений </w:t>
      </w:r>
      <w:bookmarkStart w:id="0" w:name="_Hlk204243308"/>
      <w:r w:rsidRPr="00A61E48">
        <w:t>Указа Президента Российской Федерации от 04.06.2008 № 889 «О некоторых мерах по повышению энергетической и экологической эффективности российской экономики»</w:t>
      </w:r>
      <w:bookmarkEnd w:id="0"/>
      <w:r>
        <w:t>, Энергетической стратегией</w:t>
      </w:r>
      <w:r w:rsidRPr="00A61E48">
        <w:t xml:space="preserve"> России на период до 2030 года, утвержденной распоряжением Правительства Российской Ф</w:t>
      </w:r>
      <w:r>
        <w:t>едерации</w:t>
      </w:r>
      <w:proofErr w:type="gramEnd"/>
      <w:r>
        <w:t xml:space="preserve"> от 13.11.2009 № 1715-р»</w:t>
      </w:r>
    </w:p>
    <w:p w:rsidR="00665B53" w:rsidRDefault="00665B53" w:rsidP="00665B53">
      <w:pPr>
        <w:tabs>
          <w:tab w:val="left" w:pos="993"/>
        </w:tabs>
      </w:pPr>
    </w:p>
    <w:p w:rsidR="005F0F9E" w:rsidRDefault="005F0F9E" w:rsidP="00665B53">
      <w:pPr>
        <w:tabs>
          <w:tab w:val="left" w:pos="993"/>
        </w:tabs>
      </w:pPr>
      <w:r w:rsidRPr="00665B53">
        <w:t>ПОСТАНОВЛЯЮ:</w:t>
      </w:r>
    </w:p>
    <w:p w:rsidR="00665B53" w:rsidRPr="00665B53" w:rsidRDefault="00665B53" w:rsidP="00665B53">
      <w:pPr>
        <w:tabs>
          <w:tab w:val="left" w:pos="993"/>
        </w:tabs>
      </w:pPr>
    </w:p>
    <w:p w:rsidR="008F19D6" w:rsidRPr="008774E8" w:rsidRDefault="008F19D6" w:rsidP="008F19D6">
      <w:pPr>
        <w:autoSpaceDE w:val="0"/>
        <w:autoSpaceDN w:val="0"/>
        <w:adjustRightInd w:val="0"/>
        <w:ind w:firstLine="708"/>
        <w:contextualSpacing/>
        <w:jc w:val="both"/>
      </w:pPr>
      <w:r>
        <w:t>1.</w:t>
      </w:r>
      <w:r w:rsidR="0099116F">
        <w:t xml:space="preserve"> </w:t>
      </w:r>
      <w:r w:rsidR="005F0F9E" w:rsidRPr="008774E8">
        <w:t xml:space="preserve">Утвердить </w:t>
      </w:r>
      <w:r w:rsidR="003E4EA6">
        <w:t>муниципальную программу «Энергосбережение и повышение энергетической эффективности муниципального образования</w:t>
      </w:r>
      <w:r w:rsidR="00D90A89">
        <w:t xml:space="preserve"> «Асиновский район» Томской области </w:t>
      </w:r>
      <w:r w:rsidR="000D591C">
        <w:t>на 2026</w:t>
      </w:r>
      <w:r w:rsidR="00D90A89">
        <w:t xml:space="preserve"> – 2030 годы» </w:t>
      </w:r>
      <w:r w:rsidR="00273F3F" w:rsidRPr="004324DB">
        <w:t>согласно</w:t>
      </w:r>
      <w:r w:rsidR="00273F3F">
        <w:t xml:space="preserve"> приложению к настоящему постановлению.</w:t>
      </w:r>
    </w:p>
    <w:p w:rsidR="000D1F76" w:rsidRDefault="005F0F9E" w:rsidP="000D1F76">
      <w:pPr>
        <w:autoSpaceDE w:val="0"/>
        <w:autoSpaceDN w:val="0"/>
        <w:adjustRightInd w:val="0"/>
        <w:ind w:firstLine="709"/>
        <w:jc w:val="both"/>
      </w:pPr>
      <w:r w:rsidRPr="008774E8">
        <w:t xml:space="preserve">2. </w:t>
      </w:r>
      <w:r w:rsidR="000D1F76" w:rsidRPr="005D6AB9">
        <w:rPr>
          <w:bCs/>
        </w:rPr>
        <w:t xml:space="preserve">Настоящее постановление подлежит </w:t>
      </w:r>
      <w:r w:rsidR="005D6AB9" w:rsidRPr="00284DB0">
        <w:rPr>
          <w:bCs/>
        </w:rPr>
        <w:t xml:space="preserve">официальному опубликованию в сетевом издании - официальный сайт муниципального образования «Асиновский район» </w:t>
      </w:r>
      <w:r w:rsidR="005D6AB9" w:rsidRPr="00284DB0">
        <w:t>www</w:t>
      </w:r>
      <w:r w:rsidR="005D6AB9" w:rsidRPr="005775F3">
        <w:t>.asino.ru</w:t>
      </w:r>
      <w:r w:rsidR="000D1F76" w:rsidRPr="005D6AB9">
        <w:rPr>
          <w:bCs/>
        </w:rPr>
        <w:t xml:space="preserve"> и вступает в силу</w:t>
      </w:r>
      <w:r w:rsidR="000D1F76" w:rsidRPr="001A286F">
        <w:rPr>
          <w:bCs/>
        </w:rPr>
        <w:t xml:space="preserve"> </w:t>
      </w:r>
      <w:r w:rsidR="000D1F76" w:rsidRPr="008143E4">
        <w:rPr>
          <w:bCs/>
        </w:rPr>
        <w:t xml:space="preserve">с </w:t>
      </w:r>
      <w:r w:rsidR="000D1F76" w:rsidRPr="008143E4">
        <w:t xml:space="preserve">1 января </w:t>
      </w:r>
      <w:r w:rsidR="0025445A" w:rsidRPr="008143E4">
        <w:t>2026</w:t>
      </w:r>
      <w:r w:rsidR="000D1F76" w:rsidRPr="008143E4">
        <w:t xml:space="preserve"> года</w:t>
      </w:r>
      <w:r w:rsidR="00B47A47">
        <w:t>.</w:t>
      </w:r>
    </w:p>
    <w:p w:rsidR="005F0F9E" w:rsidRPr="000D1F76" w:rsidRDefault="000D1F76" w:rsidP="000D1F76">
      <w:pPr>
        <w:autoSpaceDE w:val="0"/>
        <w:autoSpaceDN w:val="0"/>
        <w:adjustRightInd w:val="0"/>
        <w:ind w:firstLine="709"/>
        <w:jc w:val="both"/>
        <w:rPr>
          <w:bCs/>
        </w:rPr>
      </w:pPr>
      <w:r>
        <w:rPr>
          <w:bCs/>
        </w:rPr>
        <w:t>3</w:t>
      </w:r>
      <w:r w:rsidR="00665B53">
        <w:rPr>
          <w:bCs/>
        </w:rPr>
        <w:t xml:space="preserve">. </w:t>
      </w:r>
      <w:r w:rsidR="005F0F9E" w:rsidRPr="008774E8">
        <w:rPr>
          <w:bCs/>
        </w:rPr>
        <w:t>Контроль з</w:t>
      </w:r>
      <w:r w:rsidR="00665B53">
        <w:rPr>
          <w:bCs/>
        </w:rPr>
        <w:t>а исполнением настоящего постановления</w:t>
      </w:r>
      <w:r w:rsidR="005F0F9E" w:rsidRPr="008774E8">
        <w:rPr>
          <w:bCs/>
        </w:rPr>
        <w:t xml:space="preserve"> возложить на </w:t>
      </w:r>
      <w:r w:rsidR="005F0F9E">
        <w:rPr>
          <w:bCs/>
        </w:rPr>
        <w:t>Первого заместителя Главы Асиновского района по обеспечению жизнедеятельности и безопасности</w:t>
      </w:r>
      <w:r w:rsidR="005F0F9E" w:rsidRPr="008774E8">
        <w:rPr>
          <w:bCs/>
        </w:rPr>
        <w:t>.</w:t>
      </w:r>
      <w:r w:rsidR="005F0F9E" w:rsidRPr="008774E8">
        <w:rPr>
          <w:rFonts w:eastAsia="Calibri"/>
        </w:rPr>
        <w:t xml:space="preserve"> </w:t>
      </w:r>
    </w:p>
    <w:p w:rsidR="005F0F9E" w:rsidRPr="008774E8" w:rsidRDefault="005F0F9E" w:rsidP="000921AF">
      <w:pPr>
        <w:autoSpaceDE w:val="0"/>
        <w:autoSpaceDN w:val="0"/>
        <w:adjustRightInd w:val="0"/>
        <w:jc w:val="both"/>
        <w:rPr>
          <w:bCs/>
        </w:rPr>
      </w:pPr>
    </w:p>
    <w:p w:rsidR="001A286F" w:rsidRDefault="001A286F" w:rsidP="005F0F9E">
      <w:pPr>
        <w:autoSpaceDE w:val="0"/>
        <w:autoSpaceDN w:val="0"/>
        <w:adjustRightInd w:val="0"/>
        <w:jc w:val="both"/>
        <w:rPr>
          <w:bCs/>
        </w:rPr>
      </w:pPr>
    </w:p>
    <w:p w:rsidR="001A286F" w:rsidRDefault="001A286F" w:rsidP="005F0F9E">
      <w:pPr>
        <w:autoSpaceDE w:val="0"/>
        <w:autoSpaceDN w:val="0"/>
        <w:adjustRightInd w:val="0"/>
        <w:jc w:val="both"/>
        <w:rPr>
          <w:bCs/>
        </w:rPr>
      </w:pPr>
    </w:p>
    <w:p w:rsidR="002620B2" w:rsidRDefault="005F0F9E" w:rsidP="00D90A89">
      <w:pPr>
        <w:autoSpaceDE w:val="0"/>
        <w:autoSpaceDN w:val="0"/>
        <w:adjustRightInd w:val="0"/>
        <w:jc w:val="both"/>
        <w:rPr>
          <w:bCs/>
        </w:rPr>
      </w:pPr>
      <w:r w:rsidRPr="008774E8">
        <w:rPr>
          <w:bCs/>
        </w:rPr>
        <w:t>Глав</w:t>
      </w:r>
      <w:r w:rsidR="001A286F">
        <w:rPr>
          <w:bCs/>
        </w:rPr>
        <w:t>а</w:t>
      </w:r>
      <w:r w:rsidR="00B54E34">
        <w:rPr>
          <w:bCs/>
        </w:rPr>
        <w:t xml:space="preserve"> Асиновского района</w:t>
      </w:r>
      <w:r w:rsidR="000921AF">
        <w:rPr>
          <w:bCs/>
        </w:rPr>
        <w:t xml:space="preserve">              </w:t>
      </w:r>
      <w:r w:rsidR="00665B53">
        <w:rPr>
          <w:bCs/>
        </w:rPr>
        <w:t xml:space="preserve">   </w:t>
      </w:r>
      <w:r w:rsidR="0035213A">
        <w:rPr>
          <w:bCs/>
        </w:rPr>
        <w:t xml:space="preserve">  </w:t>
      </w:r>
      <w:r w:rsidR="000921AF">
        <w:rPr>
          <w:bCs/>
        </w:rPr>
        <w:t xml:space="preserve">                    </w:t>
      </w:r>
      <w:r w:rsidR="00B54E34">
        <w:rPr>
          <w:bCs/>
        </w:rPr>
        <w:t xml:space="preserve">                                  </w:t>
      </w:r>
      <w:r w:rsidR="006152CD">
        <w:rPr>
          <w:bCs/>
        </w:rPr>
        <w:t xml:space="preserve">                       </w:t>
      </w:r>
      <w:r w:rsidR="00D90A89">
        <w:rPr>
          <w:bCs/>
        </w:rPr>
        <w:t>Н.А. Данильчу</w:t>
      </w:r>
      <w:r w:rsidR="006152CD">
        <w:rPr>
          <w:bCs/>
        </w:rPr>
        <w:t>к</w:t>
      </w:r>
    </w:p>
    <w:p w:rsidR="00D90A89" w:rsidRDefault="00D90A89" w:rsidP="00D90A89">
      <w:pPr>
        <w:autoSpaceDE w:val="0"/>
        <w:autoSpaceDN w:val="0"/>
        <w:adjustRightInd w:val="0"/>
        <w:jc w:val="both"/>
        <w:rPr>
          <w:bCs/>
        </w:rPr>
      </w:pPr>
    </w:p>
    <w:p w:rsidR="00D90A89" w:rsidRDefault="00D90A89" w:rsidP="00D90A89">
      <w:pPr>
        <w:autoSpaceDE w:val="0"/>
        <w:autoSpaceDN w:val="0"/>
        <w:adjustRightInd w:val="0"/>
        <w:jc w:val="both"/>
        <w:rPr>
          <w:bCs/>
        </w:rPr>
      </w:pPr>
    </w:p>
    <w:p w:rsidR="00D90A89" w:rsidRDefault="00D90A89" w:rsidP="000D591C">
      <w:pPr>
        <w:tabs>
          <w:tab w:val="left" w:pos="7560"/>
        </w:tabs>
        <w:autoSpaceDE w:val="0"/>
        <w:autoSpaceDN w:val="0"/>
        <w:adjustRightInd w:val="0"/>
        <w:jc w:val="both"/>
        <w:rPr>
          <w:bCs/>
        </w:rPr>
      </w:pPr>
    </w:p>
    <w:p w:rsidR="000D591C" w:rsidRDefault="000D591C" w:rsidP="000D591C">
      <w:pPr>
        <w:tabs>
          <w:tab w:val="left" w:pos="7560"/>
        </w:tabs>
        <w:autoSpaceDE w:val="0"/>
        <w:autoSpaceDN w:val="0"/>
        <w:adjustRightInd w:val="0"/>
        <w:jc w:val="both"/>
        <w:rPr>
          <w:bCs/>
        </w:rPr>
      </w:pPr>
    </w:p>
    <w:p w:rsidR="00D90A89" w:rsidRDefault="00D90A89" w:rsidP="00D90A89">
      <w:pPr>
        <w:autoSpaceDE w:val="0"/>
        <w:autoSpaceDN w:val="0"/>
        <w:adjustRightInd w:val="0"/>
        <w:jc w:val="both"/>
        <w:rPr>
          <w:bCs/>
        </w:rPr>
      </w:pPr>
    </w:p>
    <w:p w:rsidR="00D90A89" w:rsidRPr="00D90A89" w:rsidRDefault="00D90A89" w:rsidP="00D90A89">
      <w:pPr>
        <w:autoSpaceDE w:val="0"/>
        <w:autoSpaceDN w:val="0"/>
        <w:adjustRightInd w:val="0"/>
        <w:jc w:val="both"/>
        <w:rPr>
          <w:bCs/>
        </w:rPr>
      </w:pPr>
    </w:p>
    <w:p w:rsidR="000D591C" w:rsidRDefault="000D591C" w:rsidP="000921AF">
      <w:pPr>
        <w:autoSpaceDE w:val="0"/>
        <w:autoSpaceDN w:val="0"/>
        <w:adjustRightInd w:val="0"/>
        <w:spacing w:line="240" w:lineRule="exact"/>
        <w:outlineLvl w:val="0"/>
        <w:rPr>
          <w:sz w:val="16"/>
          <w:szCs w:val="16"/>
        </w:rPr>
      </w:pPr>
    </w:p>
    <w:p w:rsidR="000921AF" w:rsidRDefault="000921AF" w:rsidP="000921AF">
      <w:pPr>
        <w:autoSpaceDE w:val="0"/>
        <w:autoSpaceDN w:val="0"/>
        <w:adjustRightInd w:val="0"/>
        <w:spacing w:line="240" w:lineRule="exact"/>
        <w:outlineLvl w:val="0"/>
      </w:pPr>
    </w:p>
    <w:p w:rsidR="000921AF" w:rsidRDefault="000921AF" w:rsidP="000921AF">
      <w:pPr>
        <w:autoSpaceDE w:val="0"/>
        <w:autoSpaceDN w:val="0"/>
        <w:adjustRightInd w:val="0"/>
        <w:spacing w:line="240" w:lineRule="exact"/>
        <w:outlineLvl w:val="0"/>
      </w:pPr>
    </w:p>
    <w:p w:rsidR="000921AF" w:rsidRPr="000921AF" w:rsidRDefault="000921AF" w:rsidP="000921AF">
      <w:pPr>
        <w:autoSpaceDE w:val="0"/>
        <w:autoSpaceDN w:val="0"/>
        <w:adjustRightInd w:val="0"/>
        <w:spacing w:line="240" w:lineRule="exact"/>
        <w:jc w:val="both"/>
        <w:outlineLvl w:val="0"/>
        <w:rPr>
          <w:sz w:val="20"/>
          <w:szCs w:val="20"/>
        </w:rPr>
      </w:pPr>
      <w:proofErr w:type="spellStart"/>
      <w:r>
        <w:rPr>
          <w:sz w:val="20"/>
          <w:szCs w:val="20"/>
        </w:rPr>
        <w:t>А.В.Елисеева</w:t>
      </w:r>
      <w:proofErr w:type="spellEnd"/>
    </w:p>
    <w:p w:rsidR="005F0F9E" w:rsidRDefault="00D90A89" w:rsidP="00D90A89">
      <w:pPr>
        <w:autoSpaceDE w:val="0"/>
        <w:autoSpaceDN w:val="0"/>
        <w:adjustRightInd w:val="0"/>
        <w:spacing w:line="240" w:lineRule="exact"/>
        <w:ind w:left="6379"/>
        <w:jc w:val="right"/>
        <w:outlineLvl w:val="0"/>
      </w:pPr>
      <w:r>
        <w:lastRenderedPageBreak/>
        <w:t>Приложение</w:t>
      </w:r>
    </w:p>
    <w:p w:rsidR="005F0F9E" w:rsidRDefault="00D90A89" w:rsidP="00D90A89">
      <w:pPr>
        <w:autoSpaceDE w:val="0"/>
        <w:autoSpaceDN w:val="0"/>
        <w:adjustRightInd w:val="0"/>
        <w:spacing w:line="240" w:lineRule="exact"/>
        <w:jc w:val="right"/>
        <w:outlineLvl w:val="0"/>
      </w:pPr>
      <w:r>
        <w:t xml:space="preserve">к постановлению </w:t>
      </w:r>
      <w:r w:rsidR="000921AF">
        <w:t>администрации</w:t>
      </w:r>
    </w:p>
    <w:p w:rsidR="005F0F9E" w:rsidRPr="008774E8" w:rsidRDefault="005F0F9E" w:rsidP="00D90A89">
      <w:pPr>
        <w:autoSpaceDE w:val="0"/>
        <w:autoSpaceDN w:val="0"/>
        <w:adjustRightInd w:val="0"/>
        <w:spacing w:line="240" w:lineRule="exact"/>
        <w:jc w:val="right"/>
        <w:outlineLvl w:val="0"/>
      </w:pPr>
      <w:r>
        <w:t>Асиновского района</w:t>
      </w:r>
    </w:p>
    <w:p w:rsidR="005F0F9E" w:rsidRPr="008774E8" w:rsidRDefault="000A7F7B" w:rsidP="000921AF">
      <w:pPr>
        <w:autoSpaceDE w:val="0"/>
        <w:autoSpaceDN w:val="0"/>
        <w:adjustRightInd w:val="0"/>
        <w:ind w:firstLine="1559"/>
        <w:jc w:val="right"/>
      </w:pPr>
      <w:r>
        <w:t>о</w:t>
      </w:r>
      <w:r w:rsidR="005F0F9E" w:rsidRPr="008774E8">
        <w:t>т</w:t>
      </w:r>
      <w:r w:rsidR="00742E4D">
        <w:t xml:space="preserve"> </w:t>
      </w:r>
      <w:r w:rsidR="000921AF">
        <w:t xml:space="preserve">25.12.2025 </w:t>
      </w:r>
      <w:r w:rsidR="005F0F9E" w:rsidRPr="008774E8">
        <w:t>№</w:t>
      </w:r>
      <w:r w:rsidR="00742E4D">
        <w:t xml:space="preserve"> </w:t>
      </w:r>
      <w:r w:rsidR="000921AF">
        <w:t>1090-ПС/25</w:t>
      </w:r>
      <w:bookmarkStart w:id="1" w:name="_GoBack"/>
      <w:bookmarkEnd w:id="1"/>
    </w:p>
    <w:p w:rsidR="00D90A89" w:rsidRDefault="00D90A89" w:rsidP="00D90A89">
      <w:pPr>
        <w:jc w:val="center"/>
        <w:textAlignment w:val="baseline"/>
        <w:rPr>
          <w:color w:val="444444"/>
          <w:sz w:val="28"/>
          <w:szCs w:val="28"/>
        </w:rPr>
      </w:pPr>
    </w:p>
    <w:p w:rsidR="00D90A89" w:rsidRDefault="00D90A89" w:rsidP="00D90A89">
      <w:pPr>
        <w:jc w:val="center"/>
        <w:textAlignment w:val="baseline"/>
        <w:rPr>
          <w:color w:val="444444"/>
          <w:sz w:val="28"/>
          <w:szCs w:val="28"/>
        </w:rPr>
      </w:pPr>
    </w:p>
    <w:p w:rsidR="00D90A89" w:rsidRDefault="00D90A89" w:rsidP="00AC515D">
      <w:pPr>
        <w:textAlignment w:val="baseline"/>
        <w:rPr>
          <w:color w:val="444444"/>
          <w:sz w:val="28"/>
          <w:szCs w:val="28"/>
        </w:rPr>
      </w:pPr>
    </w:p>
    <w:p w:rsidR="00D90A89" w:rsidRPr="000921AF" w:rsidRDefault="00D90A89" w:rsidP="00D90A89">
      <w:pPr>
        <w:jc w:val="center"/>
        <w:textAlignment w:val="baseline"/>
        <w:rPr>
          <w:sz w:val="28"/>
          <w:szCs w:val="28"/>
        </w:rPr>
      </w:pPr>
      <w:r w:rsidRPr="000921AF">
        <w:rPr>
          <w:sz w:val="28"/>
          <w:szCs w:val="28"/>
        </w:rPr>
        <w:t>МУНИЦИПАЛЬНАЯ ПРОГРАММА</w:t>
      </w:r>
    </w:p>
    <w:p w:rsidR="00D90A89" w:rsidRPr="000921AF" w:rsidRDefault="00D90A89" w:rsidP="00D90A89">
      <w:pPr>
        <w:jc w:val="center"/>
        <w:textAlignment w:val="baseline"/>
        <w:rPr>
          <w:sz w:val="28"/>
          <w:szCs w:val="28"/>
        </w:rPr>
      </w:pPr>
      <w:r w:rsidRPr="000921AF">
        <w:rPr>
          <w:sz w:val="28"/>
          <w:szCs w:val="28"/>
        </w:rPr>
        <w:t>«Энергосбережения и повышения энергетической эффективности муниципального образования «Асиновский район» Томской области</w:t>
      </w:r>
    </w:p>
    <w:p w:rsidR="00D90A89" w:rsidRPr="000921AF" w:rsidRDefault="00D90A89" w:rsidP="00D90A89">
      <w:pPr>
        <w:jc w:val="center"/>
        <w:textAlignment w:val="baseline"/>
        <w:rPr>
          <w:sz w:val="28"/>
          <w:szCs w:val="28"/>
        </w:rPr>
      </w:pPr>
      <w:r w:rsidRPr="000921AF">
        <w:rPr>
          <w:sz w:val="28"/>
          <w:szCs w:val="28"/>
        </w:rPr>
        <w:t>на 2026 – 2030 годы»</w:t>
      </w:r>
    </w:p>
    <w:p w:rsidR="00D90A89" w:rsidRPr="000921AF" w:rsidRDefault="00D90A89" w:rsidP="00D90A89">
      <w:pPr>
        <w:jc w:val="center"/>
        <w:textAlignment w:val="baseline"/>
        <w:rPr>
          <w:sz w:val="28"/>
          <w:szCs w:val="28"/>
        </w:rPr>
      </w:pPr>
    </w:p>
    <w:p w:rsidR="00D90A89" w:rsidRPr="000921AF" w:rsidRDefault="00D90A89" w:rsidP="00D90A89">
      <w:pPr>
        <w:pStyle w:val="a8"/>
        <w:numPr>
          <w:ilvl w:val="0"/>
          <w:numId w:val="10"/>
        </w:numPr>
        <w:contextualSpacing/>
        <w:jc w:val="center"/>
        <w:textAlignment w:val="baseline"/>
        <w:rPr>
          <w:bdr w:val="none" w:sz="0" w:space="0" w:color="auto" w:frame="1"/>
        </w:rPr>
      </w:pPr>
      <w:r w:rsidRPr="000921AF">
        <w:rPr>
          <w:bdr w:val="none" w:sz="0" w:space="0" w:color="auto" w:frame="1"/>
        </w:rPr>
        <w:t>Паспорт муниципальной программы «Энергосбережение и повышение энергетической эффективности муниципального образования «Асиновский район» Томской области»</w:t>
      </w:r>
    </w:p>
    <w:p w:rsidR="00D90A89" w:rsidRPr="000921AF" w:rsidRDefault="00D90A89" w:rsidP="00D90A89">
      <w:pPr>
        <w:pStyle w:val="a8"/>
        <w:ind w:left="360"/>
        <w:jc w:val="center"/>
        <w:textAlignment w:val="baseline"/>
        <w:rPr>
          <w:bdr w:val="none" w:sz="0" w:space="0" w:color="auto" w:frame="1"/>
        </w:rPr>
      </w:pPr>
      <w:r w:rsidRPr="000921AF">
        <w:rPr>
          <w:bdr w:val="none" w:sz="0" w:space="0" w:color="auto" w:frame="1"/>
        </w:rPr>
        <w:t>на 2026 – 2030 годы</w:t>
      </w:r>
    </w:p>
    <w:p w:rsidR="00D90A89" w:rsidRPr="00A61E48" w:rsidRDefault="00D90A89" w:rsidP="00D90A89">
      <w:pPr>
        <w:pStyle w:val="a8"/>
        <w:jc w:val="both"/>
        <w:textAlignment w:val="baseline"/>
        <w:rPr>
          <w:color w:val="444444"/>
        </w:rPr>
      </w:pPr>
    </w:p>
    <w:tbl>
      <w:tblPr>
        <w:tblW w:w="103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4"/>
        <w:gridCol w:w="6756"/>
      </w:tblGrid>
      <w:tr w:rsidR="00D90A89" w:rsidRPr="00A61E48" w:rsidTr="000921AF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D90A89" w:rsidRPr="00A61E48" w:rsidRDefault="00D90A89" w:rsidP="00D90A89">
            <w:pPr>
              <w:textAlignment w:val="baseline"/>
            </w:pPr>
            <w:r w:rsidRPr="00A61E48">
              <w:t>Наименование муниципальной программы</w:t>
            </w:r>
          </w:p>
        </w:tc>
        <w:tc>
          <w:tcPr>
            <w:tcW w:w="6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D90A89" w:rsidRPr="00A61E48" w:rsidRDefault="00D90A89" w:rsidP="00D90A89">
            <w:pPr>
              <w:textAlignment w:val="baseline"/>
            </w:pPr>
            <w:r w:rsidRPr="00A61E48">
              <w:t>Энергосбережение и повышение энергетической эффективности муниципального образования «Асиновский район» Томской области» на 2026 – 2030 годы (далее – Программа)</w:t>
            </w:r>
          </w:p>
          <w:p w:rsidR="00D90A89" w:rsidRPr="00A61E48" w:rsidRDefault="00D90A89" w:rsidP="00D90A89">
            <w:pPr>
              <w:textAlignment w:val="baseline"/>
            </w:pPr>
          </w:p>
        </w:tc>
      </w:tr>
      <w:tr w:rsidR="00D90A89" w:rsidRPr="00A61E48" w:rsidTr="000921AF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D90A89" w:rsidRPr="00A61E48" w:rsidRDefault="00D90A89" w:rsidP="00D90A89">
            <w:pPr>
              <w:textAlignment w:val="baseline"/>
            </w:pPr>
            <w:r w:rsidRPr="00A61E48">
              <w:t>Разработчик Программы</w:t>
            </w:r>
            <w:r w:rsidRPr="00A61E48">
              <w:br/>
            </w:r>
          </w:p>
        </w:tc>
        <w:tc>
          <w:tcPr>
            <w:tcW w:w="6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D90A89" w:rsidRPr="00A61E48" w:rsidRDefault="00D90A89" w:rsidP="00D90A89">
            <w:pPr>
              <w:textAlignment w:val="baseline"/>
            </w:pPr>
            <w:r w:rsidRPr="00A61E48">
              <w:t>Индивидуальный предприниматель Васильев Владимир Степанович</w:t>
            </w:r>
          </w:p>
        </w:tc>
      </w:tr>
      <w:tr w:rsidR="00D90A89" w:rsidRPr="00A61E48" w:rsidTr="000921AF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D90A89" w:rsidRPr="00A61E48" w:rsidRDefault="00D90A89" w:rsidP="00D90A89">
            <w:pPr>
              <w:textAlignment w:val="baseline"/>
            </w:pPr>
            <w:r w:rsidRPr="00A61E48">
              <w:t>Исполнители Программы</w:t>
            </w:r>
            <w:r w:rsidRPr="00A61E48">
              <w:br/>
            </w:r>
          </w:p>
        </w:tc>
        <w:tc>
          <w:tcPr>
            <w:tcW w:w="6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4" w:type="dxa"/>
              <w:bottom w:w="0" w:type="dxa"/>
              <w:right w:w="94" w:type="dxa"/>
            </w:tcMar>
          </w:tcPr>
          <w:p w:rsidR="00D90A89" w:rsidRPr="00A61E48" w:rsidRDefault="00D90A89" w:rsidP="00D90A89">
            <w:pPr>
              <w:textAlignment w:val="baseline"/>
            </w:pPr>
            <w:r w:rsidRPr="00A61E48">
              <w:t xml:space="preserve">Администрация муниципального образования «Асиновский район» Томской области, организации бюджетной сферы, </w:t>
            </w:r>
            <w:proofErr w:type="spellStart"/>
            <w:r w:rsidRPr="00A61E48">
              <w:t>ресурсоснабжающие</w:t>
            </w:r>
            <w:proofErr w:type="spellEnd"/>
            <w:r w:rsidRPr="00A61E48">
              <w:t xml:space="preserve"> организации, управляющие компании, коммерческие организации и граждане</w:t>
            </w:r>
          </w:p>
        </w:tc>
      </w:tr>
      <w:tr w:rsidR="00D90A89" w:rsidRPr="00A61E48" w:rsidTr="000921AF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D90A89" w:rsidRPr="00A61E48" w:rsidRDefault="00D90A89" w:rsidP="00D90A89">
            <w:pPr>
              <w:textAlignment w:val="baseline"/>
            </w:pPr>
            <w:r w:rsidRPr="00A61E48">
              <w:t>Ответственный исполнитель Программы</w:t>
            </w:r>
            <w:r w:rsidRPr="00A61E48">
              <w:br/>
            </w:r>
          </w:p>
        </w:tc>
        <w:tc>
          <w:tcPr>
            <w:tcW w:w="6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D90A89" w:rsidRPr="00A61E48" w:rsidRDefault="00D90A89" w:rsidP="00D90A89">
            <w:pPr>
              <w:textAlignment w:val="baseline"/>
            </w:pPr>
            <w:r w:rsidRPr="00A61E48">
              <w:t>Администрация муниципального образования «Асиновский район» Томской области</w:t>
            </w:r>
          </w:p>
        </w:tc>
      </w:tr>
      <w:tr w:rsidR="00D90A89" w:rsidRPr="00A61E48" w:rsidTr="000921AF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D90A89" w:rsidRPr="00A61E48" w:rsidRDefault="00D90A89" w:rsidP="00D90A89">
            <w:pPr>
              <w:textAlignment w:val="baseline"/>
            </w:pPr>
            <w:bookmarkStart w:id="2" w:name="_Hlk204156239"/>
            <w:r w:rsidRPr="00A61E48">
              <w:t>Цели и задачи Программы</w:t>
            </w:r>
            <w:r w:rsidRPr="00A61E48">
              <w:br/>
            </w:r>
          </w:p>
        </w:tc>
        <w:tc>
          <w:tcPr>
            <w:tcW w:w="6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D90A89" w:rsidRPr="00A61E48" w:rsidRDefault="00D90A89" w:rsidP="00D90A89">
            <w:pPr>
              <w:textAlignment w:val="baseline"/>
            </w:pPr>
            <w:r w:rsidRPr="00A61E48">
              <w:t xml:space="preserve">Целью разработки Программы являются обновление всей сопутствующей информации о существующем и перспективном положении в сфере организации </w:t>
            </w:r>
            <w:proofErr w:type="spellStart"/>
            <w:r w:rsidRPr="00A61E48">
              <w:t>ресурсоснабжения</w:t>
            </w:r>
            <w:proofErr w:type="spellEnd"/>
            <w:r w:rsidRPr="00A61E48">
              <w:t xml:space="preserve"> муниципального образования, а также создание правовых, экономических и организационных основ для повышения энергетической эффективности при добыче, производстве, транспортировке и использовании энергетических ресурсов на объектах всех форм собственности и населения темпами, обеспечивающими динамику снижения потребления топливно-энергетических ресурсов на единицу валового регионального (муниципального) продукта.</w:t>
            </w:r>
          </w:p>
          <w:p w:rsidR="00D90A89" w:rsidRPr="00A61E48" w:rsidRDefault="00D90A89" w:rsidP="00D90A89">
            <w:pPr>
              <w:textAlignment w:val="baseline"/>
            </w:pPr>
            <w:r w:rsidRPr="00A61E48">
              <w:t>Основными задачами Программы являются:</w:t>
            </w:r>
          </w:p>
          <w:p w:rsidR="00D90A89" w:rsidRPr="00A61E48" w:rsidRDefault="00D90A89" w:rsidP="00D90A89">
            <w:pPr>
              <w:textAlignment w:val="baseline"/>
            </w:pPr>
            <w:r w:rsidRPr="00A61E48">
              <w:t>- организация учета и контроля всех получаемых, производимых, транспортируемых и потребляемых энергоресурсов;</w:t>
            </w:r>
          </w:p>
          <w:p w:rsidR="00D90A89" w:rsidRPr="00A61E48" w:rsidRDefault="00D90A89" w:rsidP="00D90A89">
            <w:pPr>
              <w:textAlignment w:val="baseline"/>
            </w:pPr>
            <w:r w:rsidRPr="00A61E48">
              <w:t>- совершенствование нормативных правовых условий для поддержки энергосбережения и повышения энергетической эффективности;</w:t>
            </w:r>
          </w:p>
          <w:p w:rsidR="00D90A89" w:rsidRPr="00A61E48" w:rsidRDefault="00D90A89" w:rsidP="00D90A89">
            <w:pPr>
              <w:textAlignment w:val="baseline"/>
            </w:pPr>
            <w:r w:rsidRPr="00A61E48">
              <w:t>- организация проведения обязательных энергетических обследований;</w:t>
            </w:r>
          </w:p>
          <w:p w:rsidR="00D90A89" w:rsidRPr="00A61E48" w:rsidRDefault="00D90A89" w:rsidP="00D90A89">
            <w:pPr>
              <w:textAlignment w:val="baseline"/>
            </w:pPr>
            <w:r w:rsidRPr="00A61E48">
              <w:t>- создание экономических механизмов энергосберегающей деятельности;</w:t>
            </w:r>
          </w:p>
          <w:p w:rsidR="00D90A89" w:rsidRPr="00A61E48" w:rsidRDefault="00D90A89" w:rsidP="00D90A89">
            <w:pPr>
              <w:textAlignment w:val="baseline"/>
            </w:pPr>
            <w:r w:rsidRPr="00A61E48">
              <w:lastRenderedPageBreak/>
              <w:t>- поддержка хозяйствующих субъектов, осуществляющих энергосберегающую деятельность;</w:t>
            </w:r>
          </w:p>
          <w:p w:rsidR="00D90A89" w:rsidRPr="00A61E48" w:rsidRDefault="00D90A89" w:rsidP="00D90A89">
            <w:pPr>
              <w:textAlignment w:val="baseline"/>
            </w:pPr>
            <w:r w:rsidRPr="00A61E48">
              <w:t>- нормирование энергопотребления в бюджетной сфере, коммунальном комплексе, жилищном фонде, на транспорте и т.д.;</w:t>
            </w:r>
          </w:p>
          <w:p w:rsidR="00D90A89" w:rsidRPr="00A61E48" w:rsidRDefault="00D90A89" w:rsidP="00D90A89">
            <w:pPr>
              <w:textAlignment w:val="baseline"/>
            </w:pPr>
            <w:r w:rsidRPr="00A61E48">
              <w:t>- широкая пропаганда энергосбережения;</w:t>
            </w:r>
          </w:p>
          <w:p w:rsidR="00D90A89" w:rsidRPr="00A61E48" w:rsidRDefault="00D90A89" w:rsidP="00D90A89">
            <w:pPr>
              <w:textAlignment w:val="baseline"/>
            </w:pPr>
            <w:r w:rsidRPr="00A61E48">
              <w:t>- обучение и подготовка персонала</w:t>
            </w:r>
          </w:p>
        </w:tc>
      </w:tr>
      <w:bookmarkEnd w:id="2"/>
      <w:tr w:rsidR="00D90A89" w:rsidRPr="00A61E48" w:rsidTr="000921AF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D90A89" w:rsidRPr="00A61E48" w:rsidRDefault="00D90A89" w:rsidP="00D90A89">
            <w:pPr>
              <w:textAlignment w:val="baseline"/>
            </w:pPr>
            <w:r w:rsidRPr="00A61E48">
              <w:lastRenderedPageBreak/>
              <w:t>Целевые индикаторы Программы</w:t>
            </w:r>
            <w:r w:rsidRPr="00A61E48">
              <w:br/>
            </w:r>
          </w:p>
        </w:tc>
        <w:tc>
          <w:tcPr>
            <w:tcW w:w="6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D90A89" w:rsidRPr="00A61E48" w:rsidRDefault="00D90A89" w:rsidP="00D90A89">
            <w:pPr>
              <w:textAlignment w:val="baseline"/>
            </w:pPr>
            <w:r w:rsidRPr="00A61E48">
              <w:t>Целевые показатели, характеризующие оснащенность приборами учета используемых энергетических ресурсов:</w:t>
            </w:r>
          </w:p>
          <w:p w:rsidR="00D90A89" w:rsidRPr="00A61E48" w:rsidRDefault="00D90A89" w:rsidP="00D90A89">
            <w:pPr>
              <w:textAlignment w:val="baseline"/>
            </w:pPr>
            <w:r w:rsidRPr="00A61E48">
              <w:t>- доля объемов ЭЭ, расчеты за которую осуществляются с использованием приборов учета, в общем объеме ЭЭ, потребляемой на территории МО – 100%;</w:t>
            </w:r>
          </w:p>
          <w:p w:rsidR="00D90A89" w:rsidRPr="00A61E48" w:rsidRDefault="00D90A89" w:rsidP="00D90A89">
            <w:pPr>
              <w:textAlignment w:val="baseline"/>
            </w:pPr>
            <w:r w:rsidRPr="00A61E48">
              <w:t>- доля объемов ТЭ, расчеты за которую осуществляются с использованием приборов учета в общем объеме ТЭ, потребляемой на территории МО – 100%;</w:t>
            </w:r>
          </w:p>
          <w:p w:rsidR="00D90A89" w:rsidRPr="00A61E48" w:rsidRDefault="00D90A89" w:rsidP="00D90A89">
            <w:pPr>
              <w:textAlignment w:val="baseline"/>
            </w:pPr>
            <w:r w:rsidRPr="00A61E48">
              <w:t>- доля объемов холодной воды, расчеты за которую осуществляются с использованием приборов учета, в общем объеме воды, потребляемой на территории МО – 100%;</w:t>
            </w:r>
          </w:p>
          <w:p w:rsidR="00D90A89" w:rsidRPr="00A61E48" w:rsidRDefault="00D90A89" w:rsidP="00D90A89">
            <w:pPr>
              <w:textAlignment w:val="baseline"/>
            </w:pPr>
            <w:r w:rsidRPr="00A61E48">
              <w:t>- доля объема горячей воды, расчеты за которую осуществляются с использованием приборов учета, в общем объеме воды, потребляемой на территории МО – 100%;</w:t>
            </w:r>
          </w:p>
          <w:p w:rsidR="00D90A89" w:rsidRPr="00A61E48" w:rsidRDefault="00D90A89" w:rsidP="00D90A89">
            <w:pPr>
              <w:textAlignment w:val="baseline"/>
            </w:pPr>
            <w:r w:rsidRPr="00A61E48">
              <w:t>- доля объемов природного газа, расчеты за который осуществляются с использованием приборов учета</w:t>
            </w:r>
            <w:proofErr w:type="gramStart"/>
            <w:r w:rsidRPr="00A61E48">
              <w:t xml:space="preserve"> ,</w:t>
            </w:r>
            <w:proofErr w:type="gramEnd"/>
            <w:r w:rsidRPr="00A61E48">
              <w:t xml:space="preserve"> в общем объеме природного газа, потребляемого на территории МО – 100%</w:t>
            </w:r>
          </w:p>
          <w:p w:rsidR="00D90A89" w:rsidRPr="00A61E48" w:rsidRDefault="00D90A89" w:rsidP="00D90A89">
            <w:pPr>
              <w:textAlignment w:val="baseline"/>
            </w:pPr>
            <w:r w:rsidRPr="00A61E48">
              <w:t>Целевые показатели, характеризующие уровень использования ТЭР в муниципальном секторе:</w:t>
            </w:r>
          </w:p>
          <w:p w:rsidR="00D90A89" w:rsidRPr="00A61E48" w:rsidRDefault="00D90A89" w:rsidP="00D90A89">
            <w:pPr>
              <w:textAlignment w:val="baseline"/>
            </w:pPr>
            <w:r w:rsidRPr="00A61E48">
              <w:t xml:space="preserve">- удельный расход электрической энергии на снабжение органов местного самоуправления и муниципальных учреждений </w:t>
            </w:r>
            <w:proofErr w:type="gramStart"/>
            <w:r w:rsidRPr="00A61E48">
              <w:t xml:space="preserve">( </w:t>
            </w:r>
            <w:proofErr w:type="gramEnd"/>
            <w:r w:rsidRPr="00A61E48">
              <w:t>в расчете на 1 кв. м площади) – 20,25 кВт*ч/кв. м.;</w:t>
            </w:r>
          </w:p>
          <w:p w:rsidR="00D90A89" w:rsidRPr="00A61E48" w:rsidRDefault="00D90A89" w:rsidP="00D90A89">
            <w:pPr>
              <w:textAlignment w:val="baseline"/>
            </w:pPr>
            <w:r w:rsidRPr="00A61E48">
              <w:t xml:space="preserve">- удельный расход тепловой энергии на снабжение органов местного самоуправления и муниципальных учреждений </w:t>
            </w:r>
            <w:proofErr w:type="gramStart"/>
            <w:r w:rsidRPr="00A61E48">
              <w:t xml:space="preserve">( </w:t>
            </w:r>
            <w:proofErr w:type="gramEnd"/>
            <w:r w:rsidRPr="00A61E48">
              <w:t>в расчете на 1 кв. м площади) – 0,155 Гкал/кв. м.;</w:t>
            </w:r>
          </w:p>
          <w:p w:rsidR="00D90A89" w:rsidRPr="00A61E48" w:rsidRDefault="00D90A89" w:rsidP="00D90A89">
            <w:pPr>
              <w:textAlignment w:val="baseline"/>
            </w:pPr>
            <w:r w:rsidRPr="00A61E48">
              <w:t xml:space="preserve">- удельный расход холодной воды на снабжение органов местного самоуправления и муниципальных учреждений </w:t>
            </w:r>
            <w:proofErr w:type="gramStart"/>
            <w:r w:rsidRPr="00A61E48">
              <w:t xml:space="preserve">( </w:t>
            </w:r>
            <w:proofErr w:type="gramEnd"/>
            <w:r w:rsidRPr="00A61E48">
              <w:t>в расчете на 1 человека) – 10,97 куб. м/чел.;</w:t>
            </w:r>
          </w:p>
          <w:p w:rsidR="00D90A89" w:rsidRPr="00A61E48" w:rsidRDefault="00D90A89" w:rsidP="00D90A89">
            <w:pPr>
              <w:textAlignment w:val="baseline"/>
            </w:pPr>
            <w:r w:rsidRPr="00A61E48">
              <w:t xml:space="preserve">- удельный расход горячей воды на снабжение органов местного самоуправления и муниципальных учреждений </w:t>
            </w:r>
            <w:proofErr w:type="gramStart"/>
            <w:r w:rsidRPr="00A61E48">
              <w:t xml:space="preserve">( </w:t>
            </w:r>
            <w:proofErr w:type="gramEnd"/>
            <w:r w:rsidRPr="00A61E48">
              <w:t>в расчете на 1 человека) – 8,70 куб. м./чел.;</w:t>
            </w:r>
          </w:p>
          <w:p w:rsidR="00D90A89" w:rsidRPr="00A61E48" w:rsidRDefault="00D90A89" w:rsidP="00D90A89">
            <w:pPr>
              <w:textAlignment w:val="baseline"/>
            </w:pPr>
            <w:r w:rsidRPr="00A61E48">
              <w:t xml:space="preserve">- количество </w:t>
            </w:r>
            <w:proofErr w:type="spellStart"/>
            <w:r w:rsidRPr="00A61E48">
              <w:t>энергосервисных</w:t>
            </w:r>
            <w:proofErr w:type="spellEnd"/>
            <w:r w:rsidRPr="00A61E48">
              <w:t xml:space="preserve"> договоров(контрактов), заключенных органами местного самоуправления и муниципальными учреждениями – 6 шт.</w:t>
            </w:r>
          </w:p>
          <w:p w:rsidR="00D90A89" w:rsidRPr="00A61E48" w:rsidRDefault="00D90A89" w:rsidP="00D90A89">
            <w:pPr>
              <w:textAlignment w:val="baseline"/>
            </w:pPr>
            <w:r w:rsidRPr="00A61E48">
              <w:t>Целевые показатели, характеризующие потребление энергетических ресурсов в жилищной сфере:</w:t>
            </w:r>
          </w:p>
          <w:p w:rsidR="00D90A89" w:rsidRPr="00A61E48" w:rsidRDefault="00D90A89" w:rsidP="00D90A89">
            <w:pPr>
              <w:textAlignment w:val="baseline"/>
            </w:pPr>
            <w:r w:rsidRPr="00A61E48">
              <w:t>- удельный расход тепловой энергии в многоквартирных домах (в расчете на 1 кв. м общей площади) – 0,193 Гкал/</w:t>
            </w:r>
            <w:proofErr w:type="spellStart"/>
            <w:r w:rsidRPr="00A61E48">
              <w:t>кв.м</w:t>
            </w:r>
            <w:proofErr w:type="spellEnd"/>
            <w:r w:rsidRPr="00A61E48">
              <w:t>.;</w:t>
            </w:r>
          </w:p>
          <w:p w:rsidR="00D90A89" w:rsidRPr="00A61E48" w:rsidRDefault="00D90A89" w:rsidP="00D90A89">
            <w:pPr>
              <w:textAlignment w:val="baseline"/>
            </w:pPr>
            <w:r w:rsidRPr="00A61E48">
              <w:t>- удельный расход холодной воды в многоквартирных домах (в расчете на 1 жителя) – 27,67 куб. м./чел.;</w:t>
            </w:r>
          </w:p>
          <w:p w:rsidR="00D90A89" w:rsidRPr="00A61E48" w:rsidRDefault="00D90A89" w:rsidP="00D90A89">
            <w:pPr>
              <w:textAlignment w:val="baseline"/>
            </w:pPr>
            <w:r w:rsidRPr="00A61E48">
              <w:t>удельный расход горячей воды в многоквартирных домах (в расчете на 1 жителя) – 23,50 куб. м./чел.;</w:t>
            </w:r>
          </w:p>
          <w:p w:rsidR="00D90A89" w:rsidRPr="00A61E48" w:rsidRDefault="00D90A89" w:rsidP="00D90A89">
            <w:pPr>
              <w:textAlignment w:val="baseline"/>
            </w:pPr>
            <w:r w:rsidRPr="00A61E48">
              <w:t xml:space="preserve">- удельный расход электрической энергии в многоквартирных домах (в расчете на 1 кв. м общей площади) – 21,50 кВт*ч/кв. </w:t>
            </w:r>
            <w:r w:rsidRPr="00A61E48">
              <w:lastRenderedPageBreak/>
              <w:t>м.;</w:t>
            </w:r>
          </w:p>
          <w:p w:rsidR="00D90A89" w:rsidRPr="00A61E48" w:rsidRDefault="00D90A89" w:rsidP="00D90A89">
            <w:pPr>
              <w:textAlignment w:val="baseline"/>
            </w:pPr>
            <w:r w:rsidRPr="00A61E48">
              <w:t xml:space="preserve">- удельный суммарный расход энергетических ресурсов в многоквартирных домах – 0,226 </w:t>
            </w:r>
            <w:proofErr w:type="spellStart"/>
            <w:r w:rsidRPr="00A61E48">
              <w:t>т.у.т</w:t>
            </w:r>
            <w:proofErr w:type="spellEnd"/>
            <w:r w:rsidRPr="00A61E48">
              <w:t>/кв. м.</w:t>
            </w:r>
          </w:p>
          <w:p w:rsidR="00D90A89" w:rsidRPr="00A61E48" w:rsidRDefault="00D90A89" w:rsidP="00D90A89">
            <w:pPr>
              <w:textAlignment w:val="baseline"/>
            </w:pPr>
            <w:r w:rsidRPr="00A61E48">
              <w:t>Целевые показатели, характеризующие использование энергетических ресурсов в системе коммунальной инфраструктуры:</w:t>
            </w:r>
          </w:p>
          <w:p w:rsidR="00D90A89" w:rsidRPr="00A61E48" w:rsidRDefault="00D90A89" w:rsidP="00D90A89">
            <w:pPr>
              <w:textAlignment w:val="baseline"/>
            </w:pPr>
            <w:r w:rsidRPr="00A61E48">
              <w:t xml:space="preserve">- удельный расход топлива на выработку тепловой энергии на котельных – 0,15 </w:t>
            </w:r>
            <w:proofErr w:type="spellStart"/>
            <w:r w:rsidRPr="00A61E48">
              <w:t>т.у</w:t>
            </w:r>
            <w:proofErr w:type="gramStart"/>
            <w:r w:rsidRPr="00A61E48">
              <w:t>.т</w:t>
            </w:r>
            <w:proofErr w:type="spellEnd"/>
            <w:proofErr w:type="gramEnd"/>
            <w:r w:rsidRPr="00A61E48">
              <w:t>/Гкал.;</w:t>
            </w:r>
          </w:p>
          <w:p w:rsidR="00D90A89" w:rsidRPr="00A61E48" w:rsidRDefault="00D90A89" w:rsidP="00D90A89">
            <w:pPr>
              <w:textAlignment w:val="baseline"/>
            </w:pPr>
            <w:r w:rsidRPr="00A61E48">
              <w:t>- удельный расход электрической энергии, используемой при передаче тепловой энергии в системах теплоснабжения – 35,00 кВт*</w:t>
            </w:r>
            <w:proofErr w:type="gramStart"/>
            <w:r w:rsidRPr="00A61E48">
              <w:t>ч</w:t>
            </w:r>
            <w:proofErr w:type="gramEnd"/>
            <w:r w:rsidRPr="00A61E48">
              <w:t>/Гкал.;</w:t>
            </w:r>
          </w:p>
          <w:p w:rsidR="00D90A89" w:rsidRPr="00A61E48" w:rsidRDefault="00D90A89" w:rsidP="00D90A89">
            <w:pPr>
              <w:textAlignment w:val="baseline"/>
            </w:pPr>
            <w:r w:rsidRPr="00A61E48">
              <w:t>- доля потерь тепловой энергии при ее передаче в общем объеме переданной тепловой энергии – 20,0%;</w:t>
            </w:r>
          </w:p>
          <w:p w:rsidR="00D90A89" w:rsidRPr="00A61E48" w:rsidRDefault="00D90A89" w:rsidP="00D90A89">
            <w:pPr>
              <w:textAlignment w:val="baseline"/>
            </w:pPr>
            <w:r w:rsidRPr="00A61E48">
              <w:t>- доля потерь воды при ее передаче в общем объеме переданной воды – 18%;</w:t>
            </w:r>
          </w:p>
          <w:p w:rsidR="00D90A89" w:rsidRPr="00A61E48" w:rsidRDefault="00D90A89" w:rsidP="00D90A89">
            <w:pPr>
              <w:textAlignment w:val="baseline"/>
            </w:pPr>
            <w:r w:rsidRPr="00A61E48">
              <w:t>- удельный расход электрической энергии, используемой для передачи (транспортировки) воды в системах водоснабжения (на 1 куб. м) – 1,54 кВт*ч/куб. м.;</w:t>
            </w:r>
          </w:p>
          <w:p w:rsidR="00D90A89" w:rsidRPr="00A61E48" w:rsidRDefault="00D90A89" w:rsidP="00D90A89">
            <w:pPr>
              <w:textAlignment w:val="baseline"/>
            </w:pPr>
            <w:r w:rsidRPr="00A61E48">
              <w:t>- удельный расход электрической энергии, используемой в системах водоотведения (на 1 куб. м) – 2,86 кВт*ч/куб. м.;</w:t>
            </w:r>
          </w:p>
          <w:p w:rsidR="00D90A89" w:rsidRPr="00A61E48" w:rsidRDefault="00D90A89" w:rsidP="00D90A89">
            <w:pPr>
              <w:textAlignment w:val="baseline"/>
            </w:pPr>
            <w:r w:rsidRPr="00A61E48">
              <w:t>- удельный расход электрической энергии в системах уличного освещения (на 1 кв. м освещаемой площади с уровнем освещенности, соответствующим установленным нормативам) – 1,029 кВт*ч/кв. м.</w:t>
            </w:r>
          </w:p>
          <w:p w:rsidR="00D90A89" w:rsidRPr="00A61E48" w:rsidRDefault="00D90A89" w:rsidP="00D90A89">
            <w:pPr>
              <w:textAlignment w:val="baseline"/>
            </w:pPr>
            <w:r w:rsidRPr="00A61E48">
              <w:t>Целевые показатели, характеризующие использование энергетических ресурсов в транспортном комплексе:</w:t>
            </w:r>
          </w:p>
          <w:p w:rsidR="00D90A89" w:rsidRPr="00A61E48" w:rsidRDefault="00D90A89" w:rsidP="00D90A89">
            <w:pPr>
              <w:textAlignment w:val="baseline"/>
            </w:pPr>
            <w:r w:rsidRPr="00A61E48">
              <w:t>- количество транспортных средств, относящихся к общественному транспорту, регулирование тарифов на услуги по перевозке на котором осуществляется муниципальным образованием, в отношении которых проведены мероприятия по энергосбережению и повышению энергетической эффективности, в том числе по замещению бензина и дизельного топлива, используемых транспортными средствами в качестве моторного топлива альтернативными видами моторного топлива - природным газом, газовыми смесями, сжиженным углеводородным газом, используемыми в качестве моторного топлива, и электрической энергией – 3 шт.;</w:t>
            </w:r>
          </w:p>
          <w:p w:rsidR="00D90A89" w:rsidRPr="00A61E48" w:rsidRDefault="00D90A89" w:rsidP="00D90A89">
            <w:pPr>
              <w:textAlignment w:val="baseline"/>
            </w:pPr>
            <w:r w:rsidRPr="00A61E48">
              <w:t>- количество транспортных средств, использующих природный газ, газовые смеси, сжиженный углеводородный газ в качестве моторного топлива, регулирование тарифов на услуги по перевозке на которых осуществляется муниципальным образованием – 39 шт.;</w:t>
            </w:r>
          </w:p>
          <w:p w:rsidR="00D90A89" w:rsidRPr="00A61E48" w:rsidRDefault="00D90A89" w:rsidP="00D90A89">
            <w:pPr>
              <w:textAlignment w:val="baseline"/>
            </w:pPr>
            <w:r w:rsidRPr="00A61E48">
              <w:t>- количество транспортных средств, используемых органами местного самоуправления, муниципальными учреждениями, муниципальными унитарными предприятиями, в отношении которых проведены мероприятия по энергосбережению и повышению энергетической эффективности, в том числе по замещению бензина и дизельного топлива, используемых транспортными средствами в качестве моторного топлива альтернативными видами моторного топлива- природным газом, газовыми смесями и сжиженным углеводородным газом, используемыми в качестве моторного топлива – 1 шт.</w:t>
            </w:r>
          </w:p>
        </w:tc>
      </w:tr>
      <w:tr w:rsidR="00D90A89" w:rsidRPr="00A61E48" w:rsidTr="000921AF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D90A89" w:rsidRPr="00A61E48" w:rsidRDefault="00D90A89" w:rsidP="00D90A89">
            <w:pPr>
              <w:textAlignment w:val="baseline"/>
            </w:pPr>
            <w:r w:rsidRPr="00A61E48">
              <w:lastRenderedPageBreak/>
              <w:t>Сроки реализации Программы</w:t>
            </w:r>
            <w:r w:rsidRPr="00A61E48">
              <w:br/>
            </w:r>
          </w:p>
        </w:tc>
        <w:tc>
          <w:tcPr>
            <w:tcW w:w="6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D90A89" w:rsidRPr="00A61E48" w:rsidRDefault="00D90A89" w:rsidP="00D90A89">
            <w:pPr>
              <w:textAlignment w:val="baseline"/>
            </w:pPr>
            <w:r w:rsidRPr="00A61E48">
              <w:lastRenderedPageBreak/>
              <w:t>2026 – 2030 годы</w:t>
            </w:r>
            <w:r w:rsidRPr="00A61E48">
              <w:br/>
            </w:r>
          </w:p>
        </w:tc>
      </w:tr>
      <w:tr w:rsidR="00D90A89" w:rsidRPr="00A61E48" w:rsidTr="000921AF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D90A89" w:rsidRPr="00A61E48" w:rsidRDefault="00D90A89" w:rsidP="00D90A89">
            <w:pPr>
              <w:textAlignment w:val="baseline"/>
            </w:pPr>
            <w:r w:rsidRPr="00A61E48">
              <w:lastRenderedPageBreak/>
              <w:t>Объем финансирования Программы</w:t>
            </w:r>
            <w:r w:rsidRPr="00A61E48">
              <w:br/>
            </w:r>
          </w:p>
        </w:tc>
        <w:tc>
          <w:tcPr>
            <w:tcW w:w="6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D90A89" w:rsidRPr="00A61E48" w:rsidRDefault="00D90A89" w:rsidP="00D90A89">
            <w:pPr>
              <w:textAlignment w:val="baseline"/>
            </w:pPr>
            <w:r w:rsidRPr="00A61E48">
              <w:t>Финансирование Программы осуществляется в объеме 19620,00 тыс. рублей, в том числе:</w:t>
            </w:r>
          </w:p>
          <w:p w:rsidR="00D90A89" w:rsidRPr="00A61E48" w:rsidRDefault="00D90A89" w:rsidP="00D90A89">
            <w:pPr>
              <w:textAlignment w:val="baseline"/>
            </w:pPr>
            <w:r w:rsidRPr="00A61E48">
              <w:t>- за счет средств местного бюджета – 10620,00 тыс. рублей;</w:t>
            </w:r>
          </w:p>
          <w:p w:rsidR="00D90A89" w:rsidRPr="00A61E48" w:rsidRDefault="00D90A89" w:rsidP="00D90A89">
            <w:pPr>
              <w:textAlignment w:val="baseline"/>
            </w:pPr>
            <w:r w:rsidRPr="00A61E48">
              <w:t>- за счет внебюджетных источников – 9000,00 тыс. рублей</w:t>
            </w:r>
          </w:p>
        </w:tc>
      </w:tr>
    </w:tbl>
    <w:p w:rsidR="00D90A89" w:rsidRPr="00A61E48" w:rsidRDefault="00D90A89" w:rsidP="00D90A89">
      <w:pPr>
        <w:spacing w:line="330" w:lineRule="atLeast"/>
        <w:jc w:val="center"/>
        <w:textAlignment w:val="baseline"/>
        <w:rPr>
          <w:b/>
          <w:bCs/>
          <w:bdr w:val="none" w:sz="0" w:space="0" w:color="auto" w:frame="1"/>
        </w:rPr>
      </w:pPr>
    </w:p>
    <w:p w:rsidR="00D90A89" w:rsidRPr="00A61E48" w:rsidRDefault="00D90A89" w:rsidP="00D90A89">
      <w:pPr>
        <w:pStyle w:val="a8"/>
        <w:numPr>
          <w:ilvl w:val="0"/>
          <w:numId w:val="10"/>
        </w:numPr>
        <w:spacing w:line="330" w:lineRule="atLeast"/>
        <w:contextualSpacing/>
        <w:jc w:val="center"/>
        <w:textAlignment w:val="baseline"/>
        <w:rPr>
          <w:b/>
          <w:bCs/>
        </w:rPr>
      </w:pPr>
      <w:r w:rsidRPr="00A61E48">
        <w:rPr>
          <w:b/>
          <w:bCs/>
          <w:bdr w:val="none" w:sz="0" w:space="0" w:color="auto" w:frame="1"/>
        </w:rPr>
        <w:t>Цели и задачи Программы</w:t>
      </w:r>
    </w:p>
    <w:p w:rsidR="00D90A89" w:rsidRPr="00A61E48" w:rsidRDefault="00D90A89" w:rsidP="00D90A89">
      <w:pPr>
        <w:spacing w:line="330" w:lineRule="atLeast"/>
        <w:ind w:firstLine="709"/>
        <w:jc w:val="both"/>
        <w:textAlignment w:val="baseline"/>
      </w:pPr>
      <w:r w:rsidRPr="00A61E48">
        <w:t>Программа разработана на основании Федерального закона от 23.11.2009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 с учетом основных положений Указа Президента Российской Федерации от 04.06.2008 № 889 «О некоторых мерах по повышению энергетической и экологической эффективности российской экономики», Энергетической стратегии России на период до 2030 года, утвержденной распоряжением Правительства Российской Федерации от 13.11.2009 № 1715-р.</w:t>
      </w:r>
    </w:p>
    <w:p w:rsidR="00D90A89" w:rsidRPr="00A61E48" w:rsidRDefault="00D90A89" w:rsidP="00D90A89">
      <w:pPr>
        <w:spacing w:line="330" w:lineRule="atLeast"/>
        <w:ind w:firstLine="708"/>
        <w:jc w:val="both"/>
        <w:textAlignment w:val="baseline"/>
      </w:pPr>
      <w:r w:rsidRPr="00A61E48">
        <w:t xml:space="preserve">В Программе нашли отражение основные направления сокращения нерационального использования энергетических ресурсов, выработанные для Российской Федерации, как директивными документами, так и практикой реализации мероприятий по энергосбережению и повышению энергетической эффективности, сложившейся в стране и в Томской области. </w:t>
      </w:r>
    </w:p>
    <w:p w:rsidR="00D90A89" w:rsidRPr="00A61E48" w:rsidRDefault="00D90A89" w:rsidP="00D90A89">
      <w:pPr>
        <w:spacing w:line="330" w:lineRule="atLeast"/>
        <w:ind w:firstLine="708"/>
        <w:jc w:val="both"/>
        <w:textAlignment w:val="baseline"/>
      </w:pPr>
      <w:r w:rsidRPr="00A61E48">
        <w:t xml:space="preserve">Целью разработки Программы являются обновление всей сопутствующей информации о существующем и перспективном положении в сфере организации </w:t>
      </w:r>
      <w:proofErr w:type="spellStart"/>
      <w:r w:rsidRPr="00A61E48">
        <w:t>ресурсоснабжения</w:t>
      </w:r>
      <w:proofErr w:type="spellEnd"/>
      <w:r w:rsidRPr="00A61E48">
        <w:t xml:space="preserve"> муниципального образования, а также создание правовых, экономических и организационных основ для повышения энергетической эффективности при добыче, производстве, транспортировке и использовании энергетических ресурсов на объектах всех форм собственности и населения темпами, обеспечивающими динамику снижения потребления топливно-энергетических ресурсов на единицу валового регионального (муниципального) продукта.</w:t>
      </w:r>
    </w:p>
    <w:p w:rsidR="00D90A89" w:rsidRPr="00A61E48" w:rsidRDefault="00D90A89" w:rsidP="00D90A89">
      <w:pPr>
        <w:spacing w:line="330" w:lineRule="atLeast"/>
        <w:ind w:firstLine="708"/>
        <w:jc w:val="both"/>
        <w:textAlignment w:val="baseline"/>
      </w:pPr>
      <w:r w:rsidRPr="00A61E48">
        <w:t>Основными задачами Программы являются:</w:t>
      </w:r>
    </w:p>
    <w:p w:rsidR="00D90A89" w:rsidRPr="00A61E48" w:rsidRDefault="00D90A89" w:rsidP="00D90A89">
      <w:pPr>
        <w:spacing w:line="330" w:lineRule="atLeast"/>
        <w:ind w:firstLine="708"/>
        <w:jc w:val="both"/>
        <w:textAlignment w:val="baseline"/>
      </w:pPr>
      <w:r w:rsidRPr="00A61E48">
        <w:t>- организация учета и контроля всех получаемых, производимых, транспортируемых и потребляемых энергоресурсов;</w:t>
      </w:r>
    </w:p>
    <w:p w:rsidR="00D90A89" w:rsidRPr="00A61E48" w:rsidRDefault="00D90A89" w:rsidP="00D90A89">
      <w:pPr>
        <w:spacing w:line="330" w:lineRule="atLeast"/>
        <w:ind w:firstLine="708"/>
        <w:jc w:val="both"/>
        <w:textAlignment w:val="baseline"/>
      </w:pPr>
      <w:r w:rsidRPr="00A61E48">
        <w:t>- совершенствование нормативных правовых условий для поддержки энергосбережения и повышения энергетической эффективности;</w:t>
      </w:r>
    </w:p>
    <w:p w:rsidR="00D90A89" w:rsidRPr="00A61E48" w:rsidRDefault="00D90A89" w:rsidP="00D90A89">
      <w:pPr>
        <w:spacing w:line="330" w:lineRule="atLeast"/>
        <w:ind w:firstLine="708"/>
        <w:jc w:val="both"/>
        <w:textAlignment w:val="baseline"/>
      </w:pPr>
      <w:r w:rsidRPr="00A61E48">
        <w:t>- организация проведения обязательных энергетических обследований;</w:t>
      </w:r>
    </w:p>
    <w:p w:rsidR="00D90A89" w:rsidRPr="00A61E48" w:rsidRDefault="00D90A89" w:rsidP="00D90A89">
      <w:pPr>
        <w:spacing w:line="330" w:lineRule="atLeast"/>
        <w:ind w:firstLine="708"/>
        <w:jc w:val="both"/>
        <w:textAlignment w:val="baseline"/>
      </w:pPr>
      <w:r w:rsidRPr="00A61E48">
        <w:t>- создание экономических механизмов энергосберегающей деятельности;</w:t>
      </w:r>
    </w:p>
    <w:p w:rsidR="00D90A89" w:rsidRPr="00A61E48" w:rsidRDefault="00D90A89" w:rsidP="00D90A89">
      <w:pPr>
        <w:spacing w:line="330" w:lineRule="atLeast"/>
        <w:ind w:firstLine="708"/>
        <w:jc w:val="both"/>
        <w:textAlignment w:val="baseline"/>
      </w:pPr>
      <w:r w:rsidRPr="00A61E48">
        <w:t>- поддержка хозяйствующих субъектов, осуществляющих энергосберегающую деятельность;</w:t>
      </w:r>
    </w:p>
    <w:p w:rsidR="00D90A89" w:rsidRPr="00A61E48" w:rsidRDefault="00D90A89" w:rsidP="00D90A89">
      <w:pPr>
        <w:spacing w:line="330" w:lineRule="atLeast"/>
        <w:ind w:firstLine="708"/>
        <w:jc w:val="both"/>
        <w:textAlignment w:val="baseline"/>
      </w:pPr>
      <w:r w:rsidRPr="00A61E48">
        <w:t>- нормирование энергопотребления в бюджетной сфере, коммунальном комплексе, жилищном фонде, на транспорте и т.д.;</w:t>
      </w:r>
    </w:p>
    <w:p w:rsidR="00D90A89" w:rsidRPr="00A61E48" w:rsidRDefault="00D90A89" w:rsidP="00D90A89">
      <w:pPr>
        <w:spacing w:line="330" w:lineRule="atLeast"/>
        <w:ind w:firstLine="708"/>
        <w:jc w:val="both"/>
        <w:textAlignment w:val="baseline"/>
      </w:pPr>
      <w:r w:rsidRPr="00A61E48">
        <w:t>- широкая пропаганда энергосбережения;</w:t>
      </w:r>
    </w:p>
    <w:p w:rsidR="00D90A89" w:rsidRPr="00A61E48" w:rsidRDefault="00D90A89" w:rsidP="00D90A89">
      <w:pPr>
        <w:spacing w:line="330" w:lineRule="atLeast"/>
        <w:ind w:firstLine="708"/>
        <w:jc w:val="both"/>
        <w:textAlignment w:val="baseline"/>
      </w:pPr>
      <w:r w:rsidRPr="00A61E48">
        <w:t>- обучение и подготовка персонала.</w:t>
      </w:r>
    </w:p>
    <w:p w:rsidR="00D90A89" w:rsidRPr="00A61E48" w:rsidRDefault="00D90A89" w:rsidP="00D90A89">
      <w:pPr>
        <w:spacing w:line="330" w:lineRule="atLeast"/>
        <w:jc w:val="both"/>
        <w:textAlignment w:val="baseline"/>
      </w:pPr>
    </w:p>
    <w:p w:rsidR="00D90A89" w:rsidRPr="00A61E48" w:rsidRDefault="00D90A89" w:rsidP="00D90A89">
      <w:pPr>
        <w:spacing w:line="330" w:lineRule="atLeast"/>
        <w:jc w:val="both"/>
        <w:textAlignment w:val="baseline"/>
      </w:pPr>
    </w:p>
    <w:p w:rsidR="00D90A89" w:rsidRPr="00A61E48" w:rsidRDefault="00D90A89" w:rsidP="00D90A89">
      <w:pPr>
        <w:pStyle w:val="a8"/>
        <w:numPr>
          <w:ilvl w:val="0"/>
          <w:numId w:val="10"/>
        </w:numPr>
        <w:spacing w:line="330" w:lineRule="atLeast"/>
        <w:contextualSpacing/>
        <w:jc w:val="center"/>
        <w:textAlignment w:val="baseline"/>
        <w:rPr>
          <w:b/>
          <w:bCs/>
        </w:rPr>
      </w:pPr>
      <w:r w:rsidRPr="00A61E48">
        <w:rPr>
          <w:b/>
          <w:bCs/>
        </w:rPr>
        <w:t>Сроки и этапы реализации Программы</w:t>
      </w:r>
    </w:p>
    <w:p w:rsidR="00D90A89" w:rsidRPr="00A61E48" w:rsidRDefault="00D90A89" w:rsidP="00D90A89">
      <w:pPr>
        <w:spacing w:line="330" w:lineRule="atLeast"/>
        <w:ind w:firstLine="709"/>
        <w:jc w:val="both"/>
        <w:textAlignment w:val="baseline"/>
      </w:pPr>
      <w:r w:rsidRPr="00A61E48">
        <w:t>Общий срок реализации Программы составляет 2026 – 2030 годы. Этапы реализации программы:</w:t>
      </w:r>
    </w:p>
    <w:p w:rsidR="00D90A89" w:rsidRPr="00A61E48" w:rsidRDefault="00D90A89" w:rsidP="00D90A89">
      <w:pPr>
        <w:spacing w:line="330" w:lineRule="atLeast"/>
        <w:ind w:firstLine="709"/>
        <w:jc w:val="both"/>
        <w:textAlignment w:val="baseline"/>
      </w:pPr>
      <w:r w:rsidRPr="00A61E48">
        <w:rPr>
          <w:lang w:val="en-US"/>
        </w:rPr>
        <w:t>I</w:t>
      </w:r>
      <w:r w:rsidRPr="00A61E48">
        <w:t xml:space="preserve"> этап – с 01.01.2026 по 31.12.2026;</w:t>
      </w:r>
    </w:p>
    <w:p w:rsidR="00D90A89" w:rsidRPr="00A61E48" w:rsidRDefault="00D90A89" w:rsidP="00D90A89">
      <w:pPr>
        <w:spacing w:line="330" w:lineRule="atLeast"/>
        <w:ind w:firstLine="709"/>
        <w:jc w:val="both"/>
        <w:textAlignment w:val="baseline"/>
      </w:pPr>
      <w:r w:rsidRPr="00A61E48">
        <w:rPr>
          <w:lang w:val="en-US"/>
        </w:rPr>
        <w:t>II</w:t>
      </w:r>
      <w:r w:rsidRPr="00A61E48">
        <w:t xml:space="preserve"> этап – с 01.01.2026 по 31.12.2026;</w:t>
      </w:r>
    </w:p>
    <w:p w:rsidR="00D90A89" w:rsidRPr="00A61E48" w:rsidRDefault="00D90A89" w:rsidP="00D90A89">
      <w:pPr>
        <w:spacing w:line="330" w:lineRule="atLeast"/>
        <w:ind w:firstLine="709"/>
        <w:jc w:val="both"/>
        <w:textAlignment w:val="baseline"/>
      </w:pPr>
      <w:r w:rsidRPr="00A61E48">
        <w:rPr>
          <w:lang w:val="en-US"/>
        </w:rPr>
        <w:lastRenderedPageBreak/>
        <w:t>III</w:t>
      </w:r>
      <w:r w:rsidRPr="00A61E48">
        <w:t xml:space="preserve"> этап – с 01.01.2027 по 31.12.2027;</w:t>
      </w:r>
    </w:p>
    <w:p w:rsidR="00D90A89" w:rsidRPr="00A61E48" w:rsidRDefault="00D90A89" w:rsidP="00D90A89">
      <w:pPr>
        <w:spacing w:line="330" w:lineRule="atLeast"/>
        <w:ind w:firstLine="709"/>
        <w:jc w:val="both"/>
        <w:textAlignment w:val="baseline"/>
      </w:pPr>
      <w:r w:rsidRPr="00A61E48">
        <w:rPr>
          <w:lang w:val="en-US"/>
        </w:rPr>
        <w:t>IV</w:t>
      </w:r>
      <w:r w:rsidRPr="00A61E48">
        <w:t xml:space="preserve"> этап – с 01.01.2028 по 31.12.2028.</w:t>
      </w:r>
    </w:p>
    <w:p w:rsidR="00D90A89" w:rsidRPr="00A61E48" w:rsidRDefault="00D90A89" w:rsidP="00D90A89">
      <w:pPr>
        <w:spacing w:line="330" w:lineRule="atLeast"/>
        <w:ind w:firstLine="709"/>
        <w:jc w:val="both"/>
        <w:textAlignment w:val="baseline"/>
      </w:pPr>
    </w:p>
    <w:p w:rsidR="00D90A89" w:rsidRPr="00A61E48" w:rsidRDefault="00D90A89" w:rsidP="00D90A89">
      <w:pPr>
        <w:pStyle w:val="a8"/>
        <w:numPr>
          <w:ilvl w:val="0"/>
          <w:numId w:val="10"/>
        </w:numPr>
        <w:spacing w:line="330" w:lineRule="atLeast"/>
        <w:contextualSpacing/>
        <w:jc w:val="center"/>
        <w:textAlignment w:val="baseline"/>
        <w:rPr>
          <w:b/>
          <w:bCs/>
        </w:rPr>
      </w:pPr>
      <w:r w:rsidRPr="00A61E48">
        <w:rPr>
          <w:b/>
          <w:bCs/>
        </w:rPr>
        <w:t>Нормативно правовое обеспечение Программы</w:t>
      </w:r>
    </w:p>
    <w:p w:rsidR="00D90A89" w:rsidRPr="00A61E48" w:rsidRDefault="00D90A89" w:rsidP="00AB155F">
      <w:pPr>
        <w:spacing w:line="330" w:lineRule="atLeast"/>
        <w:ind w:firstLine="709"/>
        <w:jc w:val="both"/>
        <w:textAlignment w:val="baseline"/>
      </w:pPr>
      <w:r w:rsidRPr="00A61E48">
        <w:t>Федеральный закон от 23.11.2009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Федерации»;</w:t>
      </w:r>
    </w:p>
    <w:p w:rsidR="00D90A89" w:rsidRPr="00A61E48" w:rsidRDefault="00D90A89" w:rsidP="00AB155F">
      <w:pPr>
        <w:spacing w:line="330" w:lineRule="atLeast"/>
        <w:ind w:firstLine="709"/>
        <w:jc w:val="both"/>
        <w:textAlignment w:val="baseline"/>
      </w:pPr>
      <w:r w:rsidRPr="00A61E48">
        <w:t>Указ Президента Российской Федерации от 04.06.2008 № 889 «О некоторых мерах по повышению энергетической и экологической эффективности российской экономики»;</w:t>
      </w:r>
    </w:p>
    <w:p w:rsidR="00D90A89" w:rsidRPr="00A61E48" w:rsidRDefault="00D90A89" w:rsidP="00AB155F">
      <w:pPr>
        <w:spacing w:line="330" w:lineRule="atLeast"/>
        <w:ind w:firstLine="708"/>
        <w:jc w:val="both"/>
        <w:textAlignment w:val="baseline"/>
      </w:pPr>
      <w:r w:rsidRPr="00A61E48">
        <w:t>Постановление Правительства Российской Федерации от 11.02.2021 № 161</w:t>
      </w:r>
      <w:r w:rsidRPr="00A61E48">
        <w:br/>
        <w:t>«Об утверждении требований к региональным и муниципальным программам в области энергосбережения и повышения энергетической эффективности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Федерации»;</w:t>
      </w:r>
    </w:p>
    <w:p w:rsidR="00D90A89" w:rsidRPr="00A61E48" w:rsidRDefault="00D90A89" w:rsidP="00AB155F">
      <w:pPr>
        <w:spacing w:line="330" w:lineRule="atLeast"/>
        <w:ind w:firstLine="708"/>
        <w:jc w:val="both"/>
        <w:textAlignment w:val="baseline"/>
      </w:pPr>
      <w:r w:rsidRPr="00A61E48">
        <w:t>Постановление Правительства Российской Федерации от 16.04.2013 № 344 «О внесении изменений в некоторые акты Правительства РФ по вопросам предоставления коммунальных услуг»;</w:t>
      </w:r>
    </w:p>
    <w:p w:rsidR="00D90A89" w:rsidRPr="00A61E48" w:rsidRDefault="00D90A89" w:rsidP="00AB155F">
      <w:pPr>
        <w:spacing w:line="330" w:lineRule="atLeast"/>
        <w:ind w:firstLine="708"/>
        <w:jc w:val="both"/>
        <w:textAlignment w:val="baseline"/>
      </w:pPr>
      <w:r w:rsidRPr="00A61E48">
        <w:t>Распоряжение Правительства Российской Федерации от 13.11.2009 № 1715-р «Об утверждении энергетической стратегии России на период до 2030 года»;</w:t>
      </w:r>
    </w:p>
    <w:p w:rsidR="00D90A89" w:rsidRPr="00A61E48" w:rsidRDefault="00D90A89" w:rsidP="00AB155F">
      <w:pPr>
        <w:spacing w:line="330" w:lineRule="atLeast"/>
        <w:ind w:firstLine="708"/>
        <w:jc w:val="both"/>
        <w:textAlignment w:val="baseline"/>
      </w:pPr>
      <w:r w:rsidRPr="00A61E48">
        <w:t>Приказ Министерства энергетики Российской Федерации от 30.06.2014 № 399 «Об утверждении методики расчета значений целевых показателей в области энергосбережения и повышения энергетической эффективности, в том числе в сопоставимых условиях»;</w:t>
      </w:r>
    </w:p>
    <w:p w:rsidR="00D90A89" w:rsidRPr="00A61E48" w:rsidRDefault="00D90A89" w:rsidP="00AB155F">
      <w:pPr>
        <w:spacing w:line="330" w:lineRule="atLeast"/>
        <w:ind w:firstLine="708"/>
        <w:jc w:val="both"/>
        <w:textAlignment w:val="baseline"/>
      </w:pPr>
      <w:r w:rsidRPr="00A61E48">
        <w:t>Приказ Министерства экономического развития Российской Федерации от 28.04.2021 № 231 «Об утверждении методики расчета значений целевых показателей в области энергосбережения и повышения энергетической эффективности, достижение которых обеспечивается в результате реализации региональных и муниципальных программ в области энергосбережения и повышения энергетической эффективности»;</w:t>
      </w:r>
    </w:p>
    <w:p w:rsidR="00D90A89" w:rsidRPr="00A61E48" w:rsidRDefault="00D90A89" w:rsidP="00AB155F">
      <w:pPr>
        <w:spacing w:line="330" w:lineRule="atLeast"/>
        <w:ind w:firstLine="709"/>
        <w:jc w:val="both"/>
        <w:textAlignment w:val="baseline"/>
      </w:pPr>
      <w:r w:rsidRPr="00A61E48">
        <w:t>Методическими рекомендациями по разработке региональных и муниципальных программ в области энергосбережения и повышения энергетической эффективности, утвержденными Департаментом жилищно-коммунального хозяйства Министерства регионального развития Российской Федерации от 19.05.2010;</w:t>
      </w:r>
    </w:p>
    <w:p w:rsidR="00D90A89" w:rsidRPr="00A61E48" w:rsidRDefault="00D90A89" w:rsidP="00AB155F">
      <w:pPr>
        <w:spacing w:line="330" w:lineRule="atLeast"/>
        <w:ind w:firstLine="709"/>
        <w:jc w:val="both"/>
        <w:textAlignment w:val="baseline"/>
      </w:pPr>
      <w:r w:rsidRPr="00A61E48">
        <w:t>Закон Томской области от 19.10.2010 года № 238-ОЗ «Об энергосбережении и повышении энергетической эффективности на территории Томской области».</w:t>
      </w:r>
    </w:p>
    <w:p w:rsidR="00D90A89" w:rsidRPr="00A61E48" w:rsidRDefault="00D90A89" w:rsidP="00D90A89">
      <w:pPr>
        <w:spacing w:line="330" w:lineRule="atLeast"/>
        <w:ind w:firstLine="709"/>
        <w:jc w:val="both"/>
        <w:textAlignment w:val="baseline"/>
      </w:pPr>
    </w:p>
    <w:p w:rsidR="00D90A89" w:rsidRPr="00A61E48" w:rsidRDefault="00D90A89" w:rsidP="00D90A89">
      <w:pPr>
        <w:pStyle w:val="a8"/>
        <w:numPr>
          <w:ilvl w:val="0"/>
          <w:numId w:val="10"/>
        </w:numPr>
        <w:spacing w:line="330" w:lineRule="atLeast"/>
        <w:ind w:left="0" w:firstLine="0"/>
        <w:contextualSpacing/>
        <w:jc w:val="center"/>
        <w:textAlignment w:val="baseline"/>
        <w:rPr>
          <w:b/>
          <w:bCs/>
        </w:rPr>
      </w:pPr>
      <w:r w:rsidRPr="00A61E48">
        <w:rPr>
          <w:b/>
          <w:bCs/>
        </w:rPr>
        <w:t>Краткая характеристика муниципального образования</w:t>
      </w:r>
    </w:p>
    <w:p w:rsidR="00D90A89" w:rsidRPr="00A61E48" w:rsidRDefault="00D90A89" w:rsidP="00AB155F">
      <w:pPr>
        <w:spacing w:line="330" w:lineRule="atLeast"/>
        <w:ind w:firstLine="708"/>
        <w:jc w:val="both"/>
        <w:textAlignment w:val="baseline"/>
      </w:pPr>
      <w:r w:rsidRPr="00A61E48">
        <w:t xml:space="preserve">Асиновский район основан 07.06.1933, расположен в юго-восточной части Томской области. Граничит с Зырянским, Томским, </w:t>
      </w:r>
      <w:proofErr w:type="spellStart"/>
      <w:r w:rsidRPr="00A61E48">
        <w:t>Молчановским</w:t>
      </w:r>
      <w:proofErr w:type="spellEnd"/>
      <w:r w:rsidRPr="00A61E48">
        <w:t xml:space="preserve"> и Первомайским районами. Основная водная артерия – река Чулым. Расстояние от Асино до Томска: 100 км.</w:t>
      </w:r>
    </w:p>
    <w:p w:rsidR="00D90A89" w:rsidRPr="00A61E48" w:rsidRDefault="00D90A89" w:rsidP="00AB155F">
      <w:pPr>
        <w:spacing w:line="330" w:lineRule="atLeast"/>
        <w:ind w:firstLine="708"/>
        <w:jc w:val="both"/>
        <w:textAlignment w:val="baseline"/>
      </w:pPr>
      <w:r w:rsidRPr="00A61E48">
        <w:t>Является транспортным узлом юго-восточной группы районов.</w:t>
      </w:r>
    </w:p>
    <w:p w:rsidR="00D90A89" w:rsidRPr="00A61E48" w:rsidRDefault="00D90A89" w:rsidP="00AB155F">
      <w:pPr>
        <w:pStyle w:val="a8"/>
        <w:spacing w:line="330" w:lineRule="atLeast"/>
        <w:ind w:left="0" w:firstLine="708"/>
        <w:jc w:val="both"/>
        <w:textAlignment w:val="baseline"/>
      </w:pPr>
      <w:r w:rsidRPr="00A61E48">
        <w:t xml:space="preserve">Климатические условия представляют собой умеренный климатический пояс. Континентальный климат. Минимальная температура января: -55 градусов </w:t>
      </w:r>
      <w:proofErr w:type="spellStart"/>
      <w:r w:rsidRPr="00A61E48">
        <w:t>цельсия</w:t>
      </w:r>
      <w:proofErr w:type="spellEnd"/>
      <w:r w:rsidRPr="00A61E48">
        <w:t xml:space="preserve">. Максимальная температура июля: +36 градусов </w:t>
      </w:r>
      <w:proofErr w:type="spellStart"/>
      <w:r w:rsidRPr="00A61E48">
        <w:t>цельсия</w:t>
      </w:r>
      <w:proofErr w:type="spellEnd"/>
      <w:r w:rsidRPr="00A61E48">
        <w:t xml:space="preserve">. </w:t>
      </w:r>
    </w:p>
    <w:p w:rsidR="00D90A89" w:rsidRPr="00A61E48" w:rsidRDefault="00D90A89" w:rsidP="00AB155F">
      <w:pPr>
        <w:pStyle w:val="a8"/>
        <w:spacing w:line="330" w:lineRule="atLeast"/>
        <w:ind w:left="0" w:firstLine="708"/>
        <w:jc w:val="both"/>
        <w:textAlignment w:val="baseline"/>
      </w:pPr>
      <w:r w:rsidRPr="00A61E48">
        <w:t xml:space="preserve">Площадь территории района составляет 5 943,3 квадратных километров (1,88 % от площади Томской области). </w:t>
      </w:r>
    </w:p>
    <w:p w:rsidR="00D90A89" w:rsidRPr="00A61E48" w:rsidRDefault="00D90A89" w:rsidP="00AB155F">
      <w:pPr>
        <w:pStyle w:val="a8"/>
        <w:spacing w:line="330" w:lineRule="atLeast"/>
        <w:ind w:left="0" w:firstLine="708"/>
        <w:jc w:val="both"/>
        <w:textAlignment w:val="baseline"/>
      </w:pPr>
      <w:r w:rsidRPr="00A61E48">
        <w:lastRenderedPageBreak/>
        <w:t xml:space="preserve">Население: (на 1 января 2025 г.): 32,925 тыс. человек (3,2% населения Томской области). Плотность: 5,54 чел./км2. </w:t>
      </w:r>
    </w:p>
    <w:p w:rsidR="00D90A89" w:rsidRPr="00A61E48" w:rsidRDefault="00D90A89" w:rsidP="00AB155F">
      <w:pPr>
        <w:pStyle w:val="a8"/>
        <w:spacing w:line="330" w:lineRule="atLeast"/>
        <w:ind w:left="0" w:firstLine="708"/>
        <w:jc w:val="both"/>
        <w:textAlignment w:val="baseline"/>
      </w:pPr>
      <w:r w:rsidRPr="00A61E48">
        <w:t xml:space="preserve">Территория Асиновского района разделена на 7 муниципальных образований: </w:t>
      </w:r>
    </w:p>
    <w:p w:rsidR="00D90A89" w:rsidRPr="00A61E48" w:rsidRDefault="00D90A89" w:rsidP="00AB155F">
      <w:pPr>
        <w:pStyle w:val="a8"/>
        <w:spacing w:line="330" w:lineRule="atLeast"/>
        <w:ind w:left="0" w:firstLine="709"/>
        <w:jc w:val="both"/>
        <w:textAlignment w:val="baseline"/>
      </w:pPr>
      <w:r w:rsidRPr="00A61E48">
        <w:t>- 1 городское поселение;</w:t>
      </w:r>
    </w:p>
    <w:p w:rsidR="00D90A89" w:rsidRPr="00A61E48" w:rsidRDefault="00D90A89" w:rsidP="00AB155F">
      <w:pPr>
        <w:pStyle w:val="a8"/>
        <w:spacing w:line="330" w:lineRule="atLeast"/>
        <w:ind w:left="0" w:firstLine="709"/>
        <w:jc w:val="both"/>
        <w:textAlignment w:val="baseline"/>
      </w:pPr>
      <w:r w:rsidRPr="00A61E48">
        <w:t>- 6 сельских поселений, объединяющих 39 населенных пунктов.</w:t>
      </w:r>
    </w:p>
    <w:p w:rsidR="00D90A89" w:rsidRPr="00A61E48" w:rsidRDefault="00D90A89" w:rsidP="00AB155F">
      <w:pPr>
        <w:spacing w:line="330" w:lineRule="atLeast"/>
        <w:ind w:firstLine="708"/>
        <w:jc w:val="both"/>
        <w:textAlignment w:val="baseline"/>
      </w:pPr>
      <w:r w:rsidRPr="00A61E48">
        <w:t>Административный центр: город Асино.</w:t>
      </w:r>
    </w:p>
    <w:p w:rsidR="00D90A89" w:rsidRPr="00A61E48" w:rsidRDefault="00D90A89" w:rsidP="00AB155F">
      <w:pPr>
        <w:spacing w:line="330" w:lineRule="atLeast"/>
        <w:ind w:firstLine="708"/>
        <w:jc w:val="both"/>
        <w:textAlignment w:val="baseline"/>
      </w:pPr>
      <w:r w:rsidRPr="00A61E48">
        <w:t xml:space="preserve">Сфера коммунального хозяйства в </w:t>
      </w:r>
      <w:proofErr w:type="spellStart"/>
      <w:r w:rsidRPr="00A61E48">
        <w:t>Асиновском</w:t>
      </w:r>
      <w:proofErr w:type="spellEnd"/>
      <w:r w:rsidRPr="00A61E48">
        <w:t xml:space="preserve"> районе характеризуется неудовлетворительным состоянием коммунальной инфраструктуры. Показатель «Количество аварий в системах теплоснабжения, водоснабжения, водоотведения и очистки сточных вод» имеет тенденцию к снижению.</w:t>
      </w:r>
    </w:p>
    <w:p w:rsidR="00D90A89" w:rsidRPr="00A61E48" w:rsidRDefault="00D90A89" w:rsidP="00AB155F">
      <w:pPr>
        <w:spacing w:line="330" w:lineRule="atLeast"/>
        <w:ind w:firstLine="708"/>
        <w:jc w:val="both"/>
        <w:textAlignment w:val="baseline"/>
      </w:pPr>
      <w:r w:rsidRPr="00A61E48">
        <w:t>На территории Асиновского района с 1985 года осуществляет свою деятельность Орловский водозабор, являющийся основным водозаборным сооружением г. Асино. За время эксплуатации водозабора работы по ремонту помещений и оборудования не проводились. Срок эксплуатации скважин (25 лет) является критическим, что сказывается на количестве и качестве воды, предоставляемой населению, в связи с чем было принято решение о реконструкции водозабора.</w:t>
      </w:r>
    </w:p>
    <w:p w:rsidR="00D90A89" w:rsidRPr="00A61E48" w:rsidRDefault="00D90A89" w:rsidP="00AB155F">
      <w:pPr>
        <w:spacing w:line="330" w:lineRule="atLeast"/>
        <w:ind w:firstLine="708"/>
        <w:jc w:val="both"/>
        <w:textAlignment w:val="baseline"/>
      </w:pPr>
      <w:r w:rsidRPr="00A61E48">
        <w:t xml:space="preserve">В рамках программы «Чистая вода» была построена 21 станция очистки питьевой воды, которая обеспечила 6 924 жителя качественной питьевой водой. </w:t>
      </w:r>
    </w:p>
    <w:p w:rsidR="00D90A89" w:rsidRPr="00A61E48" w:rsidRDefault="00D90A89" w:rsidP="00AB155F">
      <w:pPr>
        <w:spacing w:line="330" w:lineRule="atLeast"/>
        <w:ind w:firstLine="708"/>
        <w:jc w:val="both"/>
        <w:textAlignment w:val="baseline"/>
      </w:pPr>
      <w:r w:rsidRPr="00A61E48">
        <w:t>Строительные организации, ведущие деятельность на территории Асиновского района, осуществляют в основном жилищное строительство. Объем вода в действие жилых домов на территории района за период реализации характеризуется незначительной тенденцией роста, средний ежегодный рост составляет 0,5%.</w:t>
      </w:r>
    </w:p>
    <w:p w:rsidR="00D90A89" w:rsidRPr="00A61E48" w:rsidRDefault="00D90A89" w:rsidP="00AB155F">
      <w:pPr>
        <w:spacing w:line="330" w:lineRule="atLeast"/>
        <w:ind w:firstLine="708"/>
        <w:jc w:val="both"/>
        <w:textAlignment w:val="baseline"/>
      </w:pPr>
      <w:r w:rsidRPr="00A61E48">
        <w:t>Общая площадь жилых помещений, приходящаяся в среднем на одного жителя составила 32,7 кв. метров.</w:t>
      </w:r>
    </w:p>
    <w:p w:rsidR="00D90A89" w:rsidRPr="00A61E48" w:rsidRDefault="00D90A89" w:rsidP="00AB155F">
      <w:pPr>
        <w:spacing w:line="330" w:lineRule="atLeast"/>
        <w:ind w:firstLine="708"/>
        <w:jc w:val="both"/>
        <w:textAlignment w:val="baseline"/>
      </w:pPr>
      <w:r w:rsidRPr="00A61E48">
        <w:t>Благоустройство жилищного фонда Асиновского района, которое выражается через такие показатели как удельный вес общей площади жилого фонда, оборудованного водоотведением (канализацией) (57,4%), отоплением (57,5%), горячим водоснабжением (44,5%), на протяжении всего времени находится приблизительно на одном уровне.</w:t>
      </w:r>
    </w:p>
    <w:p w:rsidR="00D90A89" w:rsidRPr="00A61E48" w:rsidRDefault="00D90A89" w:rsidP="00AB155F">
      <w:pPr>
        <w:spacing w:line="330" w:lineRule="atLeast"/>
        <w:ind w:firstLine="708"/>
        <w:jc w:val="both"/>
        <w:textAlignment w:val="baseline"/>
      </w:pPr>
      <w:r w:rsidRPr="00A61E48">
        <w:t>Показатель «Удельный вес площади жилищного фонда, оборудованной водопроводом, в общей площади жилищного фонда» составляет 57,6%.</w:t>
      </w:r>
    </w:p>
    <w:p w:rsidR="00D90A89" w:rsidRPr="00A61E48" w:rsidRDefault="00D90A89" w:rsidP="00AB155F">
      <w:pPr>
        <w:spacing w:line="330" w:lineRule="atLeast"/>
        <w:ind w:firstLine="708"/>
        <w:jc w:val="both"/>
        <w:textAlignment w:val="baseline"/>
      </w:pPr>
      <w:r w:rsidRPr="00A61E48">
        <w:t>В 2013 Новосибирским филиалом ОАО «</w:t>
      </w:r>
      <w:proofErr w:type="spellStart"/>
      <w:r w:rsidRPr="00A61E48">
        <w:t>Гипрониигаз</w:t>
      </w:r>
      <w:proofErr w:type="spellEnd"/>
      <w:r w:rsidRPr="00A61E48">
        <w:t xml:space="preserve">» разработана проектно-сметная документация по объектам газоснабжения МО «Асиновское городское поселение» г. Асино Томской области, включающая в себя 26 этапов строительства газопровода, общей протяженностью 259,8 км. Общая протяженность газопроводов на территории сельских поселений составляет 52,5 км. Всего на территории Асиновского района планируется построить 312,3 км газопроводов высокого и низкого давления. </w:t>
      </w:r>
    </w:p>
    <w:p w:rsidR="00D90A89" w:rsidRPr="00A61E48" w:rsidRDefault="00D90A89" w:rsidP="00AB155F">
      <w:pPr>
        <w:spacing w:line="330" w:lineRule="atLeast"/>
        <w:ind w:firstLine="708"/>
        <w:jc w:val="both"/>
        <w:textAlignment w:val="baseline"/>
      </w:pPr>
      <w:r w:rsidRPr="00A61E48">
        <w:t xml:space="preserve">Выполнено строительство 12 этапов газопроводов, общей протяженностью 55,1 км. В </w:t>
      </w:r>
    </w:p>
    <w:p w:rsidR="00D90A89" w:rsidRPr="00A61E48" w:rsidRDefault="00D90A89" w:rsidP="00AB155F">
      <w:pPr>
        <w:pStyle w:val="a8"/>
        <w:spacing w:line="330" w:lineRule="atLeast"/>
        <w:ind w:left="0" w:firstLine="708"/>
        <w:jc w:val="both"/>
        <w:textAlignment w:val="baseline"/>
      </w:pPr>
      <w:r w:rsidRPr="00A61E48">
        <w:t>В 2024 году в рамках реализации приоритетного проекта «Формирование комфортной городской среды», муниципальной программы «Формирование современной среды населенных пунктов на территории муниципального образования «Асиновский район» на 2018 – 2024 годы» реализован региональный проект «Чистая вода. Реализация мероприятий по обеспечению доступа к воде питьевого качества населения сельских территорий. На эти цели направлено 1,9 млн. рублей.</w:t>
      </w:r>
    </w:p>
    <w:p w:rsidR="00D90A89" w:rsidRPr="00A61E48" w:rsidRDefault="00D90A89" w:rsidP="00AB155F">
      <w:pPr>
        <w:spacing w:line="330" w:lineRule="atLeast"/>
        <w:ind w:firstLine="709"/>
        <w:jc w:val="both"/>
        <w:textAlignment w:val="baseline"/>
      </w:pPr>
      <w:proofErr w:type="gramStart"/>
      <w:r w:rsidRPr="00A61E48">
        <w:t xml:space="preserve">Существенное увеличение  объема инвестиций в основной капитал произошло за счет  строительства магистрального газопровода на территории Асиновского района, реализации </w:t>
      </w:r>
      <w:r w:rsidRPr="00A61E48">
        <w:lastRenderedPageBreak/>
        <w:t>программы развития газоснабжения и газификации МО «Асиновское городское поселение» – строительство газопровода в г. Асино, строительство, модернизация, реконструкция объектов ЖКХ в рамках концессионного соглашения, за счет строительства объектов в рамках инвестиционного проекта «Развитие лесопромышленного парка в г. Асино».</w:t>
      </w:r>
      <w:proofErr w:type="gramEnd"/>
    </w:p>
    <w:p w:rsidR="00D90A89" w:rsidRPr="00A61E48" w:rsidRDefault="00D90A89" w:rsidP="00AB155F">
      <w:pPr>
        <w:spacing w:line="330" w:lineRule="atLeast"/>
        <w:ind w:firstLine="709"/>
        <w:jc w:val="both"/>
        <w:textAlignment w:val="baseline"/>
      </w:pPr>
      <w:r w:rsidRPr="00A61E48">
        <w:t>Устойчивое функционирование экономики района непосредственным образом связано с рациональным развитием инженерной и транспортной инфраструктуры, оказывающим влияние на его инвестиционную привлекательность, эффективность производства и качество жизни населения территории. Повышение качества автодорожной сети, формирование рынка логистических услуг, опережающее развитие потребительского рынка, модернизация производственной и инженерной инфраструктуры, газификация района обеспечат диверсификацию экономики, рост производительности труда и конкурентоспособности, стимулирование деловой активности населения.</w:t>
      </w:r>
    </w:p>
    <w:p w:rsidR="00D90A89" w:rsidRPr="00A61E48" w:rsidRDefault="00D90A89" w:rsidP="00AB155F">
      <w:pPr>
        <w:spacing w:line="330" w:lineRule="atLeast"/>
        <w:jc w:val="both"/>
        <w:textAlignment w:val="baseline"/>
        <w:sectPr w:rsidR="00D90A89" w:rsidRPr="00A61E48" w:rsidSect="000921AF">
          <w:pgSz w:w="11906" w:h="16838"/>
          <w:pgMar w:top="1135" w:right="566" w:bottom="851" w:left="1134" w:header="709" w:footer="709" w:gutter="0"/>
          <w:cols w:space="708"/>
          <w:docGrid w:linePitch="360"/>
        </w:sectPr>
      </w:pPr>
    </w:p>
    <w:p w:rsidR="00D90A89" w:rsidRPr="00A61E48" w:rsidRDefault="00D90A89" w:rsidP="00D90A89">
      <w:pPr>
        <w:pStyle w:val="a8"/>
        <w:numPr>
          <w:ilvl w:val="0"/>
          <w:numId w:val="17"/>
        </w:numPr>
        <w:spacing w:line="330" w:lineRule="atLeast"/>
        <w:contextualSpacing/>
        <w:jc w:val="center"/>
        <w:textAlignment w:val="baseline"/>
        <w:rPr>
          <w:b/>
          <w:bCs/>
        </w:rPr>
      </w:pPr>
      <w:r w:rsidRPr="00A61E48">
        <w:rPr>
          <w:b/>
          <w:bCs/>
        </w:rPr>
        <w:lastRenderedPageBreak/>
        <w:t>Целевые показатели Программы</w:t>
      </w:r>
    </w:p>
    <w:p w:rsidR="00D90A89" w:rsidRPr="00A61E48" w:rsidRDefault="00D90A89" w:rsidP="00D90A89">
      <w:pPr>
        <w:spacing w:line="330" w:lineRule="atLeast"/>
        <w:jc w:val="right"/>
        <w:textAlignment w:val="baseline"/>
      </w:pPr>
      <w:r w:rsidRPr="00A61E48">
        <w:t>Таблица № 1</w:t>
      </w:r>
    </w:p>
    <w:tbl>
      <w:tblPr>
        <w:tblW w:w="15417" w:type="dxa"/>
        <w:tblLook w:val="04A0" w:firstRow="1" w:lastRow="0" w:firstColumn="1" w:lastColumn="0" w:noHBand="0" w:noVBand="1"/>
      </w:tblPr>
      <w:tblGrid>
        <w:gridCol w:w="536"/>
        <w:gridCol w:w="1862"/>
        <w:gridCol w:w="4401"/>
        <w:gridCol w:w="1113"/>
        <w:gridCol w:w="958"/>
        <w:gridCol w:w="992"/>
        <w:gridCol w:w="992"/>
        <w:gridCol w:w="992"/>
        <w:gridCol w:w="1134"/>
        <w:gridCol w:w="993"/>
        <w:gridCol w:w="1444"/>
      </w:tblGrid>
      <w:tr w:rsidR="00D90A89" w:rsidRPr="00A61E48" w:rsidTr="000921AF">
        <w:trPr>
          <w:trHeight w:val="450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№ п/п</w:t>
            </w:r>
          </w:p>
        </w:tc>
        <w:tc>
          <w:tcPr>
            <w:tcW w:w="1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Цель, задача</w:t>
            </w:r>
          </w:p>
        </w:tc>
        <w:tc>
          <w:tcPr>
            <w:tcW w:w="4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Целевой показатель</w:t>
            </w:r>
          </w:p>
        </w:tc>
        <w:tc>
          <w:tcPr>
            <w:tcW w:w="1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750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Значение целевого показателя</w:t>
            </w:r>
          </w:p>
        </w:tc>
      </w:tr>
      <w:tr w:rsidR="00D90A89" w:rsidRPr="00A61E48" w:rsidTr="000921AF">
        <w:trPr>
          <w:trHeight w:val="450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rPr>
                <w:sz w:val="20"/>
                <w:szCs w:val="20"/>
              </w:rPr>
            </w:pPr>
          </w:p>
        </w:tc>
        <w:tc>
          <w:tcPr>
            <w:tcW w:w="1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rPr>
                <w:sz w:val="20"/>
                <w:szCs w:val="20"/>
              </w:rPr>
            </w:pPr>
          </w:p>
        </w:tc>
        <w:tc>
          <w:tcPr>
            <w:tcW w:w="4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rPr>
                <w:sz w:val="20"/>
                <w:szCs w:val="20"/>
              </w:rPr>
            </w:pPr>
          </w:p>
        </w:tc>
        <w:tc>
          <w:tcPr>
            <w:tcW w:w="1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rPr>
                <w:sz w:val="20"/>
                <w:szCs w:val="20"/>
              </w:rPr>
            </w:pPr>
          </w:p>
        </w:tc>
        <w:tc>
          <w:tcPr>
            <w:tcW w:w="750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0A89" w:rsidRPr="00A61E48" w:rsidRDefault="00D90A89" w:rsidP="00D90A89">
            <w:pPr>
              <w:rPr>
                <w:sz w:val="20"/>
                <w:szCs w:val="20"/>
              </w:rPr>
            </w:pPr>
          </w:p>
        </w:tc>
      </w:tr>
      <w:tr w:rsidR="00D90A89" w:rsidRPr="00A61E48" w:rsidTr="000921AF">
        <w:trPr>
          <w:trHeight w:val="450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rPr>
                <w:sz w:val="20"/>
                <w:szCs w:val="20"/>
              </w:rPr>
            </w:pPr>
          </w:p>
        </w:tc>
        <w:tc>
          <w:tcPr>
            <w:tcW w:w="1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rPr>
                <w:sz w:val="20"/>
                <w:szCs w:val="20"/>
              </w:rPr>
            </w:pPr>
          </w:p>
        </w:tc>
        <w:tc>
          <w:tcPr>
            <w:tcW w:w="4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rPr>
                <w:sz w:val="20"/>
                <w:szCs w:val="20"/>
              </w:rPr>
            </w:pPr>
          </w:p>
        </w:tc>
        <w:tc>
          <w:tcPr>
            <w:tcW w:w="1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rPr>
                <w:sz w:val="20"/>
                <w:szCs w:val="20"/>
              </w:rPr>
            </w:pPr>
          </w:p>
        </w:tc>
        <w:tc>
          <w:tcPr>
            <w:tcW w:w="9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2024 год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Период реализации Программы по годам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Всего по Программе</w:t>
            </w:r>
          </w:p>
        </w:tc>
      </w:tr>
      <w:tr w:rsidR="00D90A89" w:rsidRPr="00A61E48" w:rsidTr="000921AF">
        <w:trPr>
          <w:trHeight w:val="315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rPr>
                <w:sz w:val="20"/>
                <w:szCs w:val="20"/>
              </w:rPr>
            </w:pPr>
          </w:p>
        </w:tc>
        <w:tc>
          <w:tcPr>
            <w:tcW w:w="1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rPr>
                <w:sz w:val="20"/>
                <w:szCs w:val="20"/>
              </w:rPr>
            </w:pPr>
          </w:p>
        </w:tc>
        <w:tc>
          <w:tcPr>
            <w:tcW w:w="4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rPr>
                <w:sz w:val="20"/>
                <w:szCs w:val="20"/>
              </w:rPr>
            </w:pPr>
          </w:p>
        </w:tc>
        <w:tc>
          <w:tcPr>
            <w:tcW w:w="1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rPr>
                <w:sz w:val="20"/>
                <w:szCs w:val="20"/>
              </w:rPr>
            </w:pPr>
          </w:p>
        </w:tc>
        <w:tc>
          <w:tcPr>
            <w:tcW w:w="9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2027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2028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2029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2030</w:t>
            </w:r>
          </w:p>
        </w:tc>
        <w:tc>
          <w:tcPr>
            <w:tcW w:w="1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90A89" w:rsidRPr="00A61E48" w:rsidRDefault="00D90A89" w:rsidP="00D90A89">
            <w:pPr>
              <w:rPr>
                <w:sz w:val="20"/>
                <w:szCs w:val="20"/>
              </w:rPr>
            </w:pPr>
          </w:p>
        </w:tc>
      </w:tr>
      <w:tr w:rsidR="00D90A89" w:rsidRPr="00A61E48" w:rsidTr="000921AF">
        <w:trPr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2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3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10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11</w:t>
            </w:r>
          </w:p>
        </w:tc>
      </w:tr>
      <w:tr w:rsidR="00D90A89" w:rsidRPr="00A61E48" w:rsidTr="000921AF">
        <w:trPr>
          <w:trHeight w:val="315"/>
        </w:trPr>
        <w:tc>
          <w:tcPr>
            <w:tcW w:w="15417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1. Общие целевые показатели в области энергосбережения и повышения энергетической эффективности</w:t>
            </w:r>
          </w:p>
        </w:tc>
      </w:tr>
      <w:tr w:rsidR="00D90A89" w:rsidRPr="00A61E48" w:rsidTr="000921AF">
        <w:trPr>
          <w:trHeight w:val="764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1.1</w:t>
            </w:r>
          </w:p>
        </w:tc>
        <w:tc>
          <w:tcPr>
            <w:tcW w:w="18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A89" w:rsidRPr="00A61E48" w:rsidRDefault="00D90A89" w:rsidP="00D90A89">
            <w:pPr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 xml:space="preserve">Энергосбережение и повышение энергетической эффективности 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A89" w:rsidRPr="00A61E48" w:rsidRDefault="00D90A89" w:rsidP="00D90A89">
            <w:pPr>
              <w:rPr>
                <w:color w:val="000000"/>
                <w:sz w:val="20"/>
                <w:szCs w:val="20"/>
              </w:rPr>
            </w:pPr>
            <w:r w:rsidRPr="00A61E48">
              <w:rPr>
                <w:color w:val="000000"/>
                <w:sz w:val="20"/>
                <w:szCs w:val="20"/>
              </w:rPr>
              <w:t>Доля объемов ЭЭ, расчеты за которую осуществляются с использованием приборов учета в общем объеме ЭЭ, потребляемой на территории МО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%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100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100</w:t>
            </w:r>
          </w:p>
        </w:tc>
      </w:tr>
      <w:tr w:rsidR="00D90A89" w:rsidRPr="00A61E48" w:rsidTr="000921AF">
        <w:trPr>
          <w:trHeight w:val="694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1.2</w:t>
            </w:r>
          </w:p>
        </w:tc>
        <w:tc>
          <w:tcPr>
            <w:tcW w:w="18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rPr>
                <w:sz w:val="20"/>
                <w:szCs w:val="20"/>
              </w:rPr>
            </w:pP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A89" w:rsidRPr="00A61E48" w:rsidRDefault="00D90A89" w:rsidP="00D90A89">
            <w:pPr>
              <w:rPr>
                <w:color w:val="000000"/>
                <w:sz w:val="20"/>
                <w:szCs w:val="20"/>
              </w:rPr>
            </w:pPr>
            <w:r w:rsidRPr="00A61E48">
              <w:rPr>
                <w:color w:val="000000"/>
                <w:sz w:val="20"/>
                <w:szCs w:val="20"/>
              </w:rPr>
              <w:t>Доля объемов ТЭ, расчеты за которую осуществляются с использованием приборов учета в общем объеме ТЭ, потребляемой на территории МО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%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100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100</w:t>
            </w:r>
          </w:p>
        </w:tc>
      </w:tr>
      <w:tr w:rsidR="00D90A89" w:rsidRPr="00A61E48" w:rsidTr="000921AF">
        <w:trPr>
          <w:trHeight w:val="836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1.3</w:t>
            </w:r>
          </w:p>
        </w:tc>
        <w:tc>
          <w:tcPr>
            <w:tcW w:w="18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rPr>
                <w:sz w:val="20"/>
                <w:szCs w:val="20"/>
              </w:rPr>
            </w:pP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A89" w:rsidRPr="00A61E48" w:rsidRDefault="00D90A89" w:rsidP="00D90A89">
            <w:pPr>
              <w:rPr>
                <w:color w:val="000000"/>
                <w:sz w:val="20"/>
                <w:szCs w:val="20"/>
              </w:rPr>
            </w:pPr>
            <w:r w:rsidRPr="00A61E48">
              <w:rPr>
                <w:color w:val="000000"/>
                <w:sz w:val="20"/>
                <w:szCs w:val="20"/>
              </w:rPr>
              <w:t>Доля объемов холодной воды, расчеты за которую осуществляются с использованием приборов учета, в общем объеме воды, потребляемой на территории МО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%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100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100</w:t>
            </w:r>
          </w:p>
        </w:tc>
      </w:tr>
      <w:tr w:rsidR="00D90A89" w:rsidRPr="00A61E48" w:rsidTr="000921AF">
        <w:trPr>
          <w:trHeight w:val="706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1.4</w:t>
            </w:r>
          </w:p>
        </w:tc>
        <w:tc>
          <w:tcPr>
            <w:tcW w:w="18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rPr>
                <w:sz w:val="20"/>
                <w:szCs w:val="20"/>
              </w:rPr>
            </w:pP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A89" w:rsidRPr="00A61E48" w:rsidRDefault="00D90A89" w:rsidP="00D90A89">
            <w:pPr>
              <w:rPr>
                <w:color w:val="000000"/>
                <w:sz w:val="20"/>
                <w:szCs w:val="20"/>
              </w:rPr>
            </w:pPr>
            <w:r w:rsidRPr="00A61E48">
              <w:rPr>
                <w:color w:val="000000"/>
                <w:sz w:val="20"/>
                <w:szCs w:val="20"/>
              </w:rPr>
              <w:t>Доля объема горячей воды, расчеты за которую осуществляются с использованием приборов учета, в общем объеме воды, потребляемой на территории МО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%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100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100</w:t>
            </w:r>
          </w:p>
        </w:tc>
      </w:tr>
      <w:tr w:rsidR="00D90A89" w:rsidRPr="00A61E48" w:rsidTr="000921AF">
        <w:trPr>
          <w:trHeight w:val="1056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1.5</w:t>
            </w:r>
          </w:p>
        </w:tc>
        <w:tc>
          <w:tcPr>
            <w:tcW w:w="18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rPr>
                <w:sz w:val="20"/>
                <w:szCs w:val="20"/>
              </w:rPr>
            </w:pP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A89" w:rsidRPr="00A61E48" w:rsidRDefault="00D90A89" w:rsidP="00D90A89">
            <w:pPr>
              <w:rPr>
                <w:color w:val="000000"/>
                <w:sz w:val="20"/>
                <w:szCs w:val="20"/>
              </w:rPr>
            </w:pPr>
            <w:r w:rsidRPr="00A61E48">
              <w:rPr>
                <w:color w:val="000000"/>
                <w:sz w:val="20"/>
                <w:szCs w:val="20"/>
              </w:rPr>
              <w:t>Доля объемов природного газа, расчеты за который осуществляются с использованием приборов учета</w:t>
            </w:r>
            <w:proofErr w:type="gramStart"/>
            <w:r w:rsidRPr="00A61E48">
              <w:rPr>
                <w:color w:val="000000"/>
                <w:sz w:val="20"/>
                <w:szCs w:val="20"/>
              </w:rPr>
              <w:t xml:space="preserve"> ,</w:t>
            </w:r>
            <w:proofErr w:type="gramEnd"/>
            <w:r w:rsidRPr="00A61E48">
              <w:rPr>
                <w:color w:val="000000"/>
                <w:sz w:val="20"/>
                <w:szCs w:val="20"/>
              </w:rPr>
              <w:t xml:space="preserve"> в общем объеме природного газа, потребляемого на территории МО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%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100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100</w:t>
            </w:r>
          </w:p>
        </w:tc>
      </w:tr>
      <w:tr w:rsidR="00D90A89" w:rsidRPr="00A61E48" w:rsidTr="000921AF">
        <w:trPr>
          <w:trHeight w:val="977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1.6</w:t>
            </w:r>
          </w:p>
        </w:tc>
        <w:tc>
          <w:tcPr>
            <w:tcW w:w="1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rPr>
                <w:sz w:val="20"/>
                <w:szCs w:val="20"/>
              </w:rPr>
            </w:pPr>
          </w:p>
        </w:tc>
        <w:tc>
          <w:tcPr>
            <w:tcW w:w="4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A89" w:rsidRDefault="00D90A89" w:rsidP="00D90A89">
            <w:pPr>
              <w:rPr>
                <w:color w:val="000000"/>
                <w:sz w:val="20"/>
                <w:szCs w:val="20"/>
              </w:rPr>
            </w:pPr>
            <w:r w:rsidRPr="00A61E48">
              <w:rPr>
                <w:color w:val="000000"/>
                <w:sz w:val="20"/>
                <w:szCs w:val="20"/>
              </w:rPr>
              <w:t>Доля объема энергетических ресурсов, производимых с использованием возобновляемых источников энергии и (или) вторичных энергетических ресурсов, в общем объеме энергетических ресурсов, производимых на территории МО</w:t>
            </w:r>
          </w:p>
          <w:p w:rsidR="00D90A89" w:rsidRPr="00A61E48" w:rsidRDefault="00D90A89" w:rsidP="00D90A8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%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-</w:t>
            </w:r>
          </w:p>
        </w:tc>
      </w:tr>
      <w:tr w:rsidR="00D90A89" w:rsidRPr="00A61E48" w:rsidTr="000921AF">
        <w:trPr>
          <w:trHeight w:val="268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2</w:t>
            </w: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0A89" w:rsidRPr="00A61E48" w:rsidRDefault="00D90A89" w:rsidP="00D90A89">
            <w:pPr>
              <w:jc w:val="center"/>
              <w:rPr>
                <w:color w:val="000000"/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3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4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10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11</w:t>
            </w:r>
          </w:p>
        </w:tc>
      </w:tr>
      <w:tr w:rsidR="00D90A89" w:rsidRPr="00A61E48" w:rsidTr="000921AF">
        <w:trPr>
          <w:trHeight w:val="268"/>
        </w:trPr>
        <w:tc>
          <w:tcPr>
            <w:tcW w:w="154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2. Целевые показатели в области энергосбережения и повышения энергетической эффективности в муниципальном секторе</w:t>
            </w:r>
          </w:p>
        </w:tc>
      </w:tr>
      <w:tr w:rsidR="00D90A89" w:rsidRPr="00A61E48" w:rsidTr="000921AF">
        <w:trPr>
          <w:trHeight w:val="985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2.1</w:t>
            </w:r>
          </w:p>
        </w:tc>
        <w:tc>
          <w:tcPr>
            <w:tcW w:w="1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A89" w:rsidRPr="00A61E48" w:rsidRDefault="00D90A89" w:rsidP="00D90A89">
            <w:pPr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Энергосбережение и повышение энергетической эффективности в муниципальном секторе</w:t>
            </w:r>
          </w:p>
        </w:tc>
        <w:tc>
          <w:tcPr>
            <w:tcW w:w="4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A89" w:rsidRPr="00A61E48" w:rsidRDefault="00D90A89" w:rsidP="00D90A89">
            <w:pPr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 xml:space="preserve">Удельный расход электрической энергии на снабжение органов местного самоуправления и муниципальных учреждений </w:t>
            </w:r>
            <w:proofErr w:type="gramStart"/>
            <w:r w:rsidRPr="00A61E48">
              <w:rPr>
                <w:sz w:val="20"/>
                <w:szCs w:val="20"/>
              </w:rPr>
              <w:t xml:space="preserve">( </w:t>
            </w:r>
            <w:proofErr w:type="gramEnd"/>
            <w:r w:rsidRPr="00A61E48">
              <w:rPr>
                <w:sz w:val="20"/>
                <w:szCs w:val="20"/>
              </w:rPr>
              <w:t>в расчете на 1 кв. м площади)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кВт*ч/м</w:t>
            </w:r>
            <w:proofErr w:type="gramStart"/>
            <w:r w:rsidRPr="00A61E48"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color w:val="000000"/>
                <w:sz w:val="20"/>
                <w:szCs w:val="20"/>
              </w:rPr>
            </w:pPr>
            <w:r w:rsidRPr="00A61E48">
              <w:rPr>
                <w:color w:val="000000"/>
                <w:sz w:val="20"/>
                <w:szCs w:val="20"/>
              </w:rPr>
              <w:t>22,5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20,25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20,25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20,25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20,25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20,25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20,25</w:t>
            </w:r>
          </w:p>
        </w:tc>
      </w:tr>
      <w:tr w:rsidR="00D90A89" w:rsidRPr="00A61E48" w:rsidTr="000921AF">
        <w:trPr>
          <w:trHeight w:val="998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2.2</w:t>
            </w:r>
          </w:p>
        </w:tc>
        <w:tc>
          <w:tcPr>
            <w:tcW w:w="18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rPr>
                <w:sz w:val="20"/>
                <w:szCs w:val="20"/>
              </w:rPr>
            </w:pP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A89" w:rsidRPr="00A61E48" w:rsidRDefault="00D90A89" w:rsidP="00D90A89">
            <w:pPr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 xml:space="preserve">Удельный расход тепловой  энергии на снабжение органов местного самоуправления и муниципальных учреждений ( в расчете на 1 </w:t>
            </w:r>
            <w:proofErr w:type="spellStart"/>
            <w:r w:rsidRPr="00A61E48">
              <w:rPr>
                <w:sz w:val="20"/>
                <w:szCs w:val="20"/>
              </w:rPr>
              <w:t>кв</w:t>
            </w:r>
            <w:proofErr w:type="gramStart"/>
            <w:r w:rsidRPr="00A61E48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A61E48">
              <w:rPr>
                <w:sz w:val="20"/>
                <w:szCs w:val="20"/>
              </w:rPr>
              <w:t xml:space="preserve"> площади)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Гкал/м2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color w:val="000000"/>
                <w:sz w:val="20"/>
                <w:szCs w:val="20"/>
              </w:rPr>
            </w:pPr>
            <w:r w:rsidRPr="00A61E48">
              <w:rPr>
                <w:color w:val="000000"/>
                <w:sz w:val="20"/>
                <w:szCs w:val="20"/>
              </w:rPr>
              <w:t>0,155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0,155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0,155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0,155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0,155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0,155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0,155</w:t>
            </w:r>
          </w:p>
        </w:tc>
      </w:tr>
      <w:tr w:rsidR="00D90A89" w:rsidRPr="00A61E48" w:rsidTr="000921AF">
        <w:trPr>
          <w:trHeight w:val="97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2.3</w:t>
            </w:r>
          </w:p>
        </w:tc>
        <w:tc>
          <w:tcPr>
            <w:tcW w:w="18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rPr>
                <w:sz w:val="20"/>
                <w:szCs w:val="20"/>
              </w:rPr>
            </w:pP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A89" w:rsidRPr="00A61E48" w:rsidRDefault="00D90A89" w:rsidP="00D90A89">
            <w:pPr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 xml:space="preserve">Удельный расход холодной воды на снабжение органов местного самоуправления и муниципальных учреждений </w:t>
            </w:r>
            <w:proofErr w:type="gramStart"/>
            <w:r w:rsidRPr="00A61E48">
              <w:rPr>
                <w:sz w:val="20"/>
                <w:szCs w:val="20"/>
              </w:rPr>
              <w:t xml:space="preserve">( </w:t>
            </w:r>
            <w:proofErr w:type="gramEnd"/>
            <w:r w:rsidRPr="00A61E48">
              <w:rPr>
                <w:sz w:val="20"/>
                <w:szCs w:val="20"/>
              </w:rPr>
              <w:t>в расчете на 1 человека)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м3/чел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color w:val="000000"/>
                <w:sz w:val="20"/>
                <w:szCs w:val="20"/>
              </w:rPr>
            </w:pPr>
            <w:r w:rsidRPr="00A61E48">
              <w:rPr>
                <w:color w:val="000000"/>
                <w:sz w:val="20"/>
                <w:szCs w:val="20"/>
              </w:rPr>
              <w:t>10,98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10,97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10,97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10,97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10,97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10,97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10,97</w:t>
            </w:r>
          </w:p>
        </w:tc>
      </w:tr>
      <w:tr w:rsidR="00D90A89" w:rsidRPr="00A61E48" w:rsidTr="000921AF">
        <w:trPr>
          <w:trHeight w:val="984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2.4</w:t>
            </w:r>
          </w:p>
        </w:tc>
        <w:tc>
          <w:tcPr>
            <w:tcW w:w="18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rPr>
                <w:sz w:val="20"/>
                <w:szCs w:val="20"/>
              </w:rPr>
            </w:pP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A89" w:rsidRPr="00A61E48" w:rsidRDefault="00D90A89" w:rsidP="00D90A89">
            <w:pPr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 xml:space="preserve">Удельный расход горячей воды на снабжение органов местного самоуправления и муниципальных учреждений </w:t>
            </w:r>
            <w:proofErr w:type="gramStart"/>
            <w:r w:rsidRPr="00A61E48">
              <w:rPr>
                <w:sz w:val="20"/>
                <w:szCs w:val="20"/>
              </w:rPr>
              <w:t xml:space="preserve">( </w:t>
            </w:r>
            <w:proofErr w:type="gramEnd"/>
            <w:r w:rsidRPr="00A61E48">
              <w:rPr>
                <w:sz w:val="20"/>
                <w:szCs w:val="20"/>
              </w:rPr>
              <w:t>в расчете на 1 человека)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м3/чел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color w:val="000000"/>
                <w:sz w:val="20"/>
                <w:szCs w:val="20"/>
              </w:rPr>
            </w:pPr>
            <w:r w:rsidRPr="00A61E48">
              <w:rPr>
                <w:color w:val="000000"/>
                <w:sz w:val="20"/>
                <w:szCs w:val="20"/>
              </w:rPr>
              <w:t>8,71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8,70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8,70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8,70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8,70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8,70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8,70</w:t>
            </w:r>
          </w:p>
        </w:tc>
      </w:tr>
      <w:tr w:rsidR="00D90A89" w:rsidRPr="00A61E48" w:rsidTr="000921AF">
        <w:trPr>
          <w:trHeight w:val="112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2.5</w:t>
            </w:r>
          </w:p>
        </w:tc>
        <w:tc>
          <w:tcPr>
            <w:tcW w:w="18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rPr>
                <w:sz w:val="20"/>
                <w:szCs w:val="20"/>
              </w:rPr>
            </w:pP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A89" w:rsidRPr="00A61E48" w:rsidRDefault="00D90A89" w:rsidP="00D90A89">
            <w:pPr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 xml:space="preserve">Удельный расход природного газа на снабжение органов местного самоуправления и муниципальных учреждений </w:t>
            </w:r>
            <w:proofErr w:type="gramStart"/>
            <w:r w:rsidRPr="00A61E48">
              <w:rPr>
                <w:sz w:val="20"/>
                <w:szCs w:val="20"/>
              </w:rPr>
              <w:t xml:space="preserve">( </w:t>
            </w:r>
            <w:proofErr w:type="gramEnd"/>
            <w:r w:rsidRPr="00A61E48">
              <w:rPr>
                <w:sz w:val="20"/>
                <w:szCs w:val="20"/>
              </w:rPr>
              <w:t>в расчете на 1 человека)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м3/чел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color w:val="000000"/>
                <w:sz w:val="20"/>
                <w:szCs w:val="20"/>
              </w:rPr>
            </w:pPr>
            <w:r w:rsidRPr="00A61E4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-</w:t>
            </w:r>
          </w:p>
        </w:tc>
      </w:tr>
      <w:tr w:rsidR="00D90A89" w:rsidRPr="00A61E48" w:rsidTr="000921AF">
        <w:trPr>
          <w:trHeight w:val="2046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2.6</w:t>
            </w:r>
          </w:p>
        </w:tc>
        <w:tc>
          <w:tcPr>
            <w:tcW w:w="18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rPr>
                <w:sz w:val="20"/>
                <w:szCs w:val="20"/>
              </w:rPr>
            </w:pP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A89" w:rsidRPr="00A61E48" w:rsidRDefault="00D90A89" w:rsidP="00D90A89">
            <w:pPr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 xml:space="preserve">Отношение экономии энергетических ресурсов и воды в стоимостном выражении, достижение которой планируется в результате реализации </w:t>
            </w:r>
            <w:proofErr w:type="spellStart"/>
            <w:r w:rsidRPr="00A61E48">
              <w:rPr>
                <w:sz w:val="20"/>
                <w:szCs w:val="20"/>
              </w:rPr>
              <w:t>энергосервисных</w:t>
            </w:r>
            <w:proofErr w:type="spellEnd"/>
            <w:r w:rsidRPr="00A61E48">
              <w:rPr>
                <w:sz w:val="20"/>
                <w:szCs w:val="20"/>
              </w:rPr>
              <w:t xml:space="preserve"> договоров (контрактов), заключенных органами местного самоуправления и муниципальными учреждениями, к общему объему финансирования муниципальной программы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%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color w:val="000000"/>
                <w:sz w:val="20"/>
                <w:szCs w:val="20"/>
              </w:rPr>
            </w:pPr>
            <w:r w:rsidRPr="00A61E4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-</w:t>
            </w:r>
          </w:p>
        </w:tc>
      </w:tr>
      <w:tr w:rsidR="00D90A89" w:rsidRPr="00A61E48" w:rsidTr="000921AF">
        <w:trPr>
          <w:trHeight w:val="1111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2.7</w:t>
            </w:r>
          </w:p>
        </w:tc>
        <w:tc>
          <w:tcPr>
            <w:tcW w:w="18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rPr>
                <w:sz w:val="20"/>
                <w:szCs w:val="20"/>
              </w:rPr>
            </w:pP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A89" w:rsidRPr="00A61E48" w:rsidRDefault="00D90A89" w:rsidP="00D90A89">
            <w:pPr>
              <w:rPr>
                <w:sz w:val="20"/>
                <w:szCs w:val="20"/>
              </w:rPr>
            </w:pPr>
          </w:p>
          <w:p w:rsidR="00D90A89" w:rsidRPr="00A61E48" w:rsidRDefault="00D90A89" w:rsidP="00D90A89">
            <w:pPr>
              <w:rPr>
                <w:sz w:val="20"/>
                <w:szCs w:val="20"/>
              </w:rPr>
            </w:pPr>
          </w:p>
          <w:p w:rsidR="00D90A89" w:rsidRPr="00A61E48" w:rsidRDefault="00D90A89" w:rsidP="00D90A89">
            <w:pPr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 xml:space="preserve">Количество </w:t>
            </w:r>
            <w:proofErr w:type="spellStart"/>
            <w:r w:rsidRPr="00A61E48">
              <w:rPr>
                <w:sz w:val="20"/>
                <w:szCs w:val="20"/>
              </w:rPr>
              <w:t>энергосервисных</w:t>
            </w:r>
            <w:proofErr w:type="spellEnd"/>
            <w:r w:rsidRPr="00A61E48">
              <w:rPr>
                <w:sz w:val="20"/>
                <w:szCs w:val="20"/>
              </w:rPr>
              <w:t xml:space="preserve"> договоров(контрактов), заключенных органами местного самоуправления и муниципальными учреждениями</w:t>
            </w:r>
          </w:p>
          <w:p w:rsidR="00D90A89" w:rsidRPr="00A61E48" w:rsidRDefault="00D90A89" w:rsidP="00D90A89">
            <w:pPr>
              <w:rPr>
                <w:sz w:val="20"/>
                <w:szCs w:val="20"/>
              </w:rPr>
            </w:pPr>
          </w:p>
          <w:p w:rsidR="00D90A89" w:rsidRPr="00A61E48" w:rsidRDefault="00D90A89" w:rsidP="00D90A89">
            <w:pPr>
              <w:rPr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61E48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color w:val="000000"/>
                <w:sz w:val="20"/>
                <w:szCs w:val="20"/>
              </w:rPr>
            </w:pPr>
            <w:r w:rsidRPr="00A61E48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A89" w:rsidRPr="00A61E48" w:rsidRDefault="00D90A89" w:rsidP="00D90A89">
            <w:pPr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5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5</w:t>
            </w:r>
          </w:p>
        </w:tc>
      </w:tr>
      <w:tr w:rsidR="00D90A89" w:rsidRPr="00A61E48" w:rsidTr="000921AF">
        <w:trPr>
          <w:trHeight w:val="126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2</w:t>
            </w: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3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4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0A89" w:rsidRPr="00A61E48" w:rsidRDefault="00D90A89" w:rsidP="00D90A89">
            <w:pPr>
              <w:jc w:val="center"/>
              <w:rPr>
                <w:color w:val="000000"/>
                <w:sz w:val="20"/>
                <w:szCs w:val="20"/>
              </w:rPr>
            </w:pPr>
            <w:r w:rsidRPr="00A61E48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10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11</w:t>
            </w:r>
          </w:p>
        </w:tc>
      </w:tr>
      <w:tr w:rsidR="00D90A89" w:rsidRPr="00A61E48" w:rsidTr="000921AF">
        <w:trPr>
          <w:trHeight w:val="126"/>
        </w:trPr>
        <w:tc>
          <w:tcPr>
            <w:tcW w:w="154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3. Целевые показатели в области энергосбережения и повышения энергетической эффективности в жилищном фонде</w:t>
            </w:r>
          </w:p>
        </w:tc>
      </w:tr>
      <w:tr w:rsidR="00D90A89" w:rsidRPr="00A61E48" w:rsidTr="000921AF">
        <w:trPr>
          <w:trHeight w:val="1069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3.1</w:t>
            </w:r>
          </w:p>
        </w:tc>
        <w:tc>
          <w:tcPr>
            <w:tcW w:w="1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A89" w:rsidRPr="00A61E48" w:rsidRDefault="00D90A89" w:rsidP="00D90A89">
            <w:pPr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Энергосбережение и повышение энергетической эффективности в жилищном фонде</w:t>
            </w:r>
          </w:p>
        </w:tc>
        <w:tc>
          <w:tcPr>
            <w:tcW w:w="4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A89" w:rsidRPr="00A61E48" w:rsidRDefault="00D90A89" w:rsidP="00D90A89">
            <w:pPr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 xml:space="preserve">Удельный расход тепловой энергии в многоквартирных домах (в расчете на 1 </w:t>
            </w:r>
            <w:proofErr w:type="spellStart"/>
            <w:r w:rsidRPr="00A61E48">
              <w:rPr>
                <w:sz w:val="20"/>
                <w:szCs w:val="20"/>
              </w:rPr>
              <w:t>кв.м</w:t>
            </w:r>
            <w:proofErr w:type="spellEnd"/>
            <w:r w:rsidRPr="00A61E48">
              <w:rPr>
                <w:sz w:val="20"/>
                <w:szCs w:val="20"/>
              </w:rPr>
              <w:t xml:space="preserve"> общей площади)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Гкал/м2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color w:val="000000"/>
                <w:sz w:val="20"/>
                <w:szCs w:val="20"/>
              </w:rPr>
            </w:pPr>
            <w:r w:rsidRPr="00A61E48">
              <w:rPr>
                <w:color w:val="000000"/>
                <w:sz w:val="20"/>
                <w:szCs w:val="20"/>
              </w:rPr>
              <w:t>0,214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0,193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0,193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0,193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0,193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0,193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0,193</w:t>
            </w:r>
          </w:p>
        </w:tc>
      </w:tr>
      <w:tr w:rsidR="00D90A89" w:rsidRPr="00A61E48" w:rsidTr="000921AF">
        <w:trPr>
          <w:trHeight w:val="984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3.2</w:t>
            </w:r>
          </w:p>
        </w:tc>
        <w:tc>
          <w:tcPr>
            <w:tcW w:w="18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rPr>
                <w:sz w:val="20"/>
                <w:szCs w:val="20"/>
              </w:rPr>
            </w:pP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A89" w:rsidRPr="00A61E48" w:rsidRDefault="00D90A89" w:rsidP="00D90A89">
            <w:pPr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Удельный расход холодной воды в многоквартирных домах (в расчете на 1 жителя)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м3/чел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color w:val="000000"/>
                <w:sz w:val="20"/>
                <w:szCs w:val="20"/>
              </w:rPr>
            </w:pPr>
            <w:r w:rsidRPr="00A61E48">
              <w:rPr>
                <w:color w:val="000000"/>
                <w:sz w:val="20"/>
                <w:szCs w:val="20"/>
              </w:rPr>
              <w:t>27,671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27,671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27,671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27,671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27,671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27,671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27,671</w:t>
            </w:r>
          </w:p>
        </w:tc>
      </w:tr>
      <w:tr w:rsidR="00D90A89" w:rsidRPr="00A61E48" w:rsidTr="000921AF">
        <w:trPr>
          <w:trHeight w:val="984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3.3</w:t>
            </w:r>
          </w:p>
        </w:tc>
        <w:tc>
          <w:tcPr>
            <w:tcW w:w="18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rPr>
                <w:sz w:val="20"/>
                <w:szCs w:val="20"/>
              </w:rPr>
            </w:pP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A89" w:rsidRPr="00A61E48" w:rsidRDefault="00D90A89" w:rsidP="00D90A89">
            <w:pPr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Удельный расход горячей воды в многоквартирных домах (в расчете на 1 жителя)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м3/чел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color w:val="000000"/>
                <w:sz w:val="20"/>
                <w:szCs w:val="20"/>
              </w:rPr>
            </w:pPr>
            <w:r w:rsidRPr="00A61E48">
              <w:rPr>
                <w:color w:val="000000"/>
                <w:sz w:val="20"/>
                <w:szCs w:val="20"/>
              </w:rPr>
              <w:t>23,5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23,500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23,500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23,500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23,500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23,500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23,500</w:t>
            </w:r>
          </w:p>
        </w:tc>
      </w:tr>
      <w:tr w:rsidR="00D90A89" w:rsidRPr="00A61E48" w:rsidTr="000921AF">
        <w:trPr>
          <w:trHeight w:val="140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3.4</w:t>
            </w:r>
          </w:p>
        </w:tc>
        <w:tc>
          <w:tcPr>
            <w:tcW w:w="18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rPr>
                <w:sz w:val="20"/>
                <w:szCs w:val="20"/>
              </w:rPr>
            </w:pP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A89" w:rsidRPr="00A61E48" w:rsidRDefault="00D90A89" w:rsidP="00D90A89">
            <w:pPr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 xml:space="preserve">Удельный расход электрической энергии в многоквартирных домах (в расчете на 1 </w:t>
            </w:r>
            <w:proofErr w:type="spellStart"/>
            <w:r w:rsidRPr="00A61E48">
              <w:rPr>
                <w:sz w:val="20"/>
                <w:szCs w:val="20"/>
              </w:rPr>
              <w:t>кв.м</w:t>
            </w:r>
            <w:proofErr w:type="spellEnd"/>
            <w:r w:rsidRPr="00A61E48">
              <w:rPr>
                <w:sz w:val="20"/>
                <w:szCs w:val="20"/>
              </w:rPr>
              <w:t xml:space="preserve"> общей площади)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квтч/м</w:t>
            </w:r>
            <w:proofErr w:type="gramStart"/>
            <w:r w:rsidRPr="00A61E48"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color w:val="000000"/>
                <w:sz w:val="20"/>
                <w:szCs w:val="20"/>
              </w:rPr>
            </w:pPr>
            <w:r w:rsidRPr="00A61E48">
              <w:rPr>
                <w:color w:val="000000"/>
                <w:sz w:val="20"/>
                <w:szCs w:val="20"/>
              </w:rPr>
              <w:t>21,5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21,500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21,500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21,500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21,500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21,500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21,500</w:t>
            </w:r>
          </w:p>
        </w:tc>
      </w:tr>
      <w:tr w:rsidR="00D90A89" w:rsidRPr="00A61E48" w:rsidTr="000921AF">
        <w:trPr>
          <w:trHeight w:val="1491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3.5</w:t>
            </w:r>
          </w:p>
        </w:tc>
        <w:tc>
          <w:tcPr>
            <w:tcW w:w="18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rPr>
                <w:sz w:val="20"/>
                <w:szCs w:val="20"/>
              </w:rPr>
            </w:pP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A89" w:rsidRPr="00A61E48" w:rsidRDefault="00D90A89" w:rsidP="00D90A89">
            <w:pPr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Удельный расход природного газа в многоквартирных домах с индивидуальными системами газового отопления (в расчете на 1 кв. м общей площади)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м3 / м</w:t>
            </w:r>
            <w:proofErr w:type="gramStart"/>
            <w:r w:rsidRPr="00A61E48"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color w:val="000000"/>
                <w:sz w:val="20"/>
                <w:szCs w:val="20"/>
              </w:rPr>
            </w:pPr>
            <w:r w:rsidRPr="00A61E4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color w:val="000000"/>
                <w:sz w:val="20"/>
                <w:szCs w:val="20"/>
              </w:rPr>
            </w:pPr>
            <w:r w:rsidRPr="00A61E4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color w:val="000000"/>
                <w:sz w:val="20"/>
                <w:szCs w:val="20"/>
              </w:rPr>
            </w:pPr>
            <w:r w:rsidRPr="00A61E4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color w:val="000000"/>
                <w:sz w:val="20"/>
                <w:szCs w:val="20"/>
              </w:rPr>
            </w:pPr>
            <w:r w:rsidRPr="00A61E4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color w:val="000000"/>
                <w:sz w:val="20"/>
                <w:szCs w:val="20"/>
              </w:rPr>
            </w:pPr>
            <w:r w:rsidRPr="00A61E4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color w:val="000000"/>
                <w:sz w:val="20"/>
                <w:szCs w:val="20"/>
              </w:rPr>
            </w:pPr>
            <w:r w:rsidRPr="00A61E4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-</w:t>
            </w:r>
          </w:p>
        </w:tc>
      </w:tr>
      <w:tr w:rsidR="00D90A89" w:rsidRPr="00A61E48" w:rsidTr="000921AF">
        <w:trPr>
          <w:trHeight w:val="1409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3.6</w:t>
            </w:r>
          </w:p>
        </w:tc>
        <w:tc>
          <w:tcPr>
            <w:tcW w:w="18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rPr>
                <w:sz w:val="20"/>
                <w:szCs w:val="20"/>
              </w:rPr>
            </w:pP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A89" w:rsidRPr="00A61E48" w:rsidRDefault="00D90A89" w:rsidP="00D90A89">
            <w:pPr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Удельный расход природного газа в многоквартирных домах с иными системами теплоснабжения (в расчете на 1 жителя)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м3/чел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color w:val="000000"/>
                <w:sz w:val="20"/>
                <w:szCs w:val="20"/>
              </w:rPr>
            </w:pPr>
            <w:r w:rsidRPr="00A61E4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color w:val="000000"/>
                <w:sz w:val="20"/>
                <w:szCs w:val="20"/>
              </w:rPr>
            </w:pPr>
            <w:r w:rsidRPr="00A61E4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color w:val="000000"/>
                <w:sz w:val="20"/>
                <w:szCs w:val="20"/>
              </w:rPr>
            </w:pPr>
            <w:r w:rsidRPr="00A61E4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color w:val="000000"/>
                <w:sz w:val="20"/>
                <w:szCs w:val="20"/>
              </w:rPr>
            </w:pPr>
            <w:r w:rsidRPr="00A61E4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color w:val="000000"/>
                <w:sz w:val="20"/>
                <w:szCs w:val="20"/>
              </w:rPr>
            </w:pPr>
            <w:r w:rsidRPr="00A61E4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color w:val="000000"/>
                <w:sz w:val="20"/>
                <w:szCs w:val="20"/>
              </w:rPr>
            </w:pPr>
            <w:r w:rsidRPr="00A61E4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-</w:t>
            </w:r>
          </w:p>
        </w:tc>
      </w:tr>
      <w:tr w:rsidR="00D90A89" w:rsidRPr="00A61E48" w:rsidTr="000921AF">
        <w:trPr>
          <w:trHeight w:val="88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3.7</w:t>
            </w:r>
          </w:p>
        </w:tc>
        <w:tc>
          <w:tcPr>
            <w:tcW w:w="18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rPr>
                <w:sz w:val="20"/>
                <w:szCs w:val="20"/>
              </w:rPr>
            </w:pP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A89" w:rsidRPr="00A61E48" w:rsidRDefault="00D90A89" w:rsidP="00D90A89">
            <w:pPr>
              <w:rPr>
                <w:sz w:val="20"/>
                <w:szCs w:val="20"/>
              </w:rPr>
            </w:pPr>
          </w:p>
          <w:p w:rsidR="00D90A89" w:rsidRPr="00A61E48" w:rsidRDefault="00D90A89" w:rsidP="00D90A89">
            <w:pPr>
              <w:rPr>
                <w:sz w:val="20"/>
                <w:szCs w:val="20"/>
              </w:rPr>
            </w:pPr>
          </w:p>
          <w:p w:rsidR="00D90A89" w:rsidRPr="00A61E48" w:rsidRDefault="00D90A89" w:rsidP="00D90A89">
            <w:pPr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Удельный суммарный расход энергетических ресурсов в многоквартирных домах</w:t>
            </w:r>
          </w:p>
          <w:p w:rsidR="00D90A89" w:rsidRPr="00A61E48" w:rsidRDefault="00D90A89" w:rsidP="00D90A89">
            <w:pPr>
              <w:rPr>
                <w:sz w:val="20"/>
                <w:szCs w:val="20"/>
              </w:rPr>
            </w:pPr>
          </w:p>
          <w:p w:rsidR="00D90A89" w:rsidRPr="00A61E48" w:rsidRDefault="00D90A89" w:rsidP="00D90A89">
            <w:pPr>
              <w:rPr>
                <w:sz w:val="20"/>
                <w:szCs w:val="20"/>
              </w:rPr>
            </w:pPr>
          </w:p>
          <w:p w:rsidR="00D90A89" w:rsidRPr="00A61E48" w:rsidRDefault="00D90A89" w:rsidP="00D90A89">
            <w:pPr>
              <w:rPr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тут/м</w:t>
            </w:r>
            <w:proofErr w:type="gramStart"/>
            <w:r w:rsidRPr="00A61E48"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color w:val="000000"/>
                <w:sz w:val="20"/>
                <w:szCs w:val="20"/>
              </w:rPr>
            </w:pPr>
            <w:r w:rsidRPr="00A61E48">
              <w:rPr>
                <w:color w:val="000000"/>
                <w:sz w:val="20"/>
                <w:szCs w:val="20"/>
              </w:rPr>
              <w:t>0,0226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0,0226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0,0226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0,0226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0,0226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0,0226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0,0226</w:t>
            </w:r>
          </w:p>
        </w:tc>
      </w:tr>
      <w:tr w:rsidR="00D90A89" w:rsidRPr="00A61E48" w:rsidTr="000921AF">
        <w:trPr>
          <w:trHeight w:val="268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2</w:t>
            </w: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3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4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0A89" w:rsidRPr="00A61E48" w:rsidRDefault="00D90A89" w:rsidP="00D90A89">
            <w:pPr>
              <w:jc w:val="center"/>
              <w:rPr>
                <w:color w:val="000000"/>
                <w:sz w:val="20"/>
                <w:szCs w:val="20"/>
              </w:rPr>
            </w:pPr>
            <w:r w:rsidRPr="00A61E48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10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11</w:t>
            </w:r>
          </w:p>
        </w:tc>
      </w:tr>
      <w:tr w:rsidR="00D90A89" w:rsidRPr="00A61E48" w:rsidTr="000921AF">
        <w:trPr>
          <w:trHeight w:val="268"/>
        </w:trPr>
        <w:tc>
          <w:tcPr>
            <w:tcW w:w="154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4. Целевые показатели в области энергосбережения и повышения энергетической эффективности в системах коммунальной инфраструктуры</w:t>
            </w:r>
          </w:p>
        </w:tc>
      </w:tr>
      <w:tr w:rsidR="00D90A89" w:rsidRPr="00A61E48" w:rsidTr="000921AF">
        <w:trPr>
          <w:trHeight w:val="975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4.1</w:t>
            </w:r>
          </w:p>
        </w:tc>
        <w:tc>
          <w:tcPr>
            <w:tcW w:w="1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A89" w:rsidRPr="00A61E48" w:rsidRDefault="00D90A89" w:rsidP="00D90A89">
            <w:pPr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Энергосбережение и повышение энергетической эффективности в системах коммунальной инфраструктуры</w:t>
            </w:r>
          </w:p>
        </w:tc>
        <w:tc>
          <w:tcPr>
            <w:tcW w:w="4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A89" w:rsidRPr="00A61E48" w:rsidRDefault="00D90A89" w:rsidP="00D90A89">
            <w:pPr>
              <w:rPr>
                <w:color w:val="000000"/>
                <w:sz w:val="20"/>
                <w:szCs w:val="20"/>
              </w:rPr>
            </w:pPr>
            <w:r w:rsidRPr="00A61E48">
              <w:rPr>
                <w:color w:val="000000"/>
                <w:sz w:val="20"/>
                <w:szCs w:val="20"/>
              </w:rPr>
              <w:t>Удельный расход топлива на выработку тепловой энергии на тепловых электростанциях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color w:val="000000"/>
                <w:sz w:val="20"/>
                <w:szCs w:val="20"/>
              </w:rPr>
            </w:pPr>
            <w:r w:rsidRPr="00A61E48">
              <w:rPr>
                <w:color w:val="000000"/>
                <w:sz w:val="20"/>
                <w:szCs w:val="20"/>
              </w:rPr>
              <w:t>тут/Гкал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color w:val="000000"/>
                <w:sz w:val="20"/>
                <w:szCs w:val="20"/>
              </w:rPr>
            </w:pPr>
            <w:r w:rsidRPr="00A61E4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-</w:t>
            </w:r>
          </w:p>
        </w:tc>
      </w:tr>
      <w:tr w:rsidR="00D90A89" w:rsidRPr="00A61E48" w:rsidTr="000921AF">
        <w:trPr>
          <w:trHeight w:val="930"/>
        </w:trPr>
        <w:tc>
          <w:tcPr>
            <w:tcW w:w="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4.2</w:t>
            </w:r>
          </w:p>
        </w:tc>
        <w:tc>
          <w:tcPr>
            <w:tcW w:w="18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rPr>
                <w:sz w:val="20"/>
                <w:szCs w:val="20"/>
              </w:rPr>
            </w:pP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A89" w:rsidRPr="00A61E48" w:rsidRDefault="00D90A89" w:rsidP="00D90A89">
            <w:pPr>
              <w:rPr>
                <w:color w:val="000000"/>
                <w:sz w:val="20"/>
                <w:szCs w:val="20"/>
              </w:rPr>
            </w:pPr>
            <w:r w:rsidRPr="00A61E48">
              <w:rPr>
                <w:color w:val="000000"/>
                <w:sz w:val="20"/>
                <w:szCs w:val="20"/>
              </w:rPr>
              <w:t>Удельный расход топлива на выработку тепловой энергии на котельных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color w:val="000000"/>
                <w:sz w:val="20"/>
                <w:szCs w:val="20"/>
              </w:rPr>
            </w:pPr>
            <w:r w:rsidRPr="00A61E48">
              <w:rPr>
                <w:color w:val="000000"/>
                <w:sz w:val="20"/>
                <w:szCs w:val="20"/>
              </w:rPr>
              <w:t>тут/Гкал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color w:val="000000"/>
                <w:sz w:val="20"/>
                <w:szCs w:val="20"/>
              </w:rPr>
            </w:pPr>
            <w:r w:rsidRPr="00A61E48">
              <w:rPr>
                <w:color w:val="000000"/>
                <w:sz w:val="20"/>
                <w:szCs w:val="20"/>
              </w:rPr>
              <w:t>0,17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0,15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0,15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0,15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0,15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0,15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0,15</w:t>
            </w:r>
          </w:p>
        </w:tc>
      </w:tr>
      <w:tr w:rsidR="00D90A89" w:rsidRPr="00A61E48" w:rsidTr="000921AF">
        <w:trPr>
          <w:trHeight w:val="1425"/>
        </w:trPr>
        <w:tc>
          <w:tcPr>
            <w:tcW w:w="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4.3</w:t>
            </w:r>
          </w:p>
        </w:tc>
        <w:tc>
          <w:tcPr>
            <w:tcW w:w="18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rPr>
                <w:sz w:val="20"/>
                <w:szCs w:val="20"/>
              </w:rPr>
            </w:pP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A89" w:rsidRPr="00A61E48" w:rsidRDefault="00D90A89" w:rsidP="00D90A89">
            <w:pPr>
              <w:rPr>
                <w:color w:val="000000"/>
                <w:sz w:val="20"/>
                <w:szCs w:val="20"/>
              </w:rPr>
            </w:pPr>
            <w:r w:rsidRPr="00A61E48">
              <w:rPr>
                <w:color w:val="000000"/>
                <w:sz w:val="20"/>
                <w:szCs w:val="20"/>
              </w:rPr>
              <w:t>Удельный расход электрической энергии, используемой при передаче тепловой энергии в системах теплоснабжения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color w:val="000000"/>
                <w:sz w:val="20"/>
                <w:szCs w:val="20"/>
              </w:rPr>
            </w:pPr>
            <w:r w:rsidRPr="00A61E48">
              <w:rPr>
                <w:color w:val="000000"/>
                <w:sz w:val="20"/>
                <w:szCs w:val="20"/>
              </w:rPr>
              <w:t>квтч /Гкал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color w:val="000000"/>
                <w:sz w:val="20"/>
                <w:szCs w:val="20"/>
              </w:rPr>
            </w:pPr>
            <w:r w:rsidRPr="00A61E48">
              <w:rPr>
                <w:color w:val="000000"/>
                <w:sz w:val="20"/>
                <w:szCs w:val="20"/>
              </w:rPr>
              <w:t>35,00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35,00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35,00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35,00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35,00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35,00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35,00</w:t>
            </w:r>
          </w:p>
        </w:tc>
      </w:tr>
      <w:tr w:rsidR="00D90A89" w:rsidRPr="00A61E48" w:rsidTr="000921AF">
        <w:trPr>
          <w:trHeight w:val="975"/>
        </w:trPr>
        <w:tc>
          <w:tcPr>
            <w:tcW w:w="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4.4</w:t>
            </w:r>
          </w:p>
        </w:tc>
        <w:tc>
          <w:tcPr>
            <w:tcW w:w="18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rPr>
                <w:sz w:val="20"/>
                <w:szCs w:val="20"/>
              </w:rPr>
            </w:pP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A89" w:rsidRPr="00A61E48" w:rsidRDefault="00D90A89" w:rsidP="00D90A89">
            <w:pPr>
              <w:rPr>
                <w:color w:val="000000"/>
                <w:sz w:val="20"/>
                <w:szCs w:val="20"/>
              </w:rPr>
            </w:pPr>
            <w:r w:rsidRPr="00A61E48">
              <w:rPr>
                <w:color w:val="000000"/>
                <w:sz w:val="20"/>
                <w:szCs w:val="20"/>
              </w:rPr>
              <w:t>Доля потерь тепловой энергии при ее передаче в общем объеме переданной тепловой энергии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color w:val="000000"/>
                <w:sz w:val="20"/>
                <w:szCs w:val="20"/>
              </w:rPr>
            </w:pPr>
            <w:r w:rsidRPr="00A61E48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color w:val="000000"/>
                <w:sz w:val="20"/>
                <w:szCs w:val="20"/>
              </w:rPr>
            </w:pPr>
            <w:r w:rsidRPr="00A61E48"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20,00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20,00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20,00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20,00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20,00</w:t>
            </w:r>
          </w:p>
        </w:tc>
      </w:tr>
      <w:tr w:rsidR="00D90A89" w:rsidRPr="00A61E48" w:rsidTr="000921AF">
        <w:trPr>
          <w:trHeight w:val="78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4.5</w:t>
            </w:r>
          </w:p>
        </w:tc>
        <w:tc>
          <w:tcPr>
            <w:tcW w:w="18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rPr>
                <w:sz w:val="20"/>
                <w:szCs w:val="20"/>
              </w:rPr>
            </w:pP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A89" w:rsidRPr="00A61E48" w:rsidRDefault="00D90A89" w:rsidP="00D90A89">
            <w:pPr>
              <w:rPr>
                <w:color w:val="000000"/>
                <w:sz w:val="20"/>
                <w:szCs w:val="20"/>
              </w:rPr>
            </w:pPr>
            <w:r w:rsidRPr="00A61E48">
              <w:rPr>
                <w:color w:val="000000"/>
                <w:sz w:val="20"/>
                <w:szCs w:val="20"/>
              </w:rPr>
              <w:t>Доля потерь воды при ее передаче в общем объеме переданной воды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color w:val="000000"/>
                <w:sz w:val="20"/>
                <w:szCs w:val="20"/>
              </w:rPr>
            </w:pPr>
            <w:r w:rsidRPr="00A61E48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color w:val="000000"/>
                <w:sz w:val="20"/>
                <w:szCs w:val="20"/>
              </w:rPr>
            </w:pPr>
            <w:r w:rsidRPr="00A61E48">
              <w:rPr>
                <w:color w:val="000000"/>
                <w:sz w:val="20"/>
                <w:szCs w:val="20"/>
              </w:rPr>
              <w:t>18,00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18,00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18,00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18,00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18,00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18,00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18,00</w:t>
            </w:r>
          </w:p>
        </w:tc>
      </w:tr>
      <w:tr w:rsidR="00D90A89" w:rsidRPr="00A61E48" w:rsidTr="000921AF">
        <w:trPr>
          <w:trHeight w:val="111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4.6</w:t>
            </w:r>
          </w:p>
        </w:tc>
        <w:tc>
          <w:tcPr>
            <w:tcW w:w="18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rPr>
                <w:sz w:val="20"/>
                <w:szCs w:val="20"/>
              </w:rPr>
            </w:pP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A89" w:rsidRPr="00A61E48" w:rsidRDefault="00D90A89" w:rsidP="00D90A89">
            <w:pPr>
              <w:rPr>
                <w:color w:val="000000"/>
                <w:sz w:val="20"/>
                <w:szCs w:val="20"/>
              </w:rPr>
            </w:pPr>
            <w:r w:rsidRPr="00A61E48">
              <w:rPr>
                <w:color w:val="000000"/>
                <w:sz w:val="20"/>
                <w:szCs w:val="20"/>
              </w:rPr>
              <w:t>Удельный расход электрической энергии, используемой для передачи (транспортировки) воды в системах водоснабжения (на 1куб.м)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color w:val="000000"/>
                <w:sz w:val="20"/>
                <w:szCs w:val="20"/>
              </w:rPr>
            </w:pPr>
            <w:r w:rsidRPr="00A61E48">
              <w:rPr>
                <w:color w:val="000000"/>
                <w:sz w:val="20"/>
                <w:szCs w:val="20"/>
              </w:rPr>
              <w:t>квтч/м3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color w:val="000000"/>
                <w:sz w:val="20"/>
                <w:szCs w:val="20"/>
              </w:rPr>
            </w:pPr>
            <w:r w:rsidRPr="00A61E48">
              <w:rPr>
                <w:color w:val="000000"/>
                <w:sz w:val="20"/>
                <w:szCs w:val="20"/>
              </w:rPr>
              <w:t>1,54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1,54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1,54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1,54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1,54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1,54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1,54</w:t>
            </w:r>
          </w:p>
        </w:tc>
      </w:tr>
      <w:tr w:rsidR="00D90A89" w:rsidRPr="00A61E48" w:rsidTr="000921AF">
        <w:trPr>
          <w:trHeight w:val="94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4.7</w:t>
            </w:r>
          </w:p>
        </w:tc>
        <w:tc>
          <w:tcPr>
            <w:tcW w:w="18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rPr>
                <w:sz w:val="20"/>
                <w:szCs w:val="20"/>
              </w:rPr>
            </w:pP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A89" w:rsidRPr="00A61E48" w:rsidRDefault="00D90A89" w:rsidP="00D90A89">
            <w:pPr>
              <w:rPr>
                <w:color w:val="000000"/>
                <w:sz w:val="20"/>
                <w:szCs w:val="20"/>
              </w:rPr>
            </w:pPr>
            <w:r w:rsidRPr="00A61E48">
              <w:rPr>
                <w:color w:val="000000"/>
                <w:sz w:val="20"/>
                <w:szCs w:val="20"/>
              </w:rPr>
              <w:t>Удельный расход электрической энергии, используемой в системах водоотведения (на 1 куб. м)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color w:val="000000"/>
                <w:sz w:val="20"/>
                <w:szCs w:val="20"/>
              </w:rPr>
            </w:pPr>
            <w:r w:rsidRPr="00A61E48">
              <w:rPr>
                <w:color w:val="000000"/>
                <w:sz w:val="20"/>
                <w:szCs w:val="20"/>
              </w:rPr>
              <w:t>квтч/м3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color w:val="000000"/>
                <w:sz w:val="20"/>
                <w:szCs w:val="20"/>
              </w:rPr>
            </w:pPr>
            <w:r w:rsidRPr="00A61E48">
              <w:rPr>
                <w:color w:val="000000"/>
                <w:sz w:val="20"/>
                <w:szCs w:val="20"/>
              </w:rPr>
              <w:t>2,86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2,86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2,86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2,86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2,86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2,86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2,86</w:t>
            </w:r>
          </w:p>
        </w:tc>
      </w:tr>
      <w:tr w:rsidR="00D90A89" w:rsidRPr="00A61E48" w:rsidTr="000921AF">
        <w:trPr>
          <w:trHeight w:val="15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4.8</w:t>
            </w:r>
          </w:p>
        </w:tc>
        <w:tc>
          <w:tcPr>
            <w:tcW w:w="18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rPr>
                <w:sz w:val="20"/>
                <w:szCs w:val="20"/>
              </w:rPr>
            </w:pP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A89" w:rsidRPr="00A61E48" w:rsidRDefault="00D90A89" w:rsidP="00D90A89">
            <w:pPr>
              <w:rPr>
                <w:color w:val="000000"/>
                <w:sz w:val="20"/>
                <w:szCs w:val="20"/>
              </w:rPr>
            </w:pPr>
          </w:p>
          <w:p w:rsidR="00D90A89" w:rsidRPr="00A61E48" w:rsidRDefault="00D90A89" w:rsidP="00D90A89">
            <w:pPr>
              <w:rPr>
                <w:color w:val="000000"/>
                <w:sz w:val="20"/>
                <w:szCs w:val="20"/>
              </w:rPr>
            </w:pPr>
          </w:p>
          <w:p w:rsidR="00D90A89" w:rsidRPr="00A61E48" w:rsidRDefault="00D90A89" w:rsidP="00D90A89">
            <w:pPr>
              <w:rPr>
                <w:color w:val="000000"/>
                <w:sz w:val="20"/>
                <w:szCs w:val="20"/>
              </w:rPr>
            </w:pPr>
            <w:r w:rsidRPr="00A61E48">
              <w:rPr>
                <w:color w:val="000000"/>
                <w:sz w:val="20"/>
                <w:szCs w:val="20"/>
              </w:rPr>
              <w:t>Удельный расход электрической энергии в системах уличного освещения (на 1 кв. м освещаемой площади с уровнем освещенности, соответствующим установленным нормативам)</w:t>
            </w:r>
          </w:p>
          <w:p w:rsidR="00D90A89" w:rsidRPr="00A61E48" w:rsidRDefault="00D90A89" w:rsidP="00D90A8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color w:val="000000"/>
                <w:sz w:val="20"/>
                <w:szCs w:val="20"/>
              </w:rPr>
            </w:pPr>
            <w:r w:rsidRPr="00A61E48">
              <w:rPr>
                <w:color w:val="000000"/>
                <w:sz w:val="20"/>
                <w:szCs w:val="20"/>
              </w:rPr>
              <w:t>квтч / м</w:t>
            </w:r>
            <w:proofErr w:type="gramStart"/>
            <w:r w:rsidRPr="00A61E48">
              <w:rPr>
                <w:color w:val="000000"/>
                <w:sz w:val="20"/>
                <w:szCs w:val="20"/>
              </w:rPr>
              <w:t>2</w:t>
            </w:r>
            <w:proofErr w:type="gramEnd"/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color w:val="000000"/>
                <w:sz w:val="20"/>
                <w:szCs w:val="20"/>
              </w:rPr>
            </w:pPr>
            <w:r w:rsidRPr="00A61E48">
              <w:rPr>
                <w:color w:val="000000"/>
                <w:sz w:val="20"/>
                <w:szCs w:val="20"/>
              </w:rPr>
              <w:t>1,029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1,029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1,029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1,029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1,029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1,029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1,029</w:t>
            </w:r>
          </w:p>
        </w:tc>
      </w:tr>
      <w:tr w:rsidR="00D90A89" w:rsidRPr="00A61E48" w:rsidTr="000921AF">
        <w:trPr>
          <w:trHeight w:val="268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2</w:t>
            </w:r>
          </w:p>
        </w:tc>
        <w:tc>
          <w:tcPr>
            <w:tcW w:w="4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0A89" w:rsidRPr="00A61E48" w:rsidRDefault="00D90A89" w:rsidP="00D90A89">
            <w:pPr>
              <w:jc w:val="center"/>
              <w:rPr>
                <w:color w:val="000000"/>
                <w:sz w:val="20"/>
                <w:szCs w:val="20"/>
              </w:rPr>
            </w:pPr>
            <w:r w:rsidRPr="00A61E48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D90A89" w:rsidRPr="00A61E48" w:rsidRDefault="00D90A89" w:rsidP="00D90A89">
            <w:pPr>
              <w:jc w:val="center"/>
              <w:rPr>
                <w:color w:val="000000"/>
                <w:sz w:val="20"/>
                <w:szCs w:val="20"/>
              </w:rPr>
            </w:pPr>
            <w:r w:rsidRPr="00A61E48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0A89" w:rsidRPr="00A61E48" w:rsidRDefault="00D90A89" w:rsidP="00D90A89">
            <w:pPr>
              <w:jc w:val="center"/>
              <w:rPr>
                <w:color w:val="000000"/>
                <w:sz w:val="20"/>
                <w:szCs w:val="20"/>
              </w:rPr>
            </w:pPr>
            <w:r w:rsidRPr="00A61E48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10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11</w:t>
            </w:r>
          </w:p>
        </w:tc>
      </w:tr>
      <w:tr w:rsidR="00D90A89" w:rsidRPr="00A61E48" w:rsidTr="000921AF">
        <w:trPr>
          <w:trHeight w:val="268"/>
        </w:trPr>
        <w:tc>
          <w:tcPr>
            <w:tcW w:w="154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5. Целевые показатели в области энергосбережения и повышения энергетической эффективности в транспортном комплексе</w:t>
            </w:r>
          </w:p>
        </w:tc>
      </w:tr>
      <w:tr w:rsidR="00D90A89" w:rsidRPr="00A61E48" w:rsidTr="000921AF">
        <w:trPr>
          <w:trHeight w:val="2544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5.1</w:t>
            </w:r>
          </w:p>
        </w:tc>
        <w:tc>
          <w:tcPr>
            <w:tcW w:w="186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90A89" w:rsidRPr="00A61E48" w:rsidRDefault="00D90A89" w:rsidP="00D90A89">
            <w:pPr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Энергосбережение и повышение энергетической эффективности в транспортном комплексе</w:t>
            </w: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A89" w:rsidRPr="00A61E48" w:rsidRDefault="00D90A89" w:rsidP="00D90A89">
            <w:pPr>
              <w:rPr>
                <w:color w:val="000000"/>
                <w:sz w:val="20"/>
                <w:szCs w:val="20"/>
              </w:rPr>
            </w:pPr>
            <w:r w:rsidRPr="00A61E48">
              <w:rPr>
                <w:color w:val="000000"/>
                <w:sz w:val="20"/>
                <w:szCs w:val="20"/>
              </w:rPr>
              <w:t>Количество высокоэкономичных по использованию моторного топлива и электрической энергии (в том числе относящихся к объектам с высоким классом энергетической эффективности) транспортных средств, относящихся к общественному транспорту, регулирования тарифов на услуги по перевозке на котором осуществляется муниципальных образованием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A61E48">
              <w:rPr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0A89" w:rsidRPr="00A61E48" w:rsidRDefault="00D90A89" w:rsidP="00D90A89">
            <w:pPr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20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20</w:t>
            </w:r>
          </w:p>
        </w:tc>
      </w:tr>
      <w:tr w:rsidR="00D90A89" w:rsidRPr="00A61E48" w:rsidTr="000921AF">
        <w:trPr>
          <w:trHeight w:val="4251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5.2</w:t>
            </w:r>
          </w:p>
        </w:tc>
        <w:tc>
          <w:tcPr>
            <w:tcW w:w="1862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90A89" w:rsidRPr="00A61E48" w:rsidRDefault="00D90A89" w:rsidP="00D90A89">
            <w:pPr>
              <w:rPr>
                <w:sz w:val="20"/>
                <w:szCs w:val="20"/>
              </w:rPr>
            </w:pPr>
          </w:p>
        </w:tc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A89" w:rsidRPr="00A61E48" w:rsidRDefault="00D90A89" w:rsidP="00D90A89">
            <w:pPr>
              <w:rPr>
                <w:color w:val="000000"/>
                <w:sz w:val="20"/>
                <w:szCs w:val="20"/>
              </w:rPr>
            </w:pPr>
            <w:r w:rsidRPr="00A61E48">
              <w:rPr>
                <w:color w:val="000000"/>
                <w:sz w:val="20"/>
                <w:szCs w:val="20"/>
              </w:rPr>
              <w:t>Количество транспортных средств, относящихся к общественному транспорту, регулирование тарифов на услуги по перевозке на котором осуществляется муниципальным образованием, в отношении которых проведены мероприятия по энергосбережению и повышению энергетической эффективности, в том числе по замещению бензина и дизельного топлива, используемых транспортными средствами в качестве моторного топлива альтернативными видами моторного топлива - природным газом, газовыми смесями, сжиженным углеводородным газом, используемыми в качестве моторного топлива, и электрической энергией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A61E48">
              <w:rPr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16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16</w:t>
            </w:r>
          </w:p>
        </w:tc>
      </w:tr>
      <w:tr w:rsidR="00D90A89" w:rsidRPr="00A61E48" w:rsidTr="000921AF">
        <w:trPr>
          <w:trHeight w:val="196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5.3</w:t>
            </w:r>
          </w:p>
        </w:tc>
        <w:tc>
          <w:tcPr>
            <w:tcW w:w="1862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90A89" w:rsidRPr="00A61E48" w:rsidRDefault="00D90A89" w:rsidP="00D90A89">
            <w:pPr>
              <w:rPr>
                <w:sz w:val="20"/>
                <w:szCs w:val="20"/>
              </w:rPr>
            </w:pPr>
          </w:p>
        </w:tc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A89" w:rsidRPr="00A61E48" w:rsidRDefault="00D90A89" w:rsidP="00D90A89">
            <w:pPr>
              <w:rPr>
                <w:color w:val="000000"/>
                <w:sz w:val="20"/>
                <w:szCs w:val="20"/>
              </w:rPr>
            </w:pPr>
          </w:p>
          <w:p w:rsidR="00D90A89" w:rsidRPr="00A61E48" w:rsidRDefault="00D90A89" w:rsidP="00D90A89">
            <w:pPr>
              <w:rPr>
                <w:color w:val="000000"/>
                <w:sz w:val="20"/>
                <w:szCs w:val="20"/>
              </w:rPr>
            </w:pPr>
            <w:r w:rsidRPr="00A61E48">
              <w:rPr>
                <w:color w:val="000000"/>
                <w:sz w:val="20"/>
                <w:szCs w:val="20"/>
              </w:rPr>
              <w:t>Количество транспортных средств, использующих природный газ, газовые смеси, сжиженный углеводородный газ в качестве моторного топлива, регулирование тарифов на услуги по перевозке на которых осуществляется муниципальным образованием</w:t>
            </w:r>
          </w:p>
          <w:p w:rsidR="00D90A89" w:rsidRPr="00A61E48" w:rsidRDefault="00D90A89" w:rsidP="00D90A89">
            <w:pPr>
              <w:rPr>
                <w:color w:val="000000"/>
                <w:sz w:val="20"/>
                <w:szCs w:val="20"/>
              </w:rPr>
            </w:pPr>
          </w:p>
          <w:p w:rsidR="00D90A89" w:rsidRPr="00A61E48" w:rsidRDefault="00D90A89" w:rsidP="00D90A8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A61E48">
              <w:rPr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20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20</w:t>
            </w:r>
          </w:p>
        </w:tc>
      </w:tr>
      <w:tr w:rsidR="00D90A89" w:rsidRPr="00A61E48" w:rsidTr="000921AF">
        <w:trPr>
          <w:trHeight w:val="49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2</w:t>
            </w: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0A89" w:rsidRPr="00A61E48" w:rsidRDefault="00D90A89" w:rsidP="00D90A89">
            <w:pPr>
              <w:jc w:val="center"/>
              <w:rPr>
                <w:color w:val="000000"/>
                <w:sz w:val="20"/>
                <w:szCs w:val="20"/>
              </w:rPr>
            </w:pPr>
            <w:r w:rsidRPr="00A61E48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0A89" w:rsidRPr="00A61E48" w:rsidRDefault="00D90A89" w:rsidP="00D90A89">
            <w:pPr>
              <w:jc w:val="center"/>
              <w:rPr>
                <w:color w:val="000000"/>
                <w:sz w:val="20"/>
                <w:szCs w:val="20"/>
              </w:rPr>
            </w:pPr>
            <w:r w:rsidRPr="00A61E48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10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11</w:t>
            </w:r>
          </w:p>
        </w:tc>
      </w:tr>
      <w:tr w:rsidR="00D90A89" w:rsidRPr="00A61E48" w:rsidTr="000921AF">
        <w:trPr>
          <w:trHeight w:val="3386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5.4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90A89" w:rsidRPr="00A61E48" w:rsidRDefault="00D90A89" w:rsidP="00D90A89">
            <w:pPr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Энергосбережение и повышение энергетической эффективности в транспортном комплексе</w:t>
            </w: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A89" w:rsidRPr="00A61E48" w:rsidRDefault="00D90A89" w:rsidP="00D90A89">
            <w:pPr>
              <w:rPr>
                <w:color w:val="000000"/>
                <w:sz w:val="20"/>
                <w:szCs w:val="20"/>
              </w:rPr>
            </w:pPr>
            <w:r w:rsidRPr="00A61E48">
              <w:rPr>
                <w:color w:val="000000"/>
                <w:sz w:val="20"/>
                <w:szCs w:val="20"/>
              </w:rPr>
              <w:t>Количество транспортных средств, используемых органами местного самоуправления, муниципальными учреждениями, муниципальными унитарными предприятиями, в отношении которых проведены мероприятия по энергосбережению и повышению энергетической эффективности, в том числе по замещению бензина и дизельного топлива, используемых транспортными средствами в качестве моторного топлива альтернативными видами моторного топлива- природным газом, газовыми смесями и сжиженным углеводородным газом, используемыми в качестве моторного топлива;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A61E48">
              <w:rPr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0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0</w:t>
            </w:r>
          </w:p>
        </w:tc>
      </w:tr>
    </w:tbl>
    <w:p w:rsidR="00D90A89" w:rsidRPr="00A61E48" w:rsidRDefault="00D90A89" w:rsidP="00D90A89">
      <w:pPr>
        <w:jc w:val="both"/>
      </w:pPr>
    </w:p>
    <w:p w:rsidR="00D90A89" w:rsidRPr="00A61E48" w:rsidRDefault="00D90A89" w:rsidP="00D90A89">
      <w:pPr>
        <w:pStyle w:val="a8"/>
        <w:numPr>
          <w:ilvl w:val="0"/>
          <w:numId w:val="10"/>
        </w:numPr>
        <w:spacing w:line="330" w:lineRule="atLeast"/>
        <w:contextualSpacing/>
        <w:jc w:val="center"/>
        <w:textAlignment w:val="baseline"/>
        <w:rPr>
          <w:b/>
          <w:bCs/>
        </w:rPr>
      </w:pPr>
      <w:r w:rsidRPr="00A61E48">
        <w:rPr>
          <w:b/>
          <w:bCs/>
        </w:rPr>
        <w:t>Мероприятия Программы</w:t>
      </w:r>
    </w:p>
    <w:p w:rsidR="00D90A89" w:rsidRPr="00A61E48" w:rsidRDefault="00D90A89" w:rsidP="00D90A89">
      <w:pPr>
        <w:jc w:val="right"/>
      </w:pPr>
      <w:r w:rsidRPr="00A61E48">
        <w:t>Таблица № 2</w:t>
      </w:r>
    </w:p>
    <w:tbl>
      <w:tblPr>
        <w:tblW w:w="15304" w:type="dxa"/>
        <w:tblLayout w:type="fixed"/>
        <w:tblLook w:val="04A0" w:firstRow="1" w:lastRow="0" w:firstColumn="1" w:lastColumn="0" w:noHBand="0" w:noVBand="1"/>
      </w:tblPr>
      <w:tblGrid>
        <w:gridCol w:w="697"/>
        <w:gridCol w:w="7"/>
        <w:gridCol w:w="2977"/>
        <w:gridCol w:w="992"/>
        <w:gridCol w:w="71"/>
        <w:gridCol w:w="1063"/>
        <w:gridCol w:w="1118"/>
        <w:gridCol w:w="992"/>
        <w:gridCol w:w="992"/>
        <w:gridCol w:w="993"/>
        <w:gridCol w:w="992"/>
        <w:gridCol w:w="996"/>
        <w:gridCol w:w="1231"/>
        <w:gridCol w:w="1276"/>
        <w:gridCol w:w="907"/>
      </w:tblGrid>
      <w:tr w:rsidR="00D90A89" w:rsidRPr="00A61E48" w:rsidTr="00D90A89">
        <w:trPr>
          <w:trHeight w:val="1123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№ п/п</w:t>
            </w:r>
          </w:p>
        </w:tc>
        <w:tc>
          <w:tcPr>
            <w:tcW w:w="2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Цель, задача, мероприятие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Заказчик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proofErr w:type="gramStart"/>
            <w:r w:rsidRPr="00A61E48">
              <w:rPr>
                <w:sz w:val="20"/>
                <w:szCs w:val="20"/>
              </w:rPr>
              <w:t>Исполни-</w:t>
            </w:r>
            <w:proofErr w:type="spellStart"/>
            <w:r w:rsidRPr="00A61E48">
              <w:rPr>
                <w:sz w:val="20"/>
                <w:szCs w:val="20"/>
              </w:rPr>
              <w:t>тель</w:t>
            </w:r>
            <w:proofErr w:type="spellEnd"/>
            <w:proofErr w:type="gramEnd"/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 xml:space="preserve">Источник </w:t>
            </w:r>
            <w:proofErr w:type="spellStart"/>
            <w:proofErr w:type="gramStart"/>
            <w:r w:rsidRPr="00A61E48">
              <w:rPr>
                <w:sz w:val="20"/>
                <w:szCs w:val="20"/>
              </w:rPr>
              <w:t>финанси-рования</w:t>
            </w:r>
            <w:proofErr w:type="spellEnd"/>
            <w:proofErr w:type="gramEnd"/>
          </w:p>
        </w:tc>
        <w:tc>
          <w:tcPr>
            <w:tcW w:w="49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Объем финансирования по годам, тыс. рублей</w:t>
            </w:r>
          </w:p>
        </w:tc>
        <w:tc>
          <w:tcPr>
            <w:tcW w:w="123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61E48">
              <w:rPr>
                <w:sz w:val="20"/>
                <w:szCs w:val="20"/>
              </w:rPr>
              <w:t>Ожида-емый</w:t>
            </w:r>
            <w:proofErr w:type="spellEnd"/>
            <w:proofErr w:type="gramEnd"/>
            <w:r w:rsidRPr="00A61E48">
              <w:rPr>
                <w:sz w:val="20"/>
                <w:szCs w:val="20"/>
              </w:rPr>
              <w:t xml:space="preserve"> результат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61E48">
              <w:rPr>
                <w:sz w:val="20"/>
                <w:szCs w:val="20"/>
              </w:rPr>
              <w:t>Экономи-ческий</w:t>
            </w:r>
            <w:proofErr w:type="spellEnd"/>
            <w:proofErr w:type="gramEnd"/>
            <w:r w:rsidRPr="00A61E48">
              <w:rPr>
                <w:sz w:val="20"/>
                <w:szCs w:val="20"/>
              </w:rPr>
              <w:t xml:space="preserve"> эффект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Примечание</w:t>
            </w:r>
          </w:p>
        </w:tc>
      </w:tr>
      <w:tr w:rsidR="00D90A89" w:rsidRPr="00A61E48" w:rsidTr="00D90A89">
        <w:trPr>
          <w:trHeight w:val="315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rPr>
                <w:sz w:val="20"/>
                <w:szCs w:val="20"/>
              </w:rPr>
            </w:pPr>
          </w:p>
        </w:tc>
        <w:tc>
          <w:tcPr>
            <w:tcW w:w="2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2027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2028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2029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2030</w:t>
            </w:r>
          </w:p>
        </w:tc>
        <w:tc>
          <w:tcPr>
            <w:tcW w:w="12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rPr>
                <w:sz w:val="20"/>
                <w:szCs w:val="20"/>
              </w:rPr>
            </w:pPr>
          </w:p>
        </w:tc>
      </w:tr>
      <w:tr w:rsidR="00D90A89" w:rsidRPr="00A61E48" w:rsidTr="00D90A89">
        <w:trPr>
          <w:trHeight w:val="315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1</w:t>
            </w:r>
          </w:p>
        </w:tc>
        <w:tc>
          <w:tcPr>
            <w:tcW w:w="2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4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12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13</w:t>
            </w:r>
          </w:p>
        </w:tc>
      </w:tr>
      <w:tr w:rsidR="00D90A89" w:rsidRPr="00A61E48" w:rsidTr="00D90A89">
        <w:trPr>
          <w:trHeight w:val="300"/>
        </w:trPr>
        <w:tc>
          <w:tcPr>
            <w:tcW w:w="1530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1. Гуманитарная составляющая энергосбережения и повышения энергетической эффективности</w:t>
            </w:r>
          </w:p>
        </w:tc>
      </w:tr>
      <w:tr w:rsidR="00D90A89" w:rsidRPr="00A61E48" w:rsidTr="00D90A89">
        <w:trPr>
          <w:trHeight w:val="300"/>
        </w:trPr>
        <w:tc>
          <w:tcPr>
            <w:tcW w:w="1530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1.1. Нормативно-правовая база энергосбережения и повышения энергетической эффективности</w:t>
            </w:r>
          </w:p>
        </w:tc>
      </w:tr>
      <w:tr w:rsidR="00D90A89" w:rsidRPr="00A61E48" w:rsidTr="00D90A89">
        <w:trPr>
          <w:trHeight w:val="1305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1.1.1</w:t>
            </w:r>
          </w:p>
        </w:tc>
        <w:tc>
          <w:tcPr>
            <w:tcW w:w="2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rPr>
                <w:color w:val="000000"/>
                <w:sz w:val="20"/>
                <w:szCs w:val="20"/>
              </w:rPr>
            </w:pPr>
          </w:p>
          <w:p w:rsidR="00D90A89" w:rsidRPr="00A61E48" w:rsidRDefault="00D90A89" w:rsidP="00D90A89">
            <w:pPr>
              <w:rPr>
                <w:color w:val="000000"/>
                <w:sz w:val="20"/>
                <w:szCs w:val="20"/>
              </w:rPr>
            </w:pPr>
          </w:p>
          <w:p w:rsidR="00D90A89" w:rsidRPr="00A61E48" w:rsidRDefault="00D90A89" w:rsidP="00D90A89">
            <w:pPr>
              <w:rPr>
                <w:color w:val="000000"/>
                <w:sz w:val="20"/>
                <w:szCs w:val="20"/>
              </w:rPr>
            </w:pPr>
            <w:r w:rsidRPr="00A61E48">
              <w:rPr>
                <w:color w:val="000000"/>
                <w:sz w:val="20"/>
                <w:szCs w:val="20"/>
              </w:rPr>
              <w:t xml:space="preserve">Разработка и корректировка нормативно-правовых актов в области энергосбережения и повышения </w:t>
            </w:r>
            <w:proofErr w:type="spellStart"/>
            <w:r w:rsidRPr="00A61E48">
              <w:rPr>
                <w:color w:val="000000"/>
                <w:sz w:val="20"/>
                <w:szCs w:val="20"/>
              </w:rPr>
              <w:t>энергоэффективности</w:t>
            </w:r>
            <w:proofErr w:type="spellEnd"/>
          </w:p>
          <w:p w:rsidR="00D90A89" w:rsidRPr="00A61E48" w:rsidRDefault="00D90A89" w:rsidP="00D90A89">
            <w:pPr>
              <w:rPr>
                <w:color w:val="000000"/>
                <w:sz w:val="20"/>
                <w:szCs w:val="20"/>
              </w:rPr>
            </w:pPr>
          </w:p>
          <w:p w:rsidR="00D90A89" w:rsidRPr="00A61E48" w:rsidRDefault="00D90A89" w:rsidP="00D90A8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АМО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АМО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МБ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30,00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30,00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30,00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30,00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61E48">
              <w:rPr>
                <w:sz w:val="20"/>
                <w:szCs w:val="20"/>
              </w:rPr>
              <w:t>Сокраще-ние</w:t>
            </w:r>
            <w:proofErr w:type="spellEnd"/>
            <w:proofErr w:type="gramEnd"/>
            <w:r w:rsidRPr="00A61E48">
              <w:rPr>
                <w:sz w:val="20"/>
                <w:szCs w:val="20"/>
              </w:rPr>
              <w:t xml:space="preserve"> расходов ТЭР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61E48">
              <w:rPr>
                <w:sz w:val="20"/>
                <w:szCs w:val="20"/>
              </w:rPr>
              <w:t>Сокраще-ние</w:t>
            </w:r>
            <w:proofErr w:type="spellEnd"/>
            <w:proofErr w:type="gramEnd"/>
            <w:r w:rsidRPr="00A61E48">
              <w:rPr>
                <w:sz w:val="20"/>
                <w:szCs w:val="20"/>
              </w:rPr>
              <w:t xml:space="preserve"> расходов на оплату ТЭР до 10 процентов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 </w:t>
            </w:r>
          </w:p>
        </w:tc>
      </w:tr>
      <w:tr w:rsidR="00D90A89" w:rsidRPr="00A61E48" w:rsidTr="00D90A89">
        <w:trPr>
          <w:trHeight w:val="268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1</w:t>
            </w: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A89" w:rsidRPr="00A61E48" w:rsidRDefault="00D90A89" w:rsidP="00D90A89">
            <w:pPr>
              <w:jc w:val="center"/>
              <w:rPr>
                <w:color w:val="000000"/>
                <w:sz w:val="20"/>
                <w:szCs w:val="20"/>
              </w:rPr>
            </w:pPr>
            <w:r w:rsidRPr="00A61E48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12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13</w:t>
            </w:r>
          </w:p>
        </w:tc>
      </w:tr>
      <w:tr w:rsidR="00D90A89" w:rsidRPr="00A61E48" w:rsidTr="00D90A89">
        <w:trPr>
          <w:trHeight w:val="11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lastRenderedPageBreak/>
              <w:t>1.1.2</w:t>
            </w: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rPr>
                <w:color w:val="000000"/>
                <w:sz w:val="20"/>
                <w:szCs w:val="20"/>
              </w:rPr>
            </w:pPr>
            <w:r w:rsidRPr="00A61E48">
              <w:rPr>
                <w:color w:val="000000"/>
                <w:sz w:val="20"/>
                <w:szCs w:val="20"/>
              </w:rPr>
              <w:t>Обучение персонала методам энергосбережения, назначение ответственного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АМО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АМО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МБ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10,00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10,00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10,00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10,00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10,00</w:t>
            </w:r>
          </w:p>
        </w:tc>
        <w:tc>
          <w:tcPr>
            <w:tcW w:w="12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61E48">
              <w:rPr>
                <w:sz w:val="20"/>
                <w:szCs w:val="20"/>
              </w:rPr>
              <w:t>Сокраще-ние</w:t>
            </w:r>
            <w:proofErr w:type="spellEnd"/>
            <w:proofErr w:type="gramEnd"/>
            <w:r w:rsidRPr="00A61E48">
              <w:rPr>
                <w:sz w:val="20"/>
                <w:szCs w:val="20"/>
              </w:rPr>
              <w:t xml:space="preserve"> расходов ТЭР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61E48">
              <w:rPr>
                <w:sz w:val="20"/>
                <w:szCs w:val="20"/>
              </w:rPr>
              <w:t>Сокраще-ние</w:t>
            </w:r>
            <w:proofErr w:type="spellEnd"/>
            <w:proofErr w:type="gramEnd"/>
            <w:r w:rsidRPr="00A61E48">
              <w:rPr>
                <w:sz w:val="20"/>
                <w:szCs w:val="20"/>
              </w:rPr>
              <w:t xml:space="preserve"> расходов на оплату ТЭР до 10 процентов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</w:p>
        </w:tc>
      </w:tr>
      <w:tr w:rsidR="00D90A89" w:rsidRPr="00A61E48" w:rsidTr="00D90A89">
        <w:trPr>
          <w:trHeight w:val="315"/>
        </w:trPr>
        <w:tc>
          <w:tcPr>
            <w:tcW w:w="36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Итого по подпункту 1.1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ind w:firstLineChars="100" w:firstLine="200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Всего, в том числе: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10,00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40,00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40,00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40,00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40,00</w:t>
            </w:r>
          </w:p>
        </w:tc>
        <w:tc>
          <w:tcPr>
            <w:tcW w:w="12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rPr>
                <w:sz w:val="20"/>
                <w:szCs w:val="20"/>
              </w:rPr>
            </w:pPr>
          </w:p>
        </w:tc>
      </w:tr>
      <w:tr w:rsidR="00D90A89" w:rsidRPr="00A61E48" w:rsidTr="00D90A89">
        <w:trPr>
          <w:trHeight w:val="315"/>
        </w:trPr>
        <w:tc>
          <w:tcPr>
            <w:tcW w:w="36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ind w:firstLineChars="100" w:firstLine="200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ОБ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0,00</w:t>
            </w:r>
          </w:p>
        </w:tc>
        <w:tc>
          <w:tcPr>
            <w:tcW w:w="12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rPr>
                <w:sz w:val="20"/>
                <w:szCs w:val="20"/>
              </w:rPr>
            </w:pPr>
          </w:p>
        </w:tc>
      </w:tr>
      <w:tr w:rsidR="00D90A89" w:rsidRPr="00A61E48" w:rsidTr="00D90A89">
        <w:trPr>
          <w:trHeight w:val="315"/>
        </w:trPr>
        <w:tc>
          <w:tcPr>
            <w:tcW w:w="36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ind w:firstLineChars="100" w:firstLine="200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МБ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10,00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40,00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40,00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40,00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40,00</w:t>
            </w:r>
          </w:p>
        </w:tc>
        <w:tc>
          <w:tcPr>
            <w:tcW w:w="12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rPr>
                <w:sz w:val="20"/>
                <w:szCs w:val="20"/>
              </w:rPr>
            </w:pPr>
          </w:p>
        </w:tc>
      </w:tr>
      <w:tr w:rsidR="00D90A89" w:rsidRPr="00A61E48" w:rsidTr="00D90A89">
        <w:trPr>
          <w:trHeight w:val="405"/>
        </w:trPr>
        <w:tc>
          <w:tcPr>
            <w:tcW w:w="36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ind w:firstLineChars="100" w:firstLine="200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ВБ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0,00</w:t>
            </w:r>
          </w:p>
        </w:tc>
        <w:tc>
          <w:tcPr>
            <w:tcW w:w="12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rPr>
                <w:sz w:val="20"/>
                <w:szCs w:val="20"/>
              </w:rPr>
            </w:pPr>
          </w:p>
        </w:tc>
      </w:tr>
      <w:tr w:rsidR="00D90A89" w:rsidRPr="00A61E48" w:rsidTr="00D90A89">
        <w:trPr>
          <w:trHeight w:val="315"/>
        </w:trPr>
        <w:tc>
          <w:tcPr>
            <w:tcW w:w="1530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1.2. Формирование энергосберегающего образа жизни</w:t>
            </w:r>
          </w:p>
        </w:tc>
      </w:tr>
      <w:tr w:rsidR="00D90A89" w:rsidRPr="00A61E48" w:rsidTr="00D90A89">
        <w:trPr>
          <w:trHeight w:val="90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1.2.1</w:t>
            </w:r>
          </w:p>
        </w:tc>
        <w:tc>
          <w:tcPr>
            <w:tcW w:w="2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rPr>
                <w:color w:val="000000"/>
                <w:sz w:val="20"/>
                <w:szCs w:val="20"/>
              </w:rPr>
            </w:pPr>
            <w:r w:rsidRPr="00A61E48">
              <w:rPr>
                <w:color w:val="000000"/>
                <w:sz w:val="20"/>
                <w:szCs w:val="20"/>
              </w:rPr>
              <w:t>Создание информационный базы по энергосбережению в образовательных учреждениях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АМО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АМО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МБ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0,00</w:t>
            </w:r>
          </w:p>
        </w:tc>
        <w:tc>
          <w:tcPr>
            <w:tcW w:w="12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proofErr w:type="spellStart"/>
            <w:r w:rsidRPr="00A61E48">
              <w:rPr>
                <w:sz w:val="20"/>
                <w:szCs w:val="20"/>
              </w:rPr>
              <w:t>Сограще-ние</w:t>
            </w:r>
            <w:proofErr w:type="spellEnd"/>
            <w:r w:rsidRPr="00A61E48">
              <w:rPr>
                <w:sz w:val="20"/>
                <w:szCs w:val="20"/>
              </w:rPr>
              <w:t xml:space="preserve"> расходов ТЭР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61E48">
              <w:rPr>
                <w:sz w:val="20"/>
                <w:szCs w:val="20"/>
              </w:rPr>
              <w:t>Сокраще-ние</w:t>
            </w:r>
            <w:proofErr w:type="spellEnd"/>
            <w:proofErr w:type="gramEnd"/>
            <w:r w:rsidRPr="00A61E48">
              <w:rPr>
                <w:sz w:val="20"/>
                <w:szCs w:val="20"/>
              </w:rPr>
              <w:t xml:space="preserve"> расходов на оплату ТЭР до 10 процентов</w:t>
            </w:r>
          </w:p>
        </w:tc>
        <w:tc>
          <w:tcPr>
            <w:tcW w:w="9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 </w:t>
            </w:r>
          </w:p>
        </w:tc>
      </w:tr>
      <w:tr w:rsidR="00D90A89" w:rsidRPr="00A61E48" w:rsidTr="00D90A89">
        <w:trPr>
          <w:trHeight w:val="945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1.2.2</w:t>
            </w:r>
          </w:p>
        </w:tc>
        <w:tc>
          <w:tcPr>
            <w:tcW w:w="2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rPr>
                <w:color w:val="000000"/>
                <w:sz w:val="20"/>
                <w:szCs w:val="20"/>
              </w:rPr>
            </w:pPr>
            <w:r w:rsidRPr="00A61E48">
              <w:rPr>
                <w:color w:val="000000"/>
                <w:sz w:val="20"/>
                <w:szCs w:val="20"/>
              </w:rPr>
              <w:t>Информационное обеспечение мероприятий по энергосбережению и повышению энергетической эффективности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АМО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АМО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МБ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50,00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50,00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50,00</w:t>
            </w: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rPr>
                <w:sz w:val="20"/>
                <w:szCs w:val="20"/>
              </w:rPr>
            </w:pPr>
          </w:p>
        </w:tc>
      </w:tr>
      <w:tr w:rsidR="00D90A89" w:rsidRPr="00A61E48" w:rsidTr="00D90A89">
        <w:trPr>
          <w:trHeight w:val="75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1.2.3</w:t>
            </w:r>
          </w:p>
        </w:tc>
        <w:tc>
          <w:tcPr>
            <w:tcW w:w="2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rPr>
                <w:color w:val="000000"/>
                <w:sz w:val="20"/>
                <w:szCs w:val="20"/>
              </w:rPr>
            </w:pPr>
            <w:r w:rsidRPr="00A61E48">
              <w:rPr>
                <w:color w:val="000000"/>
                <w:sz w:val="20"/>
                <w:szCs w:val="20"/>
              </w:rPr>
              <w:t>Оформление агитационных плакатов внутри зданий бюджетный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АМО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АМО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МБ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20,00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20,00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20,00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20,00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20,00</w:t>
            </w: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rPr>
                <w:sz w:val="20"/>
                <w:szCs w:val="20"/>
              </w:rPr>
            </w:pPr>
          </w:p>
        </w:tc>
      </w:tr>
      <w:tr w:rsidR="00D90A89" w:rsidRPr="00A61E48" w:rsidTr="00D90A89">
        <w:trPr>
          <w:trHeight w:val="63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1.2.4</w:t>
            </w:r>
          </w:p>
        </w:tc>
        <w:tc>
          <w:tcPr>
            <w:tcW w:w="2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rPr>
                <w:color w:val="000000"/>
                <w:sz w:val="20"/>
                <w:szCs w:val="20"/>
              </w:rPr>
            </w:pPr>
            <w:r w:rsidRPr="00A61E48">
              <w:rPr>
                <w:color w:val="000000"/>
                <w:sz w:val="20"/>
                <w:szCs w:val="20"/>
              </w:rPr>
              <w:t>Создание локального сайта или рубрики в местной газете по энергосбережению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АМО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АМО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МБ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100,00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100,00</w:t>
            </w: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rPr>
                <w:sz w:val="20"/>
                <w:szCs w:val="20"/>
              </w:rPr>
            </w:pPr>
          </w:p>
        </w:tc>
      </w:tr>
      <w:tr w:rsidR="00D90A89" w:rsidRPr="00A61E48" w:rsidTr="00D90A89">
        <w:trPr>
          <w:trHeight w:val="63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1.2.5</w:t>
            </w:r>
          </w:p>
        </w:tc>
        <w:tc>
          <w:tcPr>
            <w:tcW w:w="2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Представление деклараций о потреблении энергетических ресурсов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АМО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АМО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МБ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0,00</w:t>
            </w: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rPr>
                <w:sz w:val="20"/>
                <w:szCs w:val="20"/>
              </w:rPr>
            </w:pPr>
          </w:p>
        </w:tc>
      </w:tr>
      <w:tr w:rsidR="00D90A89" w:rsidRPr="00A61E48" w:rsidTr="00D90A89">
        <w:trPr>
          <w:trHeight w:val="315"/>
        </w:trPr>
        <w:tc>
          <w:tcPr>
            <w:tcW w:w="36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Итого по подпункту 1.2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both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Всего, в том числе:</w:t>
            </w:r>
          </w:p>
          <w:p w:rsidR="00D90A89" w:rsidRPr="00A61E48" w:rsidRDefault="00D90A89" w:rsidP="00D90A8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18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D90A89" w:rsidRPr="00A61E48" w:rsidRDefault="00D90A89" w:rsidP="00D90A89">
            <w:pPr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70,00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170,00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170,00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170,00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170,00</w:t>
            </w:r>
          </w:p>
        </w:tc>
        <w:tc>
          <w:tcPr>
            <w:tcW w:w="12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rPr>
                <w:sz w:val="20"/>
                <w:szCs w:val="20"/>
              </w:rPr>
            </w:pPr>
          </w:p>
        </w:tc>
      </w:tr>
      <w:tr w:rsidR="00D90A89" w:rsidRPr="00A61E48" w:rsidTr="00D90A89">
        <w:trPr>
          <w:trHeight w:val="315"/>
        </w:trPr>
        <w:tc>
          <w:tcPr>
            <w:tcW w:w="36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ind w:firstLineChars="100" w:firstLine="200"/>
              <w:jc w:val="both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ОБ</w:t>
            </w:r>
          </w:p>
        </w:tc>
        <w:tc>
          <w:tcPr>
            <w:tcW w:w="111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0,00</w:t>
            </w: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rPr>
                <w:sz w:val="20"/>
                <w:szCs w:val="20"/>
              </w:rPr>
            </w:pPr>
          </w:p>
        </w:tc>
      </w:tr>
      <w:tr w:rsidR="00D90A89" w:rsidRPr="00A61E48" w:rsidTr="00D90A89">
        <w:trPr>
          <w:trHeight w:val="315"/>
        </w:trPr>
        <w:tc>
          <w:tcPr>
            <w:tcW w:w="36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ind w:firstLineChars="100" w:firstLine="200"/>
              <w:jc w:val="both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МБ</w:t>
            </w:r>
          </w:p>
        </w:tc>
        <w:tc>
          <w:tcPr>
            <w:tcW w:w="111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70,00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170,00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170,00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170,00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170,00</w:t>
            </w: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rPr>
                <w:sz w:val="20"/>
                <w:szCs w:val="20"/>
              </w:rPr>
            </w:pPr>
          </w:p>
        </w:tc>
      </w:tr>
      <w:tr w:rsidR="00D90A89" w:rsidRPr="00A61E48" w:rsidTr="00D90A89">
        <w:trPr>
          <w:trHeight w:val="315"/>
        </w:trPr>
        <w:tc>
          <w:tcPr>
            <w:tcW w:w="36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ind w:firstLineChars="100" w:firstLine="200"/>
              <w:jc w:val="both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ВБ</w:t>
            </w:r>
          </w:p>
        </w:tc>
        <w:tc>
          <w:tcPr>
            <w:tcW w:w="11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0,00</w:t>
            </w: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rPr>
                <w:sz w:val="20"/>
                <w:szCs w:val="20"/>
              </w:rPr>
            </w:pPr>
          </w:p>
        </w:tc>
      </w:tr>
      <w:tr w:rsidR="00D90A89" w:rsidRPr="00A61E48" w:rsidTr="00D90A89">
        <w:trPr>
          <w:trHeight w:val="315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2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A89" w:rsidRPr="00A61E48" w:rsidRDefault="00D90A89" w:rsidP="00D90A89">
            <w:pPr>
              <w:ind w:firstLineChars="100" w:firstLine="200"/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3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A89" w:rsidRPr="00A61E48" w:rsidRDefault="00D90A89" w:rsidP="00D90A89">
            <w:pPr>
              <w:ind w:firstLineChars="100" w:firstLine="200"/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12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13</w:t>
            </w:r>
          </w:p>
        </w:tc>
      </w:tr>
      <w:tr w:rsidR="00D90A89" w:rsidRPr="00A61E48" w:rsidTr="00D90A89">
        <w:trPr>
          <w:trHeight w:val="315"/>
        </w:trPr>
        <w:tc>
          <w:tcPr>
            <w:tcW w:w="36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rPr>
                <w:b/>
                <w:bCs/>
                <w:sz w:val="20"/>
                <w:szCs w:val="20"/>
              </w:rPr>
            </w:pPr>
            <w:r w:rsidRPr="00A61E48">
              <w:rPr>
                <w:b/>
                <w:bCs/>
                <w:sz w:val="20"/>
                <w:szCs w:val="20"/>
              </w:rPr>
              <w:lastRenderedPageBreak/>
              <w:t>12И13того по разделу 1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rPr>
                <w:b/>
                <w:bCs/>
                <w:sz w:val="20"/>
                <w:szCs w:val="20"/>
              </w:rPr>
            </w:pPr>
            <w:r w:rsidRPr="00A61E48">
              <w:rPr>
                <w:b/>
                <w:bCs/>
                <w:sz w:val="20"/>
                <w:szCs w:val="20"/>
              </w:rPr>
              <w:t>Всего, в том числе: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90A89" w:rsidRPr="00A61E48" w:rsidRDefault="00D90A89" w:rsidP="00D90A89">
            <w:pPr>
              <w:rPr>
                <w:b/>
                <w:bCs/>
                <w:sz w:val="20"/>
                <w:szCs w:val="20"/>
              </w:rPr>
            </w:pPr>
            <w:r w:rsidRPr="00A61E48">
              <w:rPr>
                <w:b/>
                <w:bCs/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b/>
                <w:bCs/>
                <w:sz w:val="20"/>
                <w:szCs w:val="20"/>
              </w:rPr>
            </w:pPr>
            <w:r w:rsidRPr="00A61E48">
              <w:rPr>
                <w:b/>
                <w:bCs/>
                <w:sz w:val="20"/>
                <w:szCs w:val="20"/>
              </w:rPr>
              <w:t>80,00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b/>
                <w:bCs/>
                <w:sz w:val="20"/>
                <w:szCs w:val="20"/>
              </w:rPr>
            </w:pPr>
            <w:r w:rsidRPr="00A61E48">
              <w:rPr>
                <w:b/>
                <w:bCs/>
                <w:sz w:val="20"/>
                <w:szCs w:val="20"/>
              </w:rPr>
              <w:t>210,00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b/>
                <w:bCs/>
                <w:sz w:val="20"/>
                <w:szCs w:val="20"/>
              </w:rPr>
            </w:pPr>
            <w:r w:rsidRPr="00A61E48">
              <w:rPr>
                <w:b/>
                <w:bCs/>
                <w:sz w:val="20"/>
                <w:szCs w:val="20"/>
              </w:rPr>
              <w:t>210,00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b/>
                <w:bCs/>
                <w:sz w:val="20"/>
                <w:szCs w:val="20"/>
              </w:rPr>
            </w:pPr>
            <w:r w:rsidRPr="00A61E48">
              <w:rPr>
                <w:b/>
                <w:bCs/>
                <w:sz w:val="20"/>
                <w:szCs w:val="20"/>
              </w:rPr>
              <w:t>210,00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b/>
                <w:bCs/>
                <w:sz w:val="20"/>
                <w:szCs w:val="20"/>
              </w:rPr>
            </w:pPr>
            <w:r w:rsidRPr="00A61E48">
              <w:rPr>
                <w:b/>
                <w:bCs/>
                <w:sz w:val="20"/>
                <w:szCs w:val="20"/>
              </w:rPr>
              <w:t>210,00</w:t>
            </w:r>
          </w:p>
        </w:tc>
        <w:tc>
          <w:tcPr>
            <w:tcW w:w="341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 </w:t>
            </w:r>
          </w:p>
        </w:tc>
      </w:tr>
      <w:tr w:rsidR="00D90A89" w:rsidRPr="00A61E48" w:rsidTr="00D90A89">
        <w:trPr>
          <w:trHeight w:val="315"/>
        </w:trPr>
        <w:tc>
          <w:tcPr>
            <w:tcW w:w="36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ind w:firstLineChars="100" w:firstLine="201"/>
              <w:rPr>
                <w:b/>
                <w:bCs/>
                <w:sz w:val="20"/>
                <w:szCs w:val="20"/>
              </w:rPr>
            </w:pPr>
            <w:r w:rsidRPr="00A61E48">
              <w:rPr>
                <w:b/>
                <w:bCs/>
                <w:sz w:val="20"/>
                <w:szCs w:val="20"/>
              </w:rPr>
              <w:t>ОБ</w:t>
            </w:r>
          </w:p>
        </w:tc>
        <w:tc>
          <w:tcPr>
            <w:tcW w:w="111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90A89" w:rsidRPr="00A61E48" w:rsidRDefault="00D90A89" w:rsidP="00D90A8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b/>
                <w:bCs/>
                <w:sz w:val="20"/>
                <w:szCs w:val="20"/>
              </w:rPr>
            </w:pPr>
            <w:r w:rsidRPr="00A61E48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b/>
                <w:bCs/>
                <w:sz w:val="20"/>
                <w:szCs w:val="20"/>
              </w:rPr>
            </w:pPr>
            <w:r w:rsidRPr="00A61E48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b/>
                <w:bCs/>
                <w:sz w:val="20"/>
                <w:szCs w:val="20"/>
              </w:rPr>
            </w:pPr>
            <w:r w:rsidRPr="00A61E48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b/>
                <w:bCs/>
                <w:sz w:val="20"/>
                <w:szCs w:val="20"/>
              </w:rPr>
            </w:pPr>
            <w:r w:rsidRPr="00A61E48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b/>
                <w:bCs/>
                <w:sz w:val="20"/>
                <w:szCs w:val="20"/>
              </w:rPr>
            </w:pPr>
            <w:r w:rsidRPr="00A61E48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414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rPr>
                <w:sz w:val="20"/>
                <w:szCs w:val="20"/>
              </w:rPr>
            </w:pPr>
          </w:p>
        </w:tc>
      </w:tr>
      <w:tr w:rsidR="00D90A89" w:rsidRPr="00A61E48" w:rsidTr="00D90A89">
        <w:trPr>
          <w:trHeight w:val="315"/>
        </w:trPr>
        <w:tc>
          <w:tcPr>
            <w:tcW w:w="36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ind w:firstLineChars="100" w:firstLine="201"/>
              <w:rPr>
                <w:b/>
                <w:bCs/>
                <w:sz w:val="20"/>
                <w:szCs w:val="20"/>
              </w:rPr>
            </w:pPr>
            <w:r w:rsidRPr="00A61E48">
              <w:rPr>
                <w:b/>
                <w:bCs/>
                <w:sz w:val="20"/>
                <w:szCs w:val="20"/>
              </w:rPr>
              <w:t>МБ</w:t>
            </w:r>
          </w:p>
        </w:tc>
        <w:tc>
          <w:tcPr>
            <w:tcW w:w="111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90A89" w:rsidRPr="00A61E48" w:rsidRDefault="00D90A89" w:rsidP="00D90A8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b/>
                <w:bCs/>
                <w:sz w:val="20"/>
                <w:szCs w:val="20"/>
              </w:rPr>
            </w:pPr>
            <w:r w:rsidRPr="00A61E48">
              <w:rPr>
                <w:b/>
                <w:bCs/>
                <w:sz w:val="20"/>
                <w:szCs w:val="20"/>
              </w:rPr>
              <w:t>80,00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b/>
                <w:bCs/>
                <w:sz w:val="20"/>
                <w:szCs w:val="20"/>
              </w:rPr>
            </w:pPr>
            <w:r w:rsidRPr="00A61E48">
              <w:rPr>
                <w:b/>
                <w:bCs/>
                <w:sz w:val="20"/>
                <w:szCs w:val="20"/>
              </w:rPr>
              <w:t>210,00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b/>
                <w:bCs/>
                <w:sz w:val="20"/>
                <w:szCs w:val="20"/>
              </w:rPr>
            </w:pPr>
            <w:r w:rsidRPr="00A61E48">
              <w:rPr>
                <w:b/>
                <w:bCs/>
                <w:sz w:val="20"/>
                <w:szCs w:val="20"/>
              </w:rPr>
              <w:t>210,00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b/>
                <w:bCs/>
                <w:sz w:val="20"/>
                <w:szCs w:val="20"/>
              </w:rPr>
            </w:pPr>
            <w:r w:rsidRPr="00A61E48">
              <w:rPr>
                <w:b/>
                <w:bCs/>
                <w:sz w:val="20"/>
                <w:szCs w:val="20"/>
              </w:rPr>
              <w:t>210,00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b/>
                <w:bCs/>
                <w:sz w:val="20"/>
                <w:szCs w:val="20"/>
              </w:rPr>
            </w:pPr>
            <w:r w:rsidRPr="00A61E48">
              <w:rPr>
                <w:b/>
                <w:bCs/>
                <w:sz w:val="20"/>
                <w:szCs w:val="20"/>
              </w:rPr>
              <w:t>210,00</w:t>
            </w:r>
          </w:p>
        </w:tc>
        <w:tc>
          <w:tcPr>
            <w:tcW w:w="3414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rPr>
                <w:sz w:val="20"/>
                <w:szCs w:val="20"/>
              </w:rPr>
            </w:pPr>
          </w:p>
        </w:tc>
      </w:tr>
      <w:tr w:rsidR="00D90A89" w:rsidRPr="00A61E48" w:rsidTr="00D90A89">
        <w:trPr>
          <w:trHeight w:val="315"/>
        </w:trPr>
        <w:tc>
          <w:tcPr>
            <w:tcW w:w="36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ind w:firstLineChars="100" w:firstLine="201"/>
              <w:rPr>
                <w:b/>
                <w:bCs/>
                <w:sz w:val="20"/>
                <w:szCs w:val="20"/>
              </w:rPr>
            </w:pPr>
            <w:r w:rsidRPr="00A61E48">
              <w:rPr>
                <w:b/>
                <w:bCs/>
                <w:sz w:val="20"/>
                <w:szCs w:val="20"/>
              </w:rPr>
              <w:t>ВБ</w:t>
            </w:r>
          </w:p>
        </w:tc>
        <w:tc>
          <w:tcPr>
            <w:tcW w:w="11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b/>
                <w:bCs/>
                <w:sz w:val="20"/>
                <w:szCs w:val="20"/>
              </w:rPr>
            </w:pPr>
            <w:r w:rsidRPr="00A61E48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b/>
                <w:bCs/>
                <w:sz w:val="20"/>
                <w:szCs w:val="20"/>
              </w:rPr>
            </w:pPr>
            <w:r w:rsidRPr="00A61E48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b/>
                <w:bCs/>
                <w:sz w:val="20"/>
                <w:szCs w:val="20"/>
              </w:rPr>
            </w:pPr>
            <w:r w:rsidRPr="00A61E48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b/>
                <w:bCs/>
                <w:sz w:val="20"/>
                <w:szCs w:val="20"/>
              </w:rPr>
            </w:pPr>
            <w:r w:rsidRPr="00A61E48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b/>
                <w:bCs/>
                <w:sz w:val="20"/>
                <w:szCs w:val="20"/>
              </w:rPr>
            </w:pPr>
            <w:r w:rsidRPr="00A61E48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414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rPr>
                <w:sz w:val="20"/>
                <w:szCs w:val="20"/>
              </w:rPr>
            </w:pPr>
          </w:p>
        </w:tc>
      </w:tr>
      <w:tr w:rsidR="00D90A89" w:rsidRPr="00A61E48" w:rsidTr="00D90A89">
        <w:trPr>
          <w:trHeight w:val="435"/>
        </w:trPr>
        <w:tc>
          <w:tcPr>
            <w:tcW w:w="1530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2. Энергосбережения и повышения энергетической эффективности в муниципальном секторе</w:t>
            </w:r>
          </w:p>
        </w:tc>
      </w:tr>
      <w:tr w:rsidR="00D90A89" w:rsidRPr="00A61E48" w:rsidTr="00D90A89">
        <w:trPr>
          <w:trHeight w:val="390"/>
        </w:trPr>
        <w:tc>
          <w:tcPr>
            <w:tcW w:w="1530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2.1. Оснащение и осуществление расчетов за потребленные, переданные, производимые энергетические ресурсы с использованием приборов учета</w:t>
            </w:r>
          </w:p>
        </w:tc>
      </w:tr>
      <w:tr w:rsidR="00D90A89" w:rsidRPr="00A61E48" w:rsidTr="00D90A89">
        <w:trPr>
          <w:trHeight w:val="735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2.1.1</w:t>
            </w:r>
          </w:p>
        </w:tc>
        <w:tc>
          <w:tcPr>
            <w:tcW w:w="2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rPr>
                <w:color w:val="000000"/>
                <w:sz w:val="20"/>
                <w:szCs w:val="20"/>
              </w:rPr>
            </w:pPr>
            <w:r w:rsidRPr="00A61E48">
              <w:rPr>
                <w:color w:val="000000"/>
                <w:sz w:val="20"/>
                <w:szCs w:val="20"/>
              </w:rPr>
              <w:t>Анализ парка приборов учета и приведение в соответствие с требованиями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АМО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АМО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МБ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0,00</w:t>
            </w:r>
          </w:p>
        </w:tc>
        <w:tc>
          <w:tcPr>
            <w:tcW w:w="123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proofErr w:type="spellStart"/>
            <w:r w:rsidRPr="00A61E48">
              <w:rPr>
                <w:sz w:val="20"/>
                <w:szCs w:val="20"/>
              </w:rPr>
              <w:t>Сограще-ние</w:t>
            </w:r>
            <w:proofErr w:type="spellEnd"/>
            <w:r w:rsidRPr="00A61E48">
              <w:rPr>
                <w:sz w:val="20"/>
                <w:szCs w:val="20"/>
              </w:rPr>
              <w:t xml:space="preserve"> расходов ТЭР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61E48">
              <w:rPr>
                <w:sz w:val="20"/>
                <w:szCs w:val="20"/>
              </w:rPr>
              <w:t>Сокраще-ние</w:t>
            </w:r>
            <w:proofErr w:type="spellEnd"/>
            <w:proofErr w:type="gramEnd"/>
            <w:r w:rsidRPr="00A61E48">
              <w:rPr>
                <w:sz w:val="20"/>
                <w:szCs w:val="20"/>
              </w:rPr>
              <w:t xml:space="preserve"> расходов на оплату ТЭР до 10 процентов</w:t>
            </w:r>
          </w:p>
        </w:tc>
        <w:tc>
          <w:tcPr>
            <w:tcW w:w="90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 </w:t>
            </w:r>
          </w:p>
        </w:tc>
      </w:tr>
      <w:tr w:rsidR="00D90A89" w:rsidRPr="00A61E48" w:rsidTr="00D90A89">
        <w:trPr>
          <w:trHeight w:val="465"/>
        </w:trPr>
        <w:tc>
          <w:tcPr>
            <w:tcW w:w="6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2.1.2</w:t>
            </w:r>
          </w:p>
        </w:tc>
        <w:tc>
          <w:tcPr>
            <w:tcW w:w="298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rPr>
                <w:color w:val="000000"/>
                <w:sz w:val="20"/>
                <w:szCs w:val="20"/>
              </w:rPr>
            </w:pPr>
            <w:r w:rsidRPr="00A61E48">
              <w:rPr>
                <w:color w:val="000000"/>
                <w:sz w:val="20"/>
                <w:szCs w:val="20"/>
              </w:rPr>
              <w:t>Установка, поверка и замена приборов учета в установленном порядке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АМО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АМО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МБ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20,00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20,00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20,00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20,00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20,00</w:t>
            </w:r>
          </w:p>
        </w:tc>
        <w:tc>
          <w:tcPr>
            <w:tcW w:w="12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rPr>
                <w:sz w:val="20"/>
                <w:szCs w:val="20"/>
              </w:rPr>
            </w:pPr>
          </w:p>
        </w:tc>
      </w:tr>
      <w:tr w:rsidR="00D90A89" w:rsidRPr="00A61E48" w:rsidTr="00D90A89">
        <w:trPr>
          <w:trHeight w:val="420"/>
        </w:trPr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rPr>
                <w:sz w:val="20"/>
                <w:szCs w:val="20"/>
              </w:rPr>
            </w:pPr>
          </w:p>
        </w:tc>
        <w:tc>
          <w:tcPr>
            <w:tcW w:w="29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rPr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ВБ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50,00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50,00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50,00</w:t>
            </w:r>
          </w:p>
        </w:tc>
        <w:tc>
          <w:tcPr>
            <w:tcW w:w="12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rPr>
                <w:sz w:val="20"/>
                <w:szCs w:val="20"/>
              </w:rPr>
            </w:pPr>
          </w:p>
        </w:tc>
      </w:tr>
      <w:tr w:rsidR="00D90A89" w:rsidRPr="00A61E48" w:rsidTr="00D90A89">
        <w:trPr>
          <w:trHeight w:val="315"/>
        </w:trPr>
        <w:tc>
          <w:tcPr>
            <w:tcW w:w="36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Итого по подпункту 2.1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ind w:firstLineChars="100" w:firstLine="200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Всего, в том числе:</w:t>
            </w:r>
          </w:p>
        </w:tc>
        <w:tc>
          <w:tcPr>
            <w:tcW w:w="1118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70,00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70,00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70,00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70,00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70,00</w:t>
            </w:r>
          </w:p>
        </w:tc>
        <w:tc>
          <w:tcPr>
            <w:tcW w:w="12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rPr>
                <w:sz w:val="20"/>
                <w:szCs w:val="20"/>
              </w:rPr>
            </w:pPr>
          </w:p>
        </w:tc>
      </w:tr>
      <w:tr w:rsidR="00D90A89" w:rsidRPr="00A61E48" w:rsidTr="00D90A89">
        <w:trPr>
          <w:trHeight w:val="405"/>
        </w:trPr>
        <w:tc>
          <w:tcPr>
            <w:tcW w:w="36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ind w:firstLineChars="100" w:firstLine="200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ОБ</w:t>
            </w:r>
          </w:p>
        </w:tc>
        <w:tc>
          <w:tcPr>
            <w:tcW w:w="111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0,00</w:t>
            </w:r>
          </w:p>
        </w:tc>
        <w:tc>
          <w:tcPr>
            <w:tcW w:w="12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rPr>
                <w:sz w:val="20"/>
                <w:szCs w:val="20"/>
              </w:rPr>
            </w:pPr>
          </w:p>
        </w:tc>
      </w:tr>
      <w:tr w:rsidR="00D90A89" w:rsidRPr="00A61E48" w:rsidTr="00D90A89">
        <w:trPr>
          <w:trHeight w:val="315"/>
        </w:trPr>
        <w:tc>
          <w:tcPr>
            <w:tcW w:w="36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ind w:firstLineChars="100" w:firstLine="200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МБ</w:t>
            </w:r>
          </w:p>
        </w:tc>
        <w:tc>
          <w:tcPr>
            <w:tcW w:w="111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70,00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70,00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70,00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70,00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70,00</w:t>
            </w:r>
          </w:p>
        </w:tc>
        <w:tc>
          <w:tcPr>
            <w:tcW w:w="12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rPr>
                <w:sz w:val="20"/>
                <w:szCs w:val="20"/>
              </w:rPr>
            </w:pPr>
          </w:p>
        </w:tc>
      </w:tr>
      <w:tr w:rsidR="00D90A89" w:rsidRPr="00A61E48" w:rsidTr="00D90A89">
        <w:trPr>
          <w:trHeight w:val="315"/>
        </w:trPr>
        <w:tc>
          <w:tcPr>
            <w:tcW w:w="36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ind w:firstLineChars="100" w:firstLine="200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ВБ</w:t>
            </w:r>
          </w:p>
        </w:tc>
        <w:tc>
          <w:tcPr>
            <w:tcW w:w="11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0,00</w:t>
            </w:r>
          </w:p>
        </w:tc>
        <w:tc>
          <w:tcPr>
            <w:tcW w:w="12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rPr>
                <w:sz w:val="20"/>
                <w:szCs w:val="20"/>
              </w:rPr>
            </w:pPr>
          </w:p>
        </w:tc>
      </w:tr>
      <w:tr w:rsidR="00D90A89" w:rsidRPr="00A61E48" w:rsidTr="00D90A89">
        <w:trPr>
          <w:trHeight w:val="315"/>
        </w:trPr>
        <w:tc>
          <w:tcPr>
            <w:tcW w:w="1530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2.2 Реализация иных энергосберегающих мероприятий в муниципальном секторе</w:t>
            </w:r>
          </w:p>
        </w:tc>
      </w:tr>
      <w:tr w:rsidR="00D90A89" w:rsidRPr="00A61E48" w:rsidTr="00D90A89">
        <w:trPr>
          <w:trHeight w:val="102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2.2.1</w:t>
            </w:r>
          </w:p>
        </w:tc>
        <w:tc>
          <w:tcPr>
            <w:tcW w:w="2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Разработка муниципальными учреждениями программ энергосбережения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АМО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АМО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МБ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60,00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70,00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80,00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90,00</w:t>
            </w:r>
          </w:p>
        </w:tc>
        <w:tc>
          <w:tcPr>
            <w:tcW w:w="123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proofErr w:type="spellStart"/>
            <w:r w:rsidRPr="00A61E48">
              <w:rPr>
                <w:sz w:val="20"/>
                <w:szCs w:val="20"/>
              </w:rPr>
              <w:t>Сограще-ние</w:t>
            </w:r>
            <w:proofErr w:type="spellEnd"/>
            <w:r w:rsidRPr="00A61E48">
              <w:rPr>
                <w:sz w:val="20"/>
                <w:szCs w:val="20"/>
              </w:rPr>
              <w:t xml:space="preserve"> потерь ТЭР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61E48">
              <w:rPr>
                <w:sz w:val="20"/>
                <w:szCs w:val="20"/>
              </w:rPr>
              <w:t>Сокраще-ние</w:t>
            </w:r>
            <w:proofErr w:type="spellEnd"/>
            <w:proofErr w:type="gramEnd"/>
            <w:r w:rsidRPr="00A61E48">
              <w:rPr>
                <w:sz w:val="20"/>
                <w:szCs w:val="20"/>
              </w:rPr>
              <w:t xml:space="preserve"> расходов на оплату ТЭР до 30 процентов</w:t>
            </w:r>
          </w:p>
        </w:tc>
        <w:tc>
          <w:tcPr>
            <w:tcW w:w="90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 </w:t>
            </w:r>
          </w:p>
        </w:tc>
      </w:tr>
      <w:tr w:rsidR="00D90A89" w:rsidRPr="00A61E48" w:rsidTr="00D90A89">
        <w:trPr>
          <w:trHeight w:val="600"/>
        </w:trPr>
        <w:tc>
          <w:tcPr>
            <w:tcW w:w="6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2.2.2</w:t>
            </w:r>
          </w:p>
        </w:tc>
        <w:tc>
          <w:tcPr>
            <w:tcW w:w="298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Реализация муниципальными учреждениями программ энергосбережения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АМО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АМО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МБ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50,00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50,00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50,00</w:t>
            </w:r>
          </w:p>
        </w:tc>
        <w:tc>
          <w:tcPr>
            <w:tcW w:w="12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rPr>
                <w:sz w:val="20"/>
                <w:szCs w:val="20"/>
              </w:rPr>
            </w:pPr>
          </w:p>
        </w:tc>
      </w:tr>
      <w:tr w:rsidR="00D90A89" w:rsidRPr="00A61E48" w:rsidTr="00D90A89">
        <w:trPr>
          <w:trHeight w:val="675"/>
        </w:trPr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rPr>
                <w:sz w:val="20"/>
                <w:szCs w:val="20"/>
              </w:rPr>
            </w:pPr>
          </w:p>
        </w:tc>
        <w:tc>
          <w:tcPr>
            <w:tcW w:w="29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АМО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АМО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ВБ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50,00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50,00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50,00</w:t>
            </w:r>
          </w:p>
        </w:tc>
        <w:tc>
          <w:tcPr>
            <w:tcW w:w="12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rPr>
                <w:sz w:val="20"/>
                <w:szCs w:val="20"/>
              </w:rPr>
            </w:pPr>
          </w:p>
        </w:tc>
      </w:tr>
      <w:tr w:rsidR="00D90A89" w:rsidRPr="00A61E48" w:rsidTr="00D90A89">
        <w:trPr>
          <w:trHeight w:val="315"/>
        </w:trPr>
        <w:tc>
          <w:tcPr>
            <w:tcW w:w="36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Итого по подпункту 2.2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Всего, в том числе:</w:t>
            </w:r>
          </w:p>
        </w:tc>
        <w:tc>
          <w:tcPr>
            <w:tcW w:w="1118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D90A89" w:rsidRPr="00A61E48" w:rsidRDefault="00D90A89" w:rsidP="00D90A89">
            <w:pPr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150,00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161,00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172,00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183,00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194,00</w:t>
            </w:r>
          </w:p>
        </w:tc>
        <w:tc>
          <w:tcPr>
            <w:tcW w:w="12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rPr>
                <w:sz w:val="20"/>
                <w:szCs w:val="20"/>
              </w:rPr>
            </w:pPr>
          </w:p>
        </w:tc>
      </w:tr>
      <w:tr w:rsidR="00D90A89" w:rsidRPr="00A61E48" w:rsidTr="00D90A89">
        <w:trPr>
          <w:trHeight w:val="315"/>
        </w:trPr>
        <w:tc>
          <w:tcPr>
            <w:tcW w:w="36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ind w:firstLineChars="100" w:firstLine="200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ОБ</w:t>
            </w:r>
          </w:p>
        </w:tc>
        <w:tc>
          <w:tcPr>
            <w:tcW w:w="111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1,00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3,00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4,00</w:t>
            </w:r>
          </w:p>
        </w:tc>
        <w:tc>
          <w:tcPr>
            <w:tcW w:w="12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rPr>
                <w:sz w:val="20"/>
                <w:szCs w:val="20"/>
              </w:rPr>
            </w:pPr>
          </w:p>
        </w:tc>
      </w:tr>
      <w:tr w:rsidR="00D90A89" w:rsidRPr="00A61E48" w:rsidTr="00D90A89">
        <w:trPr>
          <w:trHeight w:val="300"/>
        </w:trPr>
        <w:tc>
          <w:tcPr>
            <w:tcW w:w="36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ind w:firstLineChars="100" w:firstLine="200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МБ</w:t>
            </w:r>
          </w:p>
        </w:tc>
        <w:tc>
          <w:tcPr>
            <w:tcW w:w="111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110,00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120,00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130,00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140,00</w:t>
            </w:r>
          </w:p>
        </w:tc>
        <w:tc>
          <w:tcPr>
            <w:tcW w:w="12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rPr>
                <w:sz w:val="20"/>
                <w:szCs w:val="20"/>
              </w:rPr>
            </w:pPr>
          </w:p>
        </w:tc>
      </w:tr>
      <w:tr w:rsidR="00D90A89" w:rsidRPr="00A61E48" w:rsidTr="00D90A89">
        <w:trPr>
          <w:trHeight w:val="315"/>
        </w:trPr>
        <w:tc>
          <w:tcPr>
            <w:tcW w:w="36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ind w:firstLineChars="100" w:firstLine="200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ВБ</w:t>
            </w:r>
          </w:p>
        </w:tc>
        <w:tc>
          <w:tcPr>
            <w:tcW w:w="11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50,00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50,00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50,00</w:t>
            </w:r>
          </w:p>
        </w:tc>
        <w:tc>
          <w:tcPr>
            <w:tcW w:w="12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rPr>
                <w:sz w:val="20"/>
                <w:szCs w:val="20"/>
              </w:rPr>
            </w:pPr>
          </w:p>
        </w:tc>
      </w:tr>
      <w:tr w:rsidR="00D90A89" w:rsidRPr="00A61E48" w:rsidTr="00D90A89">
        <w:trPr>
          <w:trHeight w:val="315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2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0A89" w:rsidRPr="00A61E48" w:rsidRDefault="00D90A89" w:rsidP="00D90A89">
            <w:pPr>
              <w:ind w:firstLineChars="100" w:firstLine="200"/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3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0A89" w:rsidRPr="00A61E48" w:rsidRDefault="00D90A89" w:rsidP="00D90A89">
            <w:pPr>
              <w:ind w:firstLineChars="100" w:firstLine="200"/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4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9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12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13</w:t>
            </w:r>
          </w:p>
        </w:tc>
      </w:tr>
      <w:tr w:rsidR="00D90A89" w:rsidRPr="00A61E48" w:rsidTr="00D90A89">
        <w:trPr>
          <w:trHeight w:val="315"/>
        </w:trPr>
        <w:tc>
          <w:tcPr>
            <w:tcW w:w="36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rPr>
                <w:b/>
                <w:bCs/>
                <w:sz w:val="20"/>
                <w:szCs w:val="20"/>
              </w:rPr>
            </w:pPr>
            <w:r w:rsidRPr="00A61E48">
              <w:rPr>
                <w:b/>
                <w:bCs/>
                <w:sz w:val="20"/>
                <w:szCs w:val="20"/>
              </w:rPr>
              <w:lastRenderedPageBreak/>
              <w:t>Итого по разделу  2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rPr>
                <w:b/>
                <w:bCs/>
                <w:sz w:val="20"/>
                <w:szCs w:val="20"/>
              </w:rPr>
            </w:pPr>
            <w:r w:rsidRPr="00A61E48">
              <w:rPr>
                <w:b/>
                <w:bCs/>
                <w:sz w:val="20"/>
                <w:szCs w:val="20"/>
              </w:rPr>
              <w:t>Всего, в том числе:</w:t>
            </w:r>
          </w:p>
        </w:tc>
        <w:tc>
          <w:tcPr>
            <w:tcW w:w="1118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rPr>
                <w:b/>
                <w:bCs/>
                <w:sz w:val="20"/>
                <w:szCs w:val="20"/>
              </w:rPr>
            </w:pPr>
            <w:r w:rsidRPr="00A61E48">
              <w:rPr>
                <w:b/>
                <w:bCs/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b/>
                <w:bCs/>
                <w:sz w:val="20"/>
                <w:szCs w:val="20"/>
              </w:rPr>
            </w:pPr>
            <w:r w:rsidRPr="00A61E48">
              <w:rPr>
                <w:b/>
                <w:bCs/>
                <w:sz w:val="20"/>
                <w:szCs w:val="20"/>
              </w:rPr>
              <w:t>220,00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b/>
                <w:bCs/>
                <w:sz w:val="20"/>
                <w:szCs w:val="20"/>
              </w:rPr>
            </w:pPr>
            <w:r w:rsidRPr="00A61E48">
              <w:rPr>
                <w:b/>
                <w:bCs/>
                <w:sz w:val="20"/>
                <w:szCs w:val="20"/>
              </w:rPr>
              <w:t>230,00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b/>
                <w:bCs/>
                <w:sz w:val="20"/>
                <w:szCs w:val="20"/>
              </w:rPr>
            </w:pPr>
            <w:r w:rsidRPr="00A61E48">
              <w:rPr>
                <w:b/>
                <w:bCs/>
                <w:sz w:val="20"/>
                <w:szCs w:val="20"/>
              </w:rPr>
              <w:t>240,00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b/>
                <w:bCs/>
                <w:sz w:val="20"/>
                <w:szCs w:val="20"/>
              </w:rPr>
            </w:pPr>
            <w:r w:rsidRPr="00A61E48">
              <w:rPr>
                <w:b/>
                <w:bCs/>
                <w:sz w:val="20"/>
                <w:szCs w:val="20"/>
              </w:rPr>
              <w:t>250,00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b/>
                <w:bCs/>
                <w:sz w:val="20"/>
                <w:szCs w:val="20"/>
              </w:rPr>
            </w:pPr>
            <w:r w:rsidRPr="00A61E48">
              <w:rPr>
                <w:b/>
                <w:bCs/>
                <w:sz w:val="20"/>
                <w:szCs w:val="20"/>
              </w:rPr>
              <w:t>260,00</w:t>
            </w:r>
          </w:p>
        </w:tc>
        <w:tc>
          <w:tcPr>
            <w:tcW w:w="341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b/>
                <w:bCs/>
                <w:sz w:val="20"/>
                <w:szCs w:val="20"/>
              </w:rPr>
            </w:pPr>
            <w:r w:rsidRPr="00A61E48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D90A89" w:rsidRPr="00A61E48" w:rsidTr="00D90A89">
        <w:trPr>
          <w:trHeight w:val="315"/>
        </w:trPr>
        <w:tc>
          <w:tcPr>
            <w:tcW w:w="36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ind w:firstLineChars="100" w:firstLine="201"/>
              <w:rPr>
                <w:b/>
                <w:bCs/>
                <w:sz w:val="20"/>
                <w:szCs w:val="20"/>
              </w:rPr>
            </w:pPr>
            <w:r w:rsidRPr="00A61E48">
              <w:rPr>
                <w:b/>
                <w:bCs/>
                <w:sz w:val="20"/>
                <w:szCs w:val="20"/>
              </w:rPr>
              <w:t>ОБ</w:t>
            </w:r>
          </w:p>
        </w:tc>
        <w:tc>
          <w:tcPr>
            <w:tcW w:w="111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90A89" w:rsidRPr="00A61E48" w:rsidRDefault="00D90A89" w:rsidP="00D90A8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b/>
                <w:bCs/>
                <w:sz w:val="20"/>
                <w:szCs w:val="20"/>
              </w:rPr>
            </w:pPr>
            <w:r w:rsidRPr="00A61E48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b/>
                <w:bCs/>
                <w:sz w:val="20"/>
                <w:szCs w:val="20"/>
              </w:rPr>
            </w:pPr>
            <w:r w:rsidRPr="00A61E48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b/>
                <w:bCs/>
                <w:sz w:val="20"/>
                <w:szCs w:val="20"/>
              </w:rPr>
            </w:pPr>
            <w:r w:rsidRPr="00A61E48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b/>
                <w:bCs/>
                <w:sz w:val="20"/>
                <w:szCs w:val="20"/>
              </w:rPr>
            </w:pPr>
            <w:r w:rsidRPr="00A61E48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b/>
                <w:bCs/>
                <w:sz w:val="20"/>
                <w:szCs w:val="20"/>
              </w:rPr>
            </w:pPr>
            <w:r w:rsidRPr="00A61E48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414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rPr>
                <w:b/>
                <w:bCs/>
                <w:sz w:val="20"/>
                <w:szCs w:val="20"/>
              </w:rPr>
            </w:pPr>
          </w:p>
        </w:tc>
      </w:tr>
      <w:tr w:rsidR="00D90A89" w:rsidRPr="00A61E48" w:rsidTr="00D90A89">
        <w:trPr>
          <w:trHeight w:val="315"/>
        </w:trPr>
        <w:tc>
          <w:tcPr>
            <w:tcW w:w="36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ind w:firstLineChars="100" w:firstLine="201"/>
              <w:rPr>
                <w:b/>
                <w:bCs/>
                <w:sz w:val="20"/>
                <w:szCs w:val="20"/>
              </w:rPr>
            </w:pPr>
            <w:r w:rsidRPr="00A61E48">
              <w:rPr>
                <w:b/>
                <w:bCs/>
                <w:sz w:val="20"/>
                <w:szCs w:val="20"/>
              </w:rPr>
              <w:t>МБ</w:t>
            </w:r>
          </w:p>
        </w:tc>
        <w:tc>
          <w:tcPr>
            <w:tcW w:w="111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90A89" w:rsidRPr="00A61E48" w:rsidRDefault="00D90A89" w:rsidP="00D90A8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b/>
                <w:bCs/>
                <w:sz w:val="20"/>
                <w:szCs w:val="20"/>
              </w:rPr>
            </w:pPr>
            <w:r w:rsidRPr="00A61E48">
              <w:rPr>
                <w:b/>
                <w:bCs/>
                <w:sz w:val="20"/>
                <w:szCs w:val="20"/>
              </w:rPr>
              <w:t>170,00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b/>
                <w:bCs/>
                <w:sz w:val="20"/>
                <w:szCs w:val="20"/>
              </w:rPr>
            </w:pPr>
            <w:r w:rsidRPr="00A61E48">
              <w:rPr>
                <w:b/>
                <w:bCs/>
                <w:sz w:val="20"/>
                <w:szCs w:val="20"/>
              </w:rPr>
              <w:t>180,00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b/>
                <w:bCs/>
                <w:sz w:val="20"/>
                <w:szCs w:val="20"/>
              </w:rPr>
            </w:pPr>
            <w:r w:rsidRPr="00A61E48">
              <w:rPr>
                <w:b/>
                <w:bCs/>
                <w:sz w:val="20"/>
                <w:szCs w:val="20"/>
              </w:rPr>
              <w:t>190,00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b/>
                <w:bCs/>
                <w:sz w:val="20"/>
                <w:szCs w:val="20"/>
              </w:rPr>
            </w:pPr>
            <w:r w:rsidRPr="00A61E48">
              <w:rPr>
                <w:b/>
                <w:bCs/>
                <w:sz w:val="20"/>
                <w:szCs w:val="20"/>
              </w:rPr>
              <w:t>200,00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b/>
                <w:bCs/>
                <w:sz w:val="20"/>
                <w:szCs w:val="20"/>
              </w:rPr>
            </w:pPr>
            <w:r w:rsidRPr="00A61E48">
              <w:rPr>
                <w:b/>
                <w:bCs/>
                <w:sz w:val="20"/>
                <w:szCs w:val="20"/>
              </w:rPr>
              <w:t>210,00</w:t>
            </w:r>
          </w:p>
        </w:tc>
        <w:tc>
          <w:tcPr>
            <w:tcW w:w="3414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rPr>
                <w:b/>
                <w:bCs/>
                <w:sz w:val="20"/>
                <w:szCs w:val="20"/>
              </w:rPr>
            </w:pPr>
          </w:p>
        </w:tc>
      </w:tr>
      <w:tr w:rsidR="00D90A89" w:rsidRPr="00A61E48" w:rsidTr="00D90A89">
        <w:trPr>
          <w:trHeight w:val="315"/>
        </w:trPr>
        <w:tc>
          <w:tcPr>
            <w:tcW w:w="36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ind w:firstLineChars="100" w:firstLine="201"/>
              <w:rPr>
                <w:b/>
                <w:bCs/>
                <w:sz w:val="20"/>
                <w:szCs w:val="20"/>
              </w:rPr>
            </w:pPr>
            <w:r w:rsidRPr="00A61E48">
              <w:rPr>
                <w:b/>
                <w:bCs/>
                <w:sz w:val="20"/>
                <w:szCs w:val="20"/>
              </w:rPr>
              <w:t>ВБ</w:t>
            </w:r>
          </w:p>
        </w:tc>
        <w:tc>
          <w:tcPr>
            <w:tcW w:w="11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0A89" w:rsidRPr="00A61E48" w:rsidRDefault="00D90A89" w:rsidP="00D90A8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b/>
                <w:bCs/>
                <w:sz w:val="20"/>
                <w:szCs w:val="20"/>
              </w:rPr>
            </w:pPr>
            <w:r w:rsidRPr="00A61E48">
              <w:rPr>
                <w:b/>
                <w:bCs/>
                <w:sz w:val="20"/>
                <w:szCs w:val="20"/>
              </w:rPr>
              <w:t>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b/>
                <w:bCs/>
                <w:sz w:val="20"/>
                <w:szCs w:val="20"/>
              </w:rPr>
            </w:pPr>
            <w:r w:rsidRPr="00A61E48">
              <w:rPr>
                <w:b/>
                <w:bCs/>
                <w:sz w:val="20"/>
                <w:szCs w:val="20"/>
              </w:rPr>
              <w:t>50,00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b/>
                <w:bCs/>
                <w:sz w:val="20"/>
                <w:szCs w:val="20"/>
              </w:rPr>
            </w:pPr>
            <w:r w:rsidRPr="00A61E48">
              <w:rPr>
                <w:b/>
                <w:bCs/>
                <w:sz w:val="20"/>
                <w:szCs w:val="20"/>
              </w:rPr>
              <w:t>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b/>
                <w:bCs/>
                <w:sz w:val="20"/>
                <w:szCs w:val="20"/>
              </w:rPr>
            </w:pPr>
            <w:r w:rsidRPr="00A61E48">
              <w:rPr>
                <w:b/>
                <w:bCs/>
                <w:sz w:val="20"/>
                <w:szCs w:val="20"/>
              </w:rPr>
              <w:t>50,00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b/>
                <w:bCs/>
                <w:sz w:val="20"/>
                <w:szCs w:val="20"/>
              </w:rPr>
            </w:pPr>
            <w:r w:rsidRPr="00A61E48">
              <w:rPr>
                <w:b/>
                <w:bCs/>
                <w:sz w:val="20"/>
                <w:szCs w:val="20"/>
              </w:rPr>
              <w:t>50,00</w:t>
            </w:r>
          </w:p>
        </w:tc>
        <w:tc>
          <w:tcPr>
            <w:tcW w:w="3414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rPr>
                <w:b/>
                <w:bCs/>
                <w:sz w:val="20"/>
                <w:szCs w:val="20"/>
              </w:rPr>
            </w:pPr>
          </w:p>
        </w:tc>
      </w:tr>
      <w:tr w:rsidR="00D90A89" w:rsidRPr="00A61E48" w:rsidTr="00D90A89">
        <w:trPr>
          <w:trHeight w:val="435"/>
        </w:trPr>
        <w:tc>
          <w:tcPr>
            <w:tcW w:w="1530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3. Энергосбережение и повышения энергетической эффективности в жилищном фонде</w:t>
            </w:r>
          </w:p>
        </w:tc>
      </w:tr>
      <w:tr w:rsidR="00D90A89" w:rsidRPr="00A61E48" w:rsidTr="00D90A89">
        <w:trPr>
          <w:trHeight w:val="405"/>
        </w:trPr>
        <w:tc>
          <w:tcPr>
            <w:tcW w:w="1530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 xml:space="preserve">3.1. Энергетическое обследование жилищного фонда с присвоением класса </w:t>
            </w:r>
            <w:proofErr w:type="spellStart"/>
            <w:r w:rsidRPr="00A61E48">
              <w:rPr>
                <w:sz w:val="20"/>
                <w:szCs w:val="20"/>
              </w:rPr>
              <w:t>энергоэффективности</w:t>
            </w:r>
            <w:proofErr w:type="spellEnd"/>
          </w:p>
        </w:tc>
      </w:tr>
      <w:tr w:rsidR="00D90A89" w:rsidRPr="00A61E48" w:rsidTr="00D90A89">
        <w:trPr>
          <w:trHeight w:val="585"/>
        </w:trPr>
        <w:tc>
          <w:tcPr>
            <w:tcW w:w="6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3.1.1</w:t>
            </w:r>
          </w:p>
        </w:tc>
        <w:tc>
          <w:tcPr>
            <w:tcW w:w="298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Проведение энергетического обследования МКД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АМО, УК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АМО, УК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МБ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50,00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50,00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50,00</w:t>
            </w:r>
          </w:p>
        </w:tc>
        <w:tc>
          <w:tcPr>
            <w:tcW w:w="123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61E48">
              <w:rPr>
                <w:sz w:val="20"/>
                <w:szCs w:val="20"/>
              </w:rPr>
              <w:t>Сокраще-ние</w:t>
            </w:r>
            <w:proofErr w:type="spellEnd"/>
            <w:proofErr w:type="gramEnd"/>
            <w:r w:rsidRPr="00A61E48">
              <w:rPr>
                <w:sz w:val="20"/>
                <w:szCs w:val="20"/>
              </w:rPr>
              <w:t xml:space="preserve"> потерь ТЭР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61E48">
              <w:rPr>
                <w:sz w:val="20"/>
                <w:szCs w:val="20"/>
              </w:rPr>
              <w:t>Сокраще-ние</w:t>
            </w:r>
            <w:proofErr w:type="spellEnd"/>
            <w:proofErr w:type="gramEnd"/>
            <w:r w:rsidRPr="00A61E48">
              <w:rPr>
                <w:sz w:val="20"/>
                <w:szCs w:val="20"/>
              </w:rPr>
              <w:t xml:space="preserve"> расходов на оплату ТЭР до 20 процентов</w:t>
            </w:r>
          </w:p>
        </w:tc>
        <w:tc>
          <w:tcPr>
            <w:tcW w:w="90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 </w:t>
            </w:r>
          </w:p>
        </w:tc>
      </w:tr>
      <w:tr w:rsidR="00D90A89" w:rsidRPr="00A61E48" w:rsidTr="00D90A89">
        <w:trPr>
          <w:trHeight w:val="585"/>
        </w:trPr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rPr>
                <w:sz w:val="20"/>
                <w:szCs w:val="20"/>
              </w:rPr>
            </w:pPr>
          </w:p>
        </w:tc>
        <w:tc>
          <w:tcPr>
            <w:tcW w:w="29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АМО, УК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АМО, УК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ВБ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50,00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50,00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50,00</w:t>
            </w:r>
          </w:p>
        </w:tc>
        <w:tc>
          <w:tcPr>
            <w:tcW w:w="12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rPr>
                <w:sz w:val="20"/>
                <w:szCs w:val="20"/>
              </w:rPr>
            </w:pPr>
          </w:p>
        </w:tc>
      </w:tr>
      <w:tr w:rsidR="00D90A89" w:rsidRPr="00A61E48" w:rsidTr="00D90A89">
        <w:trPr>
          <w:trHeight w:val="585"/>
        </w:trPr>
        <w:tc>
          <w:tcPr>
            <w:tcW w:w="6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3.1.2</w:t>
            </w:r>
          </w:p>
        </w:tc>
        <w:tc>
          <w:tcPr>
            <w:tcW w:w="298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 xml:space="preserve">Реализация энергосберегающих мероприятий, присвоение класса </w:t>
            </w:r>
            <w:proofErr w:type="spellStart"/>
            <w:r w:rsidRPr="00A61E48">
              <w:rPr>
                <w:sz w:val="20"/>
                <w:szCs w:val="20"/>
              </w:rPr>
              <w:t>энергоэффективности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АМО, УК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АМО, УК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МБ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50,00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50,00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50,00</w:t>
            </w:r>
          </w:p>
        </w:tc>
        <w:tc>
          <w:tcPr>
            <w:tcW w:w="12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rPr>
                <w:sz w:val="20"/>
                <w:szCs w:val="20"/>
              </w:rPr>
            </w:pPr>
          </w:p>
        </w:tc>
      </w:tr>
      <w:tr w:rsidR="00D90A89" w:rsidRPr="00A61E48" w:rsidTr="00D90A89">
        <w:trPr>
          <w:trHeight w:val="600"/>
        </w:trPr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rPr>
                <w:sz w:val="20"/>
                <w:szCs w:val="20"/>
              </w:rPr>
            </w:pPr>
          </w:p>
        </w:tc>
        <w:tc>
          <w:tcPr>
            <w:tcW w:w="29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АМО, УК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АМО, УК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ВБ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150,00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150,00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150,00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150,00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150,00</w:t>
            </w:r>
          </w:p>
        </w:tc>
        <w:tc>
          <w:tcPr>
            <w:tcW w:w="12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rPr>
                <w:sz w:val="20"/>
                <w:szCs w:val="20"/>
              </w:rPr>
            </w:pPr>
          </w:p>
        </w:tc>
      </w:tr>
      <w:tr w:rsidR="00D90A89" w:rsidRPr="00A61E48" w:rsidTr="00D90A89">
        <w:trPr>
          <w:trHeight w:val="330"/>
        </w:trPr>
        <w:tc>
          <w:tcPr>
            <w:tcW w:w="36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Итого по подпункту 3.1.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ind w:firstLineChars="100" w:firstLine="200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Всего, в том числе:</w:t>
            </w:r>
          </w:p>
        </w:tc>
        <w:tc>
          <w:tcPr>
            <w:tcW w:w="1118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D90A89" w:rsidRPr="00A61E48" w:rsidRDefault="00D90A89" w:rsidP="00D90A89">
            <w:pPr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300,00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300,00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300,00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300,00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300,00</w:t>
            </w:r>
          </w:p>
        </w:tc>
        <w:tc>
          <w:tcPr>
            <w:tcW w:w="12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rPr>
                <w:sz w:val="20"/>
                <w:szCs w:val="20"/>
              </w:rPr>
            </w:pPr>
          </w:p>
        </w:tc>
      </w:tr>
      <w:tr w:rsidR="00D90A89" w:rsidRPr="00A61E48" w:rsidTr="00D90A89">
        <w:trPr>
          <w:trHeight w:val="360"/>
        </w:trPr>
        <w:tc>
          <w:tcPr>
            <w:tcW w:w="36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ind w:firstLineChars="100" w:firstLine="200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ОБ</w:t>
            </w:r>
          </w:p>
        </w:tc>
        <w:tc>
          <w:tcPr>
            <w:tcW w:w="111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90A89" w:rsidRPr="00A61E48" w:rsidRDefault="00D90A89" w:rsidP="00D90A8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0,00</w:t>
            </w:r>
          </w:p>
        </w:tc>
        <w:tc>
          <w:tcPr>
            <w:tcW w:w="12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rPr>
                <w:sz w:val="20"/>
                <w:szCs w:val="20"/>
              </w:rPr>
            </w:pPr>
          </w:p>
        </w:tc>
      </w:tr>
      <w:tr w:rsidR="00D90A89" w:rsidRPr="00A61E48" w:rsidTr="00D90A89">
        <w:trPr>
          <w:trHeight w:val="330"/>
        </w:trPr>
        <w:tc>
          <w:tcPr>
            <w:tcW w:w="36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ind w:firstLineChars="100" w:firstLine="200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МБ</w:t>
            </w:r>
          </w:p>
        </w:tc>
        <w:tc>
          <w:tcPr>
            <w:tcW w:w="111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90A89" w:rsidRPr="00A61E48" w:rsidRDefault="00D90A89" w:rsidP="00D90A8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100,00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100,00</w:t>
            </w:r>
          </w:p>
        </w:tc>
        <w:tc>
          <w:tcPr>
            <w:tcW w:w="12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rPr>
                <w:sz w:val="20"/>
                <w:szCs w:val="20"/>
              </w:rPr>
            </w:pPr>
          </w:p>
        </w:tc>
      </w:tr>
      <w:tr w:rsidR="00D90A89" w:rsidRPr="00A61E48" w:rsidTr="00D90A89">
        <w:trPr>
          <w:trHeight w:val="360"/>
        </w:trPr>
        <w:tc>
          <w:tcPr>
            <w:tcW w:w="36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ind w:firstLineChars="100" w:firstLine="200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ВБ</w:t>
            </w:r>
          </w:p>
        </w:tc>
        <w:tc>
          <w:tcPr>
            <w:tcW w:w="11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200,00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200,00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200,00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200,00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200,00</w:t>
            </w:r>
          </w:p>
        </w:tc>
        <w:tc>
          <w:tcPr>
            <w:tcW w:w="12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rPr>
                <w:sz w:val="20"/>
                <w:szCs w:val="20"/>
              </w:rPr>
            </w:pPr>
          </w:p>
        </w:tc>
      </w:tr>
      <w:tr w:rsidR="00D90A89" w:rsidRPr="00A61E48" w:rsidTr="00D90A89">
        <w:trPr>
          <w:trHeight w:val="360"/>
        </w:trPr>
        <w:tc>
          <w:tcPr>
            <w:tcW w:w="1530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3.2. Проведение иных энергосберегающих мероприятий в жилищном фонде</w:t>
            </w:r>
          </w:p>
        </w:tc>
      </w:tr>
      <w:tr w:rsidR="00D90A89" w:rsidRPr="00A61E48" w:rsidTr="00D90A89">
        <w:trPr>
          <w:trHeight w:val="615"/>
        </w:trPr>
        <w:tc>
          <w:tcPr>
            <w:tcW w:w="6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3.2.1</w:t>
            </w:r>
          </w:p>
        </w:tc>
        <w:tc>
          <w:tcPr>
            <w:tcW w:w="298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Установка, поверка и замена приборов учета в установленном порядке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АМО, УК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АМО, УК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МБ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50,00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50,00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50,00</w:t>
            </w:r>
          </w:p>
        </w:tc>
        <w:tc>
          <w:tcPr>
            <w:tcW w:w="12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61E48">
              <w:rPr>
                <w:sz w:val="20"/>
                <w:szCs w:val="20"/>
              </w:rPr>
              <w:t>Сокраще-ние</w:t>
            </w:r>
            <w:proofErr w:type="spellEnd"/>
            <w:proofErr w:type="gramEnd"/>
            <w:r w:rsidRPr="00A61E48">
              <w:rPr>
                <w:sz w:val="20"/>
                <w:szCs w:val="20"/>
              </w:rPr>
              <w:t xml:space="preserve"> потерь ТЭР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61E48">
              <w:rPr>
                <w:sz w:val="20"/>
                <w:szCs w:val="20"/>
              </w:rPr>
              <w:t>Сокраще-ние</w:t>
            </w:r>
            <w:proofErr w:type="spellEnd"/>
            <w:proofErr w:type="gramEnd"/>
            <w:r w:rsidRPr="00A61E48">
              <w:rPr>
                <w:sz w:val="20"/>
                <w:szCs w:val="20"/>
              </w:rPr>
              <w:t xml:space="preserve"> расходов на оплату ТЭР до 20 процентов</w:t>
            </w:r>
          </w:p>
        </w:tc>
        <w:tc>
          <w:tcPr>
            <w:tcW w:w="9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 </w:t>
            </w:r>
          </w:p>
        </w:tc>
      </w:tr>
      <w:tr w:rsidR="00D90A89" w:rsidRPr="00A61E48" w:rsidTr="00D90A89">
        <w:trPr>
          <w:trHeight w:val="600"/>
        </w:trPr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rPr>
                <w:sz w:val="20"/>
                <w:szCs w:val="20"/>
              </w:rPr>
            </w:pPr>
          </w:p>
        </w:tc>
        <w:tc>
          <w:tcPr>
            <w:tcW w:w="29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АМО, УК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АМО, УК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ВБ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50,00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50,00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50,00</w:t>
            </w: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rPr>
                <w:sz w:val="20"/>
                <w:szCs w:val="20"/>
              </w:rPr>
            </w:pPr>
          </w:p>
        </w:tc>
      </w:tr>
      <w:tr w:rsidR="00D90A89" w:rsidRPr="00A61E48" w:rsidTr="00D90A89">
        <w:trPr>
          <w:trHeight w:val="510"/>
        </w:trPr>
        <w:tc>
          <w:tcPr>
            <w:tcW w:w="6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3.2.2</w:t>
            </w:r>
          </w:p>
        </w:tc>
        <w:tc>
          <w:tcPr>
            <w:tcW w:w="298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rPr>
                <w:sz w:val="20"/>
                <w:szCs w:val="20"/>
              </w:rPr>
            </w:pPr>
          </w:p>
          <w:p w:rsidR="00D90A89" w:rsidRPr="00A61E48" w:rsidRDefault="00D90A89" w:rsidP="00D90A89">
            <w:pPr>
              <w:rPr>
                <w:sz w:val="20"/>
                <w:szCs w:val="20"/>
              </w:rPr>
            </w:pPr>
          </w:p>
          <w:p w:rsidR="00D90A89" w:rsidRPr="00A61E48" w:rsidRDefault="00D90A89" w:rsidP="00D90A89">
            <w:pPr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Проведение текущих и капитальных ремонтов МКД</w:t>
            </w:r>
          </w:p>
          <w:p w:rsidR="00D90A89" w:rsidRPr="00A61E48" w:rsidRDefault="00D90A89" w:rsidP="00D90A89">
            <w:pPr>
              <w:rPr>
                <w:sz w:val="20"/>
                <w:szCs w:val="20"/>
              </w:rPr>
            </w:pPr>
          </w:p>
          <w:p w:rsidR="00D90A89" w:rsidRPr="00A61E48" w:rsidRDefault="00D90A89" w:rsidP="00D90A89">
            <w:pPr>
              <w:rPr>
                <w:sz w:val="20"/>
                <w:szCs w:val="20"/>
              </w:rPr>
            </w:pPr>
          </w:p>
          <w:p w:rsidR="00D90A89" w:rsidRPr="00A61E48" w:rsidRDefault="00D90A89" w:rsidP="00D90A8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АМО, УК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АМО, УК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МБ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100,00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100,00</w:t>
            </w: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rPr>
                <w:sz w:val="20"/>
                <w:szCs w:val="20"/>
              </w:rPr>
            </w:pPr>
          </w:p>
        </w:tc>
      </w:tr>
      <w:tr w:rsidR="00D90A89" w:rsidRPr="00A61E48" w:rsidTr="00D90A89">
        <w:trPr>
          <w:trHeight w:val="510"/>
        </w:trPr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rPr>
                <w:sz w:val="20"/>
                <w:szCs w:val="20"/>
              </w:rPr>
            </w:pPr>
          </w:p>
        </w:tc>
        <w:tc>
          <w:tcPr>
            <w:tcW w:w="29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АМО, УК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АМО, УК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ВБ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300,00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300,00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300,00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300,00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300,00</w:t>
            </w: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rPr>
                <w:sz w:val="20"/>
                <w:szCs w:val="20"/>
              </w:rPr>
            </w:pPr>
          </w:p>
        </w:tc>
      </w:tr>
      <w:tr w:rsidR="00D90A89" w:rsidRPr="00A61E48" w:rsidTr="00D90A89">
        <w:trPr>
          <w:trHeight w:val="268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1</w:t>
            </w: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12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13</w:t>
            </w:r>
          </w:p>
        </w:tc>
      </w:tr>
      <w:tr w:rsidR="00D90A89" w:rsidRPr="00A61E48" w:rsidTr="00D90A89">
        <w:trPr>
          <w:trHeight w:val="315"/>
        </w:trPr>
        <w:tc>
          <w:tcPr>
            <w:tcW w:w="36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lastRenderedPageBreak/>
              <w:t>Итого по подпункту 3.1.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Всего, в том числе: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500,00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500,00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500,00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500,00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500,00</w:t>
            </w:r>
          </w:p>
        </w:tc>
        <w:tc>
          <w:tcPr>
            <w:tcW w:w="1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rPr>
                <w:sz w:val="20"/>
                <w:szCs w:val="20"/>
              </w:rPr>
            </w:pPr>
          </w:p>
        </w:tc>
      </w:tr>
      <w:tr w:rsidR="00D90A89" w:rsidRPr="00A61E48" w:rsidTr="00D90A89">
        <w:trPr>
          <w:trHeight w:val="315"/>
        </w:trPr>
        <w:tc>
          <w:tcPr>
            <w:tcW w:w="36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ind w:firstLineChars="100" w:firstLine="200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ОБ</w:t>
            </w:r>
          </w:p>
        </w:tc>
        <w:tc>
          <w:tcPr>
            <w:tcW w:w="111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0,00</w:t>
            </w: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rPr>
                <w:sz w:val="20"/>
                <w:szCs w:val="20"/>
              </w:rPr>
            </w:pPr>
          </w:p>
        </w:tc>
      </w:tr>
      <w:tr w:rsidR="00D90A89" w:rsidRPr="00A61E48" w:rsidTr="00D90A89">
        <w:trPr>
          <w:trHeight w:val="315"/>
        </w:trPr>
        <w:tc>
          <w:tcPr>
            <w:tcW w:w="36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ind w:firstLineChars="100" w:firstLine="200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МБ</w:t>
            </w:r>
          </w:p>
        </w:tc>
        <w:tc>
          <w:tcPr>
            <w:tcW w:w="111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150,00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150,00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150,00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150,00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150,00</w:t>
            </w: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rPr>
                <w:sz w:val="20"/>
                <w:szCs w:val="20"/>
              </w:rPr>
            </w:pPr>
          </w:p>
        </w:tc>
      </w:tr>
      <w:tr w:rsidR="00D90A89" w:rsidRPr="00A61E48" w:rsidTr="00D90A89">
        <w:trPr>
          <w:trHeight w:val="315"/>
        </w:trPr>
        <w:tc>
          <w:tcPr>
            <w:tcW w:w="36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ind w:firstLineChars="100" w:firstLine="200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ВБ</w:t>
            </w:r>
          </w:p>
        </w:tc>
        <w:tc>
          <w:tcPr>
            <w:tcW w:w="11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350,00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350,00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350,00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350,00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350,00</w:t>
            </w: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rPr>
                <w:sz w:val="20"/>
                <w:szCs w:val="20"/>
              </w:rPr>
            </w:pPr>
          </w:p>
        </w:tc>
      </w:tr>
      <w:tr w:rsidR="00D90A89" w:rsidRPr="00A61E48" w:rsidTr="00D90A89">
        <w:trPr>
          <w:trHeight w:val="315"/>
        </w:trPr>
        <w:tc>
          <w:tcPr>
            <w:tcW w:w="36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rPr>
                <w:b/>
                <w:bCs/>
                <w:sz w:val="20"/>
                <w:szCs w:val="20"/>
              </w:rPr>
            </w:pPr>
            <w:r w:rsidRPr="00A61E48">
              <w:rPr>
                <w:b/>
                <w:bCs/>
                <w:sz w:val="20"/>
                <w:szCs w:val="20"/>
              </w:rPr>
              <w:t>Итого по разделу 3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rPr>
                <w:b/>
                <w:bCs/>
                <w:sz w:val="20"/>
                <w:szCs w:val="20"/>
              </w:rPr>
            </w:pPr>
            <w:r w:rsidRPr="00A61E48">
              <w:rPr>
                <w:b/>
                <w:bCs/>
                <w:sz w:val="20"/>
                <w:szCs w:val="20"/>
              </w:rPr>
              <w:t>Всего, в том числе:</w:t>
            </w:r>
          </w:p>
        </w:tc>
        <w:tc>
          <w:tcPr>
            <w:tcW w:w="1118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rPr>
                <w:b/>
                <w:bCs/>
                <w:sz w:val="20"/>
                <w:szCs w:val="20"/>
              </w:rPr>
            </w:pPr>
            <w:r w:rsidRPr="00A61E48">
              <w:rPr>
                <w:b/>
                <w:bCs/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b/>
                <w:bCs/>
                <w:sz w:val="20"/>
                <w:szCs w:val="20"/>
              </w:rPr>
            </w:pPr>
            <w:r w:rsidRPr="00A61E48">
              <w:rPr>
                <w:b/>
                <w:bCs/>
                <w:sz w:val="20"/>
                <w:szCs w:val="20"/>
              </w:rPr>
              <w:t>800,00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b/>
                <w:bCs/>
                <w:sz w:val="20"/>
                <w:szCs w:val="20"/>
              </w:rPr>
            </w:pPr>
            <w:r w:rsidRPr="00A61E48">
              <w:rPr>
                <w:b/>
                <w:bCs/>
                <w:sz w:val="20"/>
                <w:szCs w:val="20"/>
              </w:rPr>
              <w:t>800,00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b/>
                <w:bCs/>
                <w:sz w:val="20"/>
                <w:szCs w:val="20"/>
              </w:rPr>
            </w:pPr>
            <w:r w:rsidRPr="00A61E48">
              <w:rPr>
                <w:b/>
                <w:bCs/>
                <w:sz w:val="20"/>
                <w:szCs w:val="20"/>
              </w:rPr>
              <w:t>800,00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b/>
                <w:bCs/>
                <w:sz w:val="20"/>
                <w:szCs w:val="20"/>
              </w:rPr>
            </w:pPr>
            <w:r w:rsidRPr="00A61E48">
              <w:rPr>
                <w:b/>
                <w:bCs/>
                <w:sz w:val="20"/>
                <w:szCs w:val="20"/>
              </w:rPr>
              <w:t>800,00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b/>
                <w:bCs/>
                <w:sz w:val="20"/>
                <w:szCs w:val="20"/>
              </w:rPr>
            </w:pPr>
            <w:r w:rsidRPr="00A61E48">
              <w:rPr>
                <w:b/>
                <w:bCs/>
                <w:sz w:val="20"/>
                <w:szCs w:val="20"/>
              </w:rPr>
              <w:t>800,00</w:t>
            </w:r>
          </w:p>
        </w:tc>
        <w:tc>
          <w:tcPr>
            <w:tcW w:w="341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b/>
                <w:bCs/>
                <w:sz w:val="20"/>
                <w:szCs w:val="20"/>
              </w:rPr>
            </w:pPr>
            <w:r w:rsidRPr="00A61E48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D90A89" w:rsidRPr="00A61E48" w:rsidTr="00D90A89">
        <w:trPr>
          <w:trHeight w:val="315"/>
        </w:trPr>
        <w:tc>
          <w:tcPr>
            <w:tcW w:w="36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ind w:firstLineChars="100" w:firstLine="201"/>
              <w:rPr>
                <w:b/>
                <w:bCs/>
                <w:sz w:val="20"/>
                <w:szCs w:val="20"/>
              </w:rPr>
            </w:pPr>
            <w:r w:rsidRPr="00A61E48">
              <w:rPr>
                <w:b/>
                <w:bCs/>
                <w:sz w:val="20"/>
                <w:szCs w:val="20"/>
              </w:rPr>
              <w:t>ОБ</w:t>
            </w:r>
          </w:p>
        </w:tc>
        <w:tc>
          <w:tcPr>
            <w:tcW w:w="111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90A89" w:rsidRPr="00A61E48" w:rsidRDefault="00D90A89" w:rsidP="00D90A8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b/>
                <w:bCs/>
                <w:sz w:val="20"/>
                <w:szCs w:val="20"/>
              </w:rPr>
            </w:pPr>
            <w:r w:rsidRPr="00A61E48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b/>
                <w:bCs/>
                <w:sz w:val="20"/>
                <w:szCs w:val="20"/>
              </w:rPr>
            </w:pPr>
            <w:r w:rsidRPr="00A61E48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b/>
                <w:bCs/>
                <w:sz w:val="20"/>
                <w:szCs w:val="20"/>
              </w:rPr>
            </w:pPr>
            <w:r w:rsidRPr="00A61E48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b/>
                <w:bCs/>
                <w:sz w:val="20"/>
                <w:szCs w:val="20"/>
              </w:rPr>
            </w:pPr>
            <w:r w:rsidRPr="00A61E48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b/>
                <w:bCs/>
                <w:sz w:val="20"/>
                <w:szCs w:val="20"/>
              </w:rPr>
            </w:pPr>
            <w:r w:rsidRPr="00A61E48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414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rPr>
                <w:b/>
                <w:bCs/>
                <w:sz w:val="20"/>
                <w:szCs w:val="20"/>
              </w:rPr>
            </w:pPr>
          </w:p>
        </w:tc>
      </w:tr>
      <w:tr w:rsidR="00D90A89" w:rsidRPr="00A61E48" w:rsidTr="00D90A89">
        <w:trPr>
          <w:trHeight w:val="315"/>
        </w:trPr>
        <w:tc>
          <w:tcPr>
            <w:tcW w:w="36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ind w:firstLineChars="100" w:firstLine="201"/>
              <w:rPr>
                <w:b/>
                <w:bCs/>
                <w:sz w:val="20"/>
                <w:szCs w:val="20"/>
              </w:rPr>
            </w:pPr>
            <w:r w:rsidRPr="00A61E48">
              <w:rPr>
                <w:b/>
                <w:bCs/>
                <w:sz w:val="20"/>
                <w:szCs w:val="20"/>
              </w:rPr>
              <w:t>МБ</w:t>
            </w:r>
          </w:p>
        </w:tc>
        <w:tc>
          <w:tcPr>
            <w:tcW w:w="111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90A89" w:rsidRPr="00A61E48" w:rsidRDefault="00D90A89" w:rsidP="00D90A8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b/>
                <w:bCs/>
                <w:sz w:val="20"/>
                <w:szCs w:val="20"/>
              </w:rPr>
            </w:pPr>
            <w:r w:rsidRPr="00A61E48">
              <w:rPr>
                <w:b/>
                <w:bCs/>
                <w:sz w:val="20"/>
                <w:szCs w:val="20"/>
              </w:rPr>
              <w:t>250,00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b/>
                <w:bCs/>
                <w:sz w:val="20"/>
                <w:szCs w:val="20"/>
              </w:rPr>
            </w:pPr>
            <w:r w:rsidRPr="00A61E48">
              <w:rPr>
                <w:b/>
                <w:bCs/>
                <w:sz w:val="20"/>
                <w:szCs w:val="20"/>
              </w:rPr>
              <w:t>250,00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b/>
                <w:bCs/>
                <w:sz w:val="20"/>
                <w:szCs w:val="20"/>
              </w:rPr>
            </w:pPr>
            <w:r w:rsidRPr="00A61E48">
              <w:rPr>
                <w:b/>
                <w:bCs/>
                <w:sz w:val="20"/>
                <w:szCs w:val="20"/>
              </w:rPr>
              <w:t>250,00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b/>
                <w:bCs/>
                <w:sz w:val="20"/>
                <w:szCs w:val="20"/>
              </w:rPr>
            </w:pPr>
            <w:r w:rsidRPr="00A61E48">
              <w:rPr>
                <w:b/>
                <w:bCs/>
                <w:sz w:val="20"/>
                <w:szCs w:val="20"/>
              </w:rPr>
              <w:t>250,00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b/>
                <w:bCs/>
                <w:sz w:val="20"/>
                <w:szCs w:val="20"/>
              </w:rPr>
            </w:pPr>
            <w:r w:rsidRPr="00A61E48">
              <w:rPr>
                <w:b/>
                <w:bCs/>
                <w:sz w:val="20"/>
                <w:szCs w:val="20"/>
              </w:rPr>
              <w:t>250,00</w:t>
            </w:r>
          </w:p>
        </w:tc>
        <w:tc>
          <w:tcPr>
            <w:tcW w:w="3414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rPr>
                <w:b/>
                <w:bCs/>
                <w:sz w:val="20"/>
                <w:szCs w:val="20"/>
              </w:rPr>
            </w:pPr>
          </w:p>
        </w:tc>
      </w:tr>
      <w:tr w:rsidR="00D90A89" w:rsidRPr="00A61E48" w:rsidTr="00D90A89">
        <w:trPr>
          <w:trHeight w:val="315"/>
        </w:trPr>
        <w:tc>
          <w:tcPr>
            <w:tcW w:w="36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ind w:firstLineChars="100" w:firstLine="201"/>
              <w:rPr>
                <w:b/>
                <w:bCs/>
                <w:sz w:val="20"/>
                <w:szCs w:val="20"/>
              </w:rPr>
            </w:pPr>
            <w:r w:rsidRPr="00A61E48">
              <w:rPr>
                <w:b/>
                <w:bCs/>
                <w:sz w:val="20"/>
                <w:szCs w:val="20"/>
              </w:rPr>
              <w:t>ВБ</w:t>
            </w:r>
          </w:p>
        </w:tc>
        <w:tc>
          <w:tcPr>
            <w:tcW w:w="11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0A89" w:rsidRPr="00A61E48" w:rsidRDefault="00D90A89" w:rsidP="00D90A8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b/>
                <w:bCs/>
                <w:sz w:val="20"/>
                <w:szCs w:val="20"/>
              </w:rPr>
            </w:pPr>
            <w:r w:rsidRPr="00A61E48">
              <w:rPr>
                <w:b/>
                <w:bCs/>
                <w:sz w:val="20"/>
                <w:szCs w:val="20"/>
              </w:rPr>
              <w:t>550,00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b/>
                <w:bCs/>
                <w:sz w:val="20"/>
                <w:szCs w:val="20"/>
              </w:rPr>
            </w:pPr>
            <w:r w:rsidRPr="00A61E48">
              <w:rPr>
                <w:b/>
                <w:bCs/>
                <w:sz w:val="20"/>
                <w:szCs w:val="20"/>
              </w:rPr>
              <w:t>550,00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b/>
                <w:bCs/>
                <w:sz w:val="20"/>
                <w:szCs w:val="20"/>
              </w:rPr>
            </w:pPr>
            <w:r w:rsidRPr="00A61E48">
              <w:rPr>
                <w:b/>
                <w:bCs/>
                <w:sz w:val="20"/>
                <w:szCs w:val="20"/>
              </w:rPr>
              <w:t>550,00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b/>
                <w:bCs/>
                <w:sz w:val="20"/>
                <w:szCs w:val="20"/>
              </w:rPr>
            </w:pPr>
            <w:r w:rsidRPr="00A61E48">
              <w:rPr>
                <w:b/>
                <w:bCs/>
                <w:sz w:val="20"/>
                <w:szCs w:val="20"/>
              </w:rPr>
              <w:t>550,00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b/>
                <w:bCs/>
                <w:sz w:val="20"/>
                <w:szCs w:val="20"/>
              </w:rPr>
            </w:pPr>
            <w:r w:rsidRPr="00A61E48">
              <w:rPr>
                <w:b/>
                <w:bCs/>
                <w:sz w:val="20"/>
                <w:szCs w:val="20"/>
              </w:rPr>
              <w:t>550,00</w:t>
            </w:r>
          </w:p>
        </w:tc>
        <w:tc>
          <w:tcPr>
            <w:tcW w:w="3414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rPr>
                <w:b/>
                <w:bCs/>
                <w:sz w:val="20"/>
                <w:szCs w:val="20"/>
              </w:rPr>
            </w:pPr>
          </w:p>
        </w:tc>
      </w:tr>
      <w:tr w:rsidR="00D90A89" w:rsidRPr="00A61E48" w:rsidTr="00D90A89">
        <w:trPr>
          <w:trHeight w:val="315"/>
        </w:trPr>
        <w:tc>
          <w:tcPr>
            <w:tcW w:w="1530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4. Энергосбережения и повышения энергетической эффективности в системах  коммунальной инфраструктуры</w:t>
            </w:r>
          </w:p>
        </w:tc>
      </w:tr>
      <w:tr w:rsidR="00D90A89" w:rsidRPr="00A61E48" w:rsidTr="00D90A89">
        <w:trPr>
          <w:trHeight w:val="300"/>
        </w:trPr>
        <w:tc>
          <w:tcPr>
            <w:tcW w:w="1530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4.1. Энергетическое обследование коммунальной инфраструктуры</w:t>
            </w:r>
          </w:p>
        </w:tc>
      </w:tr>
      <w:tr w:rsidR="00D90A89" w:rsidRPr="00A61E48" w:rsidTr="00D90A89">
        <w:trPr>
          <w:trHeight w:val="765"/>
        </w:trPr>
        <w:tc>
          <w:tcPr>
            <w:tcW w:w="6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4.1.1</w:t>
            </w:r>
          </w:p>
        </w:tc>
        <w:tc>
          <w:tcPr>
            <w:tcW w:w="298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Проведение энергетического обследования котельных, объектов инженерной инфраструктуры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АМО, РСО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АМО, РСО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МБ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100,00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100,00</w:t>
            </w:r>
          </w:p>
        </w:tc>
        <w:tc>
          <w:tcPr>
            <w:tcW w:w="123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Сокращение потерь ТЭР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Сокращение расходов на оплату ТЭР до 20 процентов</w:t>
            </w:r>
          </w:p>
        </w:tc>
        <w:tc>
          <w:tcPr>
            <w:tcW w:w="90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 </w:t>
            </w:r>
          </w:p>
        </w:tc>
      </w:tr>
      <w:tr w:rsidR="00D90A89" w:rsidRPr="00A61E48" w:rsidTr="00D90A89">
        <w:trPr>
          <w:trHeight w:val="705"/>
        </w:trPr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rPr>
                <w:sz w:val="20"/>
                <w:szCs w:val="20"/>
              </w:rPr>
            </w:pPr>
          </w:p>
        </w:tc>
        <w:tc>
          <w:tcPr>
            <w:tcW w:w="29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АМО, РСО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АМО, РСО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ВБ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100,00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100,00</w:t>
            </w:r>
          </w:p>
        </w:tc>
        <w:tc>
          <w:tcPr>
            <w:tcW w:w="12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rPr>
                <w:sz w:val="20"/>
                <w:szCs w:val="20"/>
              </w:rPr>
            </w:pPr>
          </w:p>
        </w:tc>
      </w:tr>
      <w:tr w:rsidR="00D90A89" w:rsidRPr="00A61E48" w:rsidTr="00D90A89">
        <w:trPr>
          <w:trHeight w:val="435"/>
        </w:trPr>
        <w:tc>
          <w:tcPr>
            <w:tcW w:w="36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Итого по подпункту 4.1.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ind w:firstLineChars="100" w:firstLine="200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Всего, в том числе:</w:t>
            </w:r>
          </w:p>
        </w:tc>
        <w:tc>
          <w:tcPr>
            <w:tcW w:w="1118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200,00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200,00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200,00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200,00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200,00</w:t>
            </w:r>
          </w:p>
        </w:tc>
        <w:tc>
          <w:tcPr>
            <w:tcW w:w="12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rPr>
                <w:sz w:val="20"/>
                <w:szCs w:val="20"/>
              </w:rPr>
            </w:pPr>
          </w:p>
        </w:tc>
      </w:tr>
      <w:tr w:rsidR="00D90A89" w:rsidRPr="00A61E48" w:rsidTr="00D90A89">
        <w:trPr>
          <w:trHeight w:val="390"/>
        </w:trPr>
        <w:tc>
          <w:tcPr>
            <w:tcW w:w="36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ind w:firstLineChars="100" w:firstLine="200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ОБ</w:t>
            </w:r>
          </w:p>
        </w:tc>
        <w:tc>
          <w:tcPr>
            <w:tcW w:w="111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0,00</w:t>
            </w:r>
          </w:p>
        </w:tc>
        <w:tc>
          <w:tcPr>
            <w:tcW w:w="12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rPr>
                <w:sz w:val="20"/>
                <w:szCs w:val="20"/>
              </w:rPr>
            </w:pPr>
          </w:p>
        </w:tc>
      </w:tr>
      <w:tr w:rsidR="00D90A89" w:rsidRPr="00A61E48" w:rsidTr="00D90A89">
        <w:trPr>
          <w:trHeight w:val="345"/>
        </w:trPr>
        <w:tc>
          <w:tcPr>
            <w:tcW w:w="36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ind w:firstLineChars="100" w:firstLine="200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МБ</w:t>
            </w:r>
          </w:p>
        </w:tc>
        <w:tc>
          <w:tcPr>
            <w:tcW w:w="111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100,00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100,00</w:t>
            </w:r>
          </w:p>
        </w:tc>
        <w:tc>
          <w:tcPr>
            <w:tcW w:w="12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rPr>
                <w:sz w:val="20"/>
                <w:szCs w:val="20"/>
              </w:rPr>
            </w:pPr>
          </w:p>
        </w:tc>
      </w:tr>
      <w:tr w:rsidR="00D90A89" w:rsidRPr="00A61E48" w:rsidTr="00D90A89">
        <w:trPr>
          <w:trHeight w:val="405"/>
        </w:trPr>
        <w:tc>
          <w:tcPr>
            <w:tcW w:w="36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ind w:firstLineChars="100" w:firstLine="200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ВБ</w:t>
            </w:r>
          </w:p>
        </w:tc>
        <w:tc>
          <w:tcPr>
            <w:tcW w:w="11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100,00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100,00</w:t>
            </w:r>
          </w:p>
        </w:tc>
        <w:tc>
          <w:tcPr>
            <w:tcW w:w="12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rPr>
                <w:sz w:val="20"/>
                <w:szCs w:val="20"/>
              </w:rPr>
            </w:pPr>
          </w:p>
        </w:tc>
      </w:tr>
      <w:tr w:rsidR="00D90A89" w:rsidRPr="00A61E48" w:rsidTr="00D90A89">
        <w:trPr>
          <w:trHeight w:val="405"/>
        </w:trPr>
        <w:tc>
          <w:tcPr>
            <w:tcW w:w="1530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4.2. Реализация иных энергосберегающих мероприятий в системах коммунальной инфраструктуры</w:t>
            </w:r>
          </w:p>
        </w:tc>
      </w:tr>
      <w:tr w:rsidR="00D90A89" w:rsidRPr="00A61E48" w:rsidTr="00D90A89">
        <w:trPr>
          <w:trHeight w:val="645"/>
        </w:trPr>
        <w:tc>
          <w:tcPr>
            <w:tcW w:w="6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4.2.1</w:t>
            </w:r>
          </w:p>
        </w:tc>
        <w:tc>
          <w:tcPr>
            <w:tcW w:w="298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Строительство, капитальный и текущий ремонт котельных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АМО, РСО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АМО, РСО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МБ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500,00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500,00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500,00</w:t>
            </w:r>
          </w:p>
        </w:tc>
        <w:tc>
          <w:tcPr>
            <w:tcW w:w="12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61E48">
              <w:rPr>
                <w:sz w:val="20"/>
                <w:szCs w:val="20"/>
              </w:rPr>
              <w:t>Сокраще-ние</w:t>
            </w:r>
            <w:proofErr w:type="spellEnd"/>
            <w:proofErr w:type="gramEnd"/>
            <w:r w:rsidRPr="00A61E48">
              <w:rPr>
                <w:sz w:val="20"/>
                <w:szCs w:val="20"/>
              </w:rPr>
              <w:t xml:space="preserve"> потерь ТЭР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61E48">
              <w:rPr>
                <w:sz w:val="20"/>
                <w:szCs w:val="20"/>
              </w:rPr>
              <w:t>Сокраще-ние</w:t>
            </w:r>
            <w:proofErr w:type="spellEnd"/>
            <w:proofErr w:type="gramEnd"/>
            <w:r w:rsidRPr="00A61E48">
              <w:rPr>
                <w:sz w:val="20"/>
                <w:szCs w:val="20"/>
              </w:rPr>
              <w:t xml:space="preserve"> расходов на оплату ТЭР до 20 процентов</w:t>
            </w:r>
          </w:p>
        </w:tc>
        <w:tc>
          <w:tcPr>
            <w:tcW w:w="9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 </w:t>
            </w:r>
          </w:p>
        </w:tc>
      </w:tr>
      <w:tr w:rsidR="00D90A89" w:rsidRPr="00A61E48" w:rsidTr="00D90A89">
        <w:trPr>
          <w:trHeight w:val="585"/>
        </w:trPr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rPr>
                <w:sz w:val="20"/>
                <w:szCs w:val="20"/>
              </w:rPr>
            </w:pPr>
          </w:p>
        </w:tc>
        <w:tc>
          <w:tcPr>
            <w:tcW w:w="29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АМО, РСО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АМО, РСО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ВБ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500,00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500,00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500,00</w:t>
            </w: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rPr>
                <w:sz w:val="20"/>
                <w:szCs w:val="20"/>
              </w:rPr>
            </w:pPr>
          </w:p>
        </w:tc>
      </w:tr>
      <w:tr w:rsidR="00D90A89" w:rsidRPr="00A61E48" w:rsidTr="00D90A89">
        <w:trPr>
          <w:trHeight w:val="585"/>
        </w:trPr>
        <w:tc>
          <w:tcPr>
            <w:tcW w:w="6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4.2.2</w:t>
            </w:r>
          </w:p>
        </w:tc>
        <w:tc>
          <w:tcPr>
            <w:tcW w:w="298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Строительство, капитальный, текущий ремонт и обслуживание инженерных коммуникаций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АМО, РСО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АМО, РСО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МБ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300,00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300,00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300,00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300,00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300,00</w:t>
            </w: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rPr>
                <w:sz w:val="20"/>
                <w:szCs w:val="20"/>
              </w:rPr>
            </w:pPr>
          </w:p>
        </w:tc>
      </w:tr>
      <w:tr w:rsidR="00D90A89" w:rsidRPr="00A61E48" w:rsidTr="00D90A89">
        <w:trPr>
          <w:trHeight w:val="630"/>
        </w:trPr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rPr>
                <w:sz w:val="20"/>
                <w:szCs w:val="20"/>
              </w:rPr>
            </w:pPr>
          </w:p>
        </w:tc>
        <w:tc>
          <w:tcPr>
            <w:tcW w:w="29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АМО, РСО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ind w:firstLineChars="100" w:firstLine="200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АМО, РСО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ВБ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300,00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300,00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300,00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300,00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300,00</w:t>
            </w: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rPr>
                <w:sz w:val="20"/>
                <w:szCs w:val="20"/>
              </w:rPr>
            </w:pPr>
          </w:p>
        </w:tc>
      </w:tr>
      <w:tr w:rsidR="00D90A89" w:rsidRPr="00A61E48" w:rsidTr="00D90A89">
        <w:trPr>
          <w:trHeight w:val="268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1</w:t>
            </w: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A89" w:rsidRPr="00A61E48" w:rsidRDefault="00D90A89" w:rsidP="00D90A89">
            <w:pPr>
              <w:ind w:firstLineChars="100" w:firstLine="200"/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12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13</w:t>
            </w:r>
          </w:p>
        </w:tc>
      </w:tr>
      <w:tr w:rsidR="00D90A89" w:rsidRPr="00A61E48" w:rsidTr="00D90A89">
        <w:trPr>
          <w:trHeight w:val="420"/>
        </w:trPr>
        <w:tc>
          <w:tcPr>
            <w:tcW w:w="36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lastRenderedPageBreak/>
              <w:t>Итого по подпункту 4.2.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ind w:firstLineChars="100" w:firstLine="200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Всего, в том числе: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90A89" w:rsidRPr="00A61E48" w:rsidRDefault="00D90A89" w:rsidP="00D90A89">
            <w:pPr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1600,00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1600,00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1600,00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1600,00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1600,00</w:t>
            </w:r>
          </w:p>
        </w:tc>
        <w:tc>
          <w:tcPr>
            <w:tcW w:w="12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A61E48">
              <w:rPr>
                <w:sz w:val="20"/>
                <w:szCs w:val="20"/>
              </w:rPr>
              <w:t>Сокраще-ние</w:t>
            </w:r>
            <w:proofErr w:type="spellEnd"/>
            <w:proofErr w:type="gramEnd"/>
            <w:r w:rsidRPr="00A61E48">
              <w:rPr>
                <w:sz w:val="20"/>
                <w:szCs w:val="20"/>
              </w:rPr>
              <w:t xml:space="preserve"> потерь ТЭР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A61E48">
              <w:rPr>
                <w:sz w:val="20"/>
                <w:szCs w:val="20"/>
              </w:rPr>
              <w:t>Сокраще-ние</w:t>
            </w:r>
            <w:proofErr w:type="spellEnd"/>
            <w:proofErr w:type="gramEnd"/>
            <w:r w:rsidRPr="00A61E48">
              <w:rPr>
                <w:sz w:val="20"/>
                <w:szCs w:val="20"/>
              </w:rPr>
              <w:t xml:space="preserve"> расходов на оплату ТЭР до 20 процентов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rPr>
                <w:sz w:val="20"/>
                <w:szCs w:val="20"/>
              </w:rPr>
            </w:pPr>
          </w:p>
        </w:tc>
      </w:tr>
      <w:tr w:rsidR="00D90A89" w:rsidRPr="00A61E48" w:rsidTr="00D90A89">
        <w:trPr>
          <w:trHeight w:val="345"/>
        </w:trPr>
        <w:tc>
          <w:tcPr>
            <w:tcW w:w="36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ind w:firstLineChars="100" w:firstLine="200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ОБ</w:t>
            </w:r>
          </w:p>
        </w:tc>
        <w:tc>
          <w:tcPr>
            <w:tcW w:w="111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0,00</w:t>
            </w: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rPr>
                <w:sz w:val="20"/>
                <w:szCs w:val="20"/>
              </w:rPr>
            </w:pPr>
          </w:p>
        </w:tc>
      </w:tr>
      <w:tr w:rsidR="00D90A89" w:rsidRPr="00A61E48" w:rsidTr="00D90A89">
        <w:trPr>
          <w:trHeight w:val="330"/>
        </w:trPr>
        <w:tc>
          <w:tcPr>
            <w:tcW w:w="36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ind w:firstLineChars="100" w:firstLine="200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МБ</w:t>
            </w:r>
          </w:p>
        </w:tc>
        <w:tc>
          <w:tcPr>
            <w:tcW w:w="111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800,00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800,00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800,00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800,00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800,00</w:t>
            </w: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rPr>
                <w:sz w:val="20"/>
                <w:szCs w:val="20"/>
              </w:rPr>
            </w:pPr>
          </w:p>
        </w:tc>
      </w:tr>
      <w:tr w:rsidR="00D90A89" w:rsidRPr="00A61E48" w:rsidTr="00D90A89">
        <w:trPr>
          <w:trHeight w:val="405"/>
        </w:trPr>
        <w:tc>
          <w:tcPr>
            <w:tcW w:w="36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ind w:firstLineChars="100" w:firstLine="200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ВБ</w:t>
            </w:r>
          </w:p>
        </w:tc>
        <w:tc>
          <w:tcPr>
            <w:tcW w:w="11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800,00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800,00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800,00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800,00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800,00</w:t>
            </w: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rPr>
                <w:sz w:val="20"/>
                <w:szCs w:val="20"/>
              </w:rPr>
            </w:pPr>
          </w:p>
        </w:tc>
      </w:tr>
      <w:tr w:rsidR="00D90A89" w:rsidRPr="00A61E48" w:rsidTr="00D90A89">
        <w:trPr>
          <w:trHeight w:val="495"/>
        </w:trPr>
        <w:tc>
          <w:tcPr>
            <w:tcW w:w="36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rPr>
                <w:b/>
                <w:bCs/>
                <w:sz w:val="20"/>
                <w:szCs w:val="20"/>
              </w:rPr>
            </w:pPr>
            <w:r w:rsidRPr="00A61E48">
              <w:rPr>
                <w:b/>
                <w:bCs/>
                <w:sz w:val="20"/>
                <w:szCs w:val="20"/>
              </w:rPr>
              <w:t>Итого по разделу 4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ind w:firstLineChars="100" w:firstLine="201"/>
              <w:rPr>
                <w:b/>
                <w:bCs/>
                <w:sz w:val="20"/>
                <w:szCs w:val="20"/>
              </w:rPr>
            </w:pPr>
            <w:r w:rsidRPr="00A61E48">
              <w:rPr>
                <w:b/>
                <w:bCs/>
                <w:sz w:val="20"/>
                <w:szCs w:val="20"/>
              </w:rPr>
              <w:t>Всего, в том числе:</w:t>
            </w:r>
          </w:p>
        </w:tc>
        <w:tc>
          <w:tcPr>
            <w:tcW w:w="1118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D90A89" w:rsidRPr="00A61E48" w:rsidRDefault="00D90A89" w:rsidP="00D90A89">
            <w:pPr>
              <w:rPr>
                <w:b/>
                <w:bCs/>
                <w:sz w:val="20"/>
                <w:szCs w:val="20"/>
              </w:rPr>
            </w:pPr>
            <w:r w:rsidRPr="00A61E48">
              <w:rPr>
                <w:b/>
                <w:bCs/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b/>
                <w:bCs/>
                <w:sz w:val="20"/>
                <w:szCs w:val="20"/>
              </w:rPr>
            </w:pPr>
            <w:r w:rsidRPr="00A61E48">
              <w:rPr>
                <w:b/>
                <w:bCs/>
                <w:sz w:val="20"/>
                <w:szCs w:val="20"/>
              </w:rPr>
              <w:t>1800,00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b/>
                <w:bCs/>
                <w:sz w:val="20"/>
                <w:szCs w:val="20"/>
              </w:rPr>
            </w:pPr>
            <w:r w:rsidRPr="00A61E48">
              <w:rPr>
                <w:b/>
                <w:bCs/>
                <w:sz w:val="20"/>
                <w:szCs w:val="20"/>
              </w:rPr>
              <w:t>1800,00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b/>
                <w:bCs/>
                <w:sz w:val="20"/>
                <w:szCs w:val="20"/>
              </w:rPr>
            </w:pPr>
            <w:r w:rsidRPr="00A61E48">
              <w:rPr>
                <w:b/>
                <w:bCs/>
                <w:sz w:val="20"/>
                <w:szCs w:val="20"/>
              </w:rPr>
              <w:t>1800,00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b/>
                <w:bCs/>
                <w:sz w:val="20"/>
                <w:szCs w:val="20"/>
              </w:rPr>
            </w:pPr>
            <w:r w:rsidRPr="00A61E48">
              <w:rPr>
                <w:b/>
                <w:bCs/>
                <w:sz w:val="20"/>
                <w:szCs w:val="20"/>
              </w:rPr>
              <w:t>1800,00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b/>
                <w:bCs/>
                <w:sz w:val="20"/>
                <w:szCs w:val="20"/>
              </w:rPr>
            </w:pPr>
            <w:r w:rsidRPr="00A61E48">
              <w:rPr>
                <w:b/>
                <w:bCs/>
                <w:sz w:val="20"/>
                <w:szCs w:val="20"/>
              </w:rPr>
              <w:t>1800,00</w:t>
            </w:r>
          </w:p>
        </w:tc>
        <w:tc>
          <w:tcPr>
            <w:tcW w:w="341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b/>
                <w:bCs/>
                <w:sz w:val="20"/>
                <w:szCs w:val="20"/>
              </w:rPr>
            </w:pPr>
            <w:r w:rsidRPr="00A61E48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D90A89" w:rsidRPr="00A61E48" w:rsidTr="00D90A89">
        <w:trPr>
          <w:trHeight w:val="435"/>
        </w:trPr>
        <w:tc>
          <w:tcPr>
            <w:tcW w:w="36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ind w:firstLineChars="100" w:firstLine="201"/>
              <w:rPr>
                <w:b/>
                <w:bCs/>
                <w:sz w:val="20"/>
                <w:szCs w:val="20"/>
              </w:rPr>
            </w:pPr>
            <w:r w:rsidRPr="00A61E48">
              <w:rPr>
                <w:b/>
                <w:bCs/>
                <w:sz w:val="20"/>
                <w:szCs w:val="20"/>
              </w:rPr>
              <w:t>ОБ</w:t>
            </w:r>
          </w:p>
        </w:tc>
        <w:tc>
          <w:tcPr>
            <w:tcW w:w="111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90A89" w:rsidRPr="00A61E48" w:rsidRDefault="00D90A89" w:rsidP="00D90A8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b/>
                <w:bCs/>
                <w:sz w:val="20"/>
                <w:szCs w:val="20"/>
              </w:rPr>
            </w:pPr>
            <w:r w:rsidRPr="00A61E48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b/>
                <w:bCs/>
                <w:sz w:val="20"/>
                <w:szCs w:val="20"/>
              </w:rPr>
            </w:pPr>
            <w:r w:rsidRPr="00A61E48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b/>
                <w:bCs/>
                <w:sz w:val="20"/>
                <w:szCs w:val="20"/>
              </w:rPr>
            </w:pPr>
            <w:r w:rsidRPr="00A61E48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b/>
                <w:bCs/>
                <w:sz w:val="20"/>
                <w:szCs w:val="20"/>
              </w:rPr>
            </w:pPr>
            <w:r w:rsidRPr="00A61E48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b/>
                <w:bCs/>
                <w:sz w:val="20"/>
                <w:szCs w:val="20"/>
              </w:rPr>
            </w:pPr>
            <w:r w:rsidRPr="00A61E48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414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rPr>
                <w:b/>
                <w:bCs/>
                <w:sz w:val="20"/>
                <w:szCs w:val="20"/>
              </w:rPr>
            </w:pPr>
          </w:p>
        </w:tc>
      </w:tr>
      <w:tr w:rsidR="00D90A89" w:rsidRPr="00A61E48" w:rsidTr="00D90A89">
        <w:trPr>
          <w:trHeight w:val="375"/>
        </w:trPr>
        <w:tc>
          <w:tcPr>
            <w:tcW w:w="36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ind w:firstLineChars="100" w:firstLine="201"/>
              <w:rPr>
                <w:b/>
                <w:bCs/>
                <w:sz w:val="20"/>
                <w:szCs w:val="20"/>
              </w:rPr>
            </w:pPr>
            <w:r w:rsidRPr="00A61E48">
              <w:rPr>
                <w:b/>
                <w:bCs/>
                <w:sz w:val="20"/>
                <w:szCs w:val="20"/>
              </w:rPr>
              <w:t>МБ</w:t>
            </w:r>
          </w:p>
        </w:tc>
        <w:tc>
          <w:tcPr>
            <w:tcW w:w="111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90A89" w:rsidRPr="00A61E48" w:rsidRDefault="00D90A89" w:rsidP="00D90A8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b/>
                <w:bCs/>
                <w:sz w:val="20"/>
                <w:szCs w:val="20"/>
              </w:rPr>
            </w:pPr>
            <w:r w:rsidRPr="00A61E48">
              <w:rPr>
                <w:b/>
                <w:bCs/>
                <w:sz w:val="20"/>
                <w:szCs w:val="20"/>
              </w:rPr>
              <w:t>900,00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b/>
                <w:bCs/>
                <w:sz w:val="20"/>
                <w:szCs w:val="20"/>
              </w:rPr>
            </w:pPr>
            <w:r w:rsidRPr="00A61E48">
              <w:rPr>
                <w:b/>
                <w:bCs/>
                <w:sz w:val="20"/>
                <w:szCs w:val="20"/>
              </w:rPr>
              <w:t>900,00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b/>
                <w:bCs/>
                <w:sz w:val="20"/>
                <w:szCs w:val="20"/>
              </w:rPr>
            </w:pPr>
            <w:r w:rsidRPr="00A61E48">
              <w:rPr>
                <w:b/>
                <w:bCs/>
                <w:sz w:val="20"/>
                <w:szCs w:val="20"/>
              </w:rPr>
              <w:t>900,00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b/>
                <w:bCs/>
                <w:sz w:val="20"/>
                <w:szCs w:val="20"/>
              </w:rPr>
            </w:pPr>
            <w:r w:rsidRPr="00A61E48">
              <w:rPr>
                <w:b/>
                <w:bCs/>
                <w:sz w:val="20"/>
                <w:szCs w:val="20"/>
              </w:rPr>
              <w:t>900,00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b/>
                <w:bCs/>
                <w:sz w:val="20"/>
                <w:szCs w:val="20"/>
              </w:rPr>
            </w:pPr>
            <w:r w:rsidRPr="00A61E48">
              <w:rPr>
                <w:b/>
                <w:bCs/>
                <w:sz w:val="20"/>
                <w:szCs w:val="20"/>
              </w:rPr>
              <w:t>900,00</w:t>
            </w:r>
          </w:p>
        </w:tc>
        <w:tc>
          <w:tcPr>
            <w:tcW w:w="3414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rPr>
                <w:b/>
                <w:bCs/>
                <w:sz w:val="20"/>
                <w:szCs w:val="20"/>
              </w:rPr>
            </w:pPr>
          </w:p>
        </w:tc>
      </w:tr>
      <w:tr w:rsidR="00D90A89" w:rsidRPr="00A61E48" w:rsidTr="00D90A89">
        <w:trPr>
          <w:trHeight w:val="510"/>
        </w:trPr>
        <w:tc>
          <w:tcPr>
            <w:tcW w:w="36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ind w:firstLineChars="100" w:firstLine="201"/>
              <w:rPr>
                <w:b/>
                <w:bCs/>
                <w:sz w:val="20"/>
                <w:szCs w:val="20"/>
              </w:rPr>
            </w:pPr>
            <w:r w:rsidRPr="00A61E48">
              <w:rPr>
                <w:b/>
                <w:bCs/>
                <w:sz w:val="20"/>
                <w:szCs w:val="20"/>
              </w:rPr>
              <w:t>ВБ</w:t>
            </w:r>
          </w:p>
        </w:tc>
        <w:tc>
          <w:tcPr>
            <w:tcW w:w="11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b/>
                <w:bCs/>
                <w:sz w:val="20"/>
                <w:szCs w:val="20"/>
              </w:rPr>
            </w:pPr>
            <w:r w:rsidRPr="00A61E48">
              <w:rPr>
                <w:b/>
                <w:bCs/>
                <w:sz w:val="20"/>
                <w:szCs w:val="20"/>
              </w:rPr>
              <w:t>900,00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b/>
                <w:bCs/>
                <w:sz w:val="20"/>
                <w:szCs w:val="20"/>
              </w:rPr>
            </w:pPr>
            <w:r w:rsidRPr="00A61E48">
              <w:rPr>
                <w:b/>
                <w:bCs/>
                <w:sz w:val="20"/>
                <w:szCs w:val="20"/>
              </w:rPr>
              <w:t>900,00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b/>
                <w:bCs/>
                <w:sz w:val="20"/>
                <w:szCs w:val="20"/>
              </w:rPr>
            </w:pPr>
            <w:r w:rsidRPr="00A61E48">
              <w:rPr>
                <w:b/>
                <w:bCs/>
                <w:sz w:val="20"/>
                <w:szCs w:val="20"/>
              </w:rPr>
              <w:t>900,00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b/>
                <w:bCs/>
                <w:sz w:val="20"/>
                <w:szCs w:val="20"/>
              </w:rPr>
            </w:pPr>
            <w:r w:rsidRPr="00A61E48">
              <w:rPr>
                <w:b/>
                <w:bCs/>
                <w:sz w:val="20"/>
                <w:szCs w:val="20"/>
              </w:rPr>
              <w:t>900,00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b/>
                <w:bCs/>
                <w:sz w:val="20"/>
                <w:szCs w:val="20"/>
              </w:rPr>
            </w:pPr>
            <w:r w:rsidRPr="00A61E48">
              <w:rPr>
                <w:b/>
                <w:bCs/>
                <w:sz w:val="20"/>
                <w:szCs w:val="20"/>
              </w:rPr>
              <w:t>900,00</w:t>
            </w:r>
          </w:p>
        </w:tc>
        <w:tc>
          <w:tcPr>
            <w:tcW w:w="3414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rPr>
                <w:b/>
                <w:bCs/>
                <w:sz w:val="20"/>
                <w:szCs w:val="20"/>
              </w:rPr>
            </w:pPr>
          </w:p>
        </w:tc>
      </w:tr>
      <w:tr w:rsidR="00D90A89" w:rsidRPr="00A61E48" w:rsidTr="00D90A89">
        <w:trPr>
          <w:trHeight w:val="315"/>
        </w:trPr>
        <w:tc>
          <w:tcPr>
            <w:tcW w:w="1530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5. Энергосбережения и повышения энергетической эффективности в транспортном комплексе</w:t>
            </w:r>
          </w:p>
        </w:tc>
      </w:tr>
      <w:tr w:rsidR="00D90A89" w:rsidRPr="00A61E48" w:rsidTr="00D90A89">
        <w:trPr>
          <w:trHeight w:val="315"/>
        </w:trPr>
        <w:tc>
          <w:tcPr>
            <w:tcW w:w="1530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 xml:space="preserve">5.1. Использование </w:t>
            </w:r>
            <w:proofErr w:type="spellStart"/>
            <w:r w:rsidRPr="00A61E48">
              <w:rPr>
                <w:sz w:val="20"/>
                <w:szCs w:val="20"/>
              </w:rPr>
              <w:t>энергоэффективных</w:t>
            </w:r>
            <w:proofErr w:type="spellEnd"/>
            <w:r w:rsidRPr="00A61E48">
              <w:rPr>
                <w:sz w:val="20"/>
                <w:szCs w:val="20"/>
              </w:rPr>
              <w:t xml:space="preserve"> видов топлива</w:t>
            </w:r>
          </w:p>
        </w:tc>
      </w:tr>
      <w:tr w:rsidR="00D90A89" w:rsidRPr="00A61E48" w:rsidTr="00D90A89">
        <w:trPr>
          <w:trHeight w:val="630"/>
        </w:trPr>
        <w:tc>
          <w:tcPr>
            <w:tcW w:w="6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5.1.1</w:t>
            </w:r>
          </w:p>
        </w:tc>
        <w:tc>
          <w:tcPr>
            <w:tcW w:w="298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 xml:space="preserve">Приобретение и переоборудование пассажирского транспорта на использование </w:t>
            </w:r>
            <w:proofErr w:type="spellStart"/>
            <w:r w:rsidRPr="00A61E48">
              <w:rPr>
                <w:sz w:val="20"/>
                <w:szCs w:val="20"/>
              </w:rPr>
              <w:t>энергоэффективного</w:t>
            </w:r>
            <w:proofErr w:type="spellEnd"/>
            <w:r w:rsidRPr="00A61E48">
              <w:rPr>
                <w:sz w:val="20"/>
                <w:szCs w:val="20"/>
              </w:rPr>
              <w:t xml:space="preserve"> вида топлива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АМО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АМО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МБ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300,00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300,00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300,00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300,00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300,00</w:t>
            </w:r>
          </w:p>
        </w:tc>
        <w:tc>
          <w:tcPr>
            <w:tcW w:w="123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61E48">
              <w:rPr>
                <w:sz w:val="20"/>
                <w:szCs w:val="20"/>
              </w:rPr>
              <w:t>Эконо-мия</w:t>
            </w:r>
            <w:proofErr w:type="spellEnd"/>
            <w:proofErr w:type="gramEnd"/>
            <w:r w:rsidRPr="00A61E48">
              <w:rPr>
                <w:sz w:val="20"/>
                <w:szCs w:val="20"/>
              </w:rPr>
              <w:t xml:space="preserve"> топлива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61E48">
              <w:rPr>
                <w:sz w:val="20"/>
                <w:szCs w:val="20"/>
              </w:rPr>
              <w:t>Сокраще-ние</w:t>
            </w:r>
            <w:proofErr w:type="spellEnd"/>
            <w:proofErr w:type="gramEnd"/>
            <w:r w:rsidRPr="00A61E48">
              <w:rPr>
                <w:sz w:val="20"/>
                <w:szCs w:val="20"/>
              </w:rPr>
              <w:t xml:space="preserve"> расходов на оплату ТЭР до 20 процентов</w:t>
            </w:r>
          </w:p>
        </w:tc>
        <w:tc>
          <w:tcPr>
            <w:tcW w:w="90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 </w:t>
            </w:r>
          </w:p>
        </w:tc>
      </w:tr>
      <w:tr w:rsidR="00D90A89" w:rsidRPr="00A61E48" w:rsidTr="00D90A89">
        <w:trPr>
          <w:trHeight w:val="585"/>
        </w:trPr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rPr>
                <w:sz w:val="20"/>
                <w:szCs w:val="20"/>
              </w:rPr>
            </w:pPr>
          </w:p>
        </w:tc>
        <w:tc>
          <w:tcPr>
            <w:tcW w:w="29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АМО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АМО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ВБ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300,00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300,00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300,00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300,00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300,00</w:t>
            </w:r>
          </w:p>
        </w:tc>
        <w:tc>
          <w:tcPr>
            <w:tcW w:w="12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rPr>
                <w:sz w:val="20"/>
                <w:szCs w:val="20"/>
              </w:rPr>
            </w:pPr>
          </w:p>
        </w:tc>
      </w:tr>
      <w:tr w:rsidR="00D90A89" w:rsidRPr="00A61E48" w:rsidTr="00D90A89">
        <w:trPr>
          <w:trHeight w:val="315"/>
        </w:trPr>
        <w:tc>
          <w:tcPr>
            <w:tcW w:w="36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Итого по подпункту 5.1.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ind w:firstLineChars="100" w:firstLine="200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Всего, в том числе:</w:t>
            </w:r>
          </w:p>
        </w:tc>
        <w:tc>
          <w:tcPr>
            <w:tcW w:w="1118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600,00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600,00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600,00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600,00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600,00</w:t>
            </w:r>
          </w:p>
        </w:tc>
        <w:tc>
          <w:tcPr>
            <w:tcW w:w="12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rPr>
                <w:sz w:val="20"/>
                <w:szCs w:val="20"/>
              </w:rPr>
            </w:pPr>
          </w:p>
        </w:tc>
      </w:tr>
      <w:tr w:rsidR="00D90A89" w:rsidRPr="00A61E48" w:rsidTr="00D90A89">
        <w:trPr>
          <w:trHeight w:val="315"/>
        </w:trPr>
        <w:tc>
          <w:tcPr>
            <w:tcW w:w="36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ind w:firstLineChars="100" w:firstLine="200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ОБ</w:t>
            </w:r>
          </w:p>
        </w:tc>
        <w:tc>
          <w:tcPr>
            <w:tcW w:w="111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90A89" w:rsidRPr="00A61E48" w:rsidRDefault="00D90A89" w:rsidP="00D90A8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0,00</w:t>
            </w:r>
          </w:p>
        </w:tc>
        <w:tc>
          <w:tcPr>
            <w:tcW w:w="12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rPr>
                <w:sz w:val="20"/>
                <w:szCs w:val="20"/>
              </w:rPr>
            </w:pPr>
          </w:p>
        </w:tc>
      </w:tr>
      <w:tr w:rsidR="00D90A89" w:rsidRPr="00A61E48" w:rsidTr="00D90A89">
        <w:trPr>
          <w:trHeight w:val="315"/>
        </w:trPr>
        <w:tc>
          <w:tcPr>
            <w:tcW w:w="36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ind w:firstLineChars="100" w:firstLine="200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МБ</w:t>
            </w:r>
          </w:p>
        </w:tc>
        <w:tc>
          <w:tcPr>
            <w:tcW w:w="111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90A89" w:rsidRPr="00A61E48" w:rsidRDefault="00D90A89" w:rsidP="00D90A8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300,00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300,00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300,00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300,00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300,00</w:t>
            </w:r>
          </w:p>
        </w:tc>
        <w:tc>
          <w:tcPr>
            <w:tcW w:w="12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rPr>
                <w:sz w:val="20"/>
                <w:szCs w:val="20"/>
              </w:rPr>
            </w:pPr>
          </w:p>
        </w:tc>
      </w:tr>
      <w:tr w:rsidR="00D90A89" w:rsidRPr="00A61E48" w:rsidTr="00D90A89">
        <w:trPr>
          <w:trHeight w:val="315"/>
        </w:trPr>
        <w:tc>
          <w:tcPr>
            <w:tcW w:w="36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ind w:firstLineChars="100" w:firstLine="200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ВБ</w:t>
            </w:r>
          </w:p>
        </w:tc>
        <w:tc>
          <w:tcPr>
            <w:tcW w:w="11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0A89" w:rsidRPr="00A61E48" w:rsidRDefault="00D90A89" w:rsidP="00D90A8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300,00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300,00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300,00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300,00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300,00</w:t>
            </w:r>
          </w:p>
        </w:tc>
        <w:tc>
          <w:tcPr>
            <w:tcW w:w="12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rPr>
                <w:sz w:val="20"/>
                <w:szCs w:val="20"/>
              </w:rPr>
            </w:pPr>
          </w:p>
        </w:tc>
      </w:tr>
      <w:tr w:rsidR="00D90A89" w:rsidRPr="00A61E48" w:rsidTr="00D90A89">
        <w:trPr>
          <w:trHeight w:val="315"/>
        </w:trPr>
        <w:tc>
          <w:tcPr>
            <w:tcW w:w="1530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5.2. Реализация иных энергосберегающих мероприятий в транспортном комплексе</w:t>
            </w:r>
          </w:p>
        </w:tc>
      </w:tr>
      <w:tr w:rsidR="00D90A89" w:rsidRPr="00A61E48" w:rsidTr="00D90A89">
        <w:trPr>
          <w:trHeight w:val="75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5.2.1</w:t>
            </w:r>
          </w:p>
        </w:tc>
        <w:tc>
          <w:tcPr>
            <w:tcW w:w="2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rPr>
                <w:sz w:val="20"/>
                <w:szCs w:val="20"/>
              </w:rPr>
            </w:pPr>
          </w:p>
          <w:p w:rsidR="00D90A89" w:rsidRPr="00A61E48" w:rsidRDefault="00D90A89" w:rsidP="00D90A89">
            <w:pPr>
              <w:rPr>
                <w:sz w:val="20"/>
                <w:szCs w:val="20"/>
              </w:rPr>
            </w:pPr>
          </w:p>
          <w:p w:rsidR="00D90A89" w:rsidRPr="00A61E48" w:rsidRDefault="00D90A89" w:rsidP="00D90A89">
            <w:pPr>
              <w:rPr>
                <w:sz w:val="20"/>
                <w:szCs w:val="20"/>
              </w:rPr>
            </w:pPr>
          </w:p>
          <w:p w:rsidR="00D90A89" w:rsidRPr="00A61E48" w:rsidRDefault="00D90A89" w:rsidP="00D90A89">
            <w:pPr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Строительство и поддержание в нормативном состоянии улично-дорожной сети</w:t>
            </w:r>
          </w:p>
          <w:p w:rsidR="00D90A89" w:rsidRPr="00A61E48" w:rsidRDefault="00D90A89" w:rsidP="00D90A89">
            <w:pPr>
              <w:rPr>
                <w:sz w:val="20"/>
                <w:szCs w:val="20"/>
              </w:rPr>
            </w:pPr>
          </w:p>
          <w:p w:rsidR="00D90A89" w:rsidRPr="00A61E48" w:rsidRDefault="00D90A89" w:rsidP="00D90A89">
            <w:pPr>
              <w:rPr>
                <w:sz w:val="20"/>
                <w:szCs w:val="20"/>
              </w:rPr>
            </w:pPr>
          </w:p>
          <w:p w:rsidR="00D90A89" w:rsidRPr="00A61E48" w:rsidRDefault="00D90A89" w:rsidP="00D90A8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АМО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АМО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МБ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300,00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300,00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300,00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300,00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300,00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61E48">
              <w:rPr>
                <w:sz w:val="20"/>
                <w:szCs w:val="20"/>
              </w:rPr>
              <w:t>Эконо-мия</w:t>
            </w:r>
            <w:proofErr w:type="spellEnd"/>
            <w:proofErr w:type="gramEnd"/>
            <w:r w:rsidRPr="00A61E48">
              <w:rPr>
                <w:sz w:val="20"/>
                <w:szCs w:val="20"/>
              </w:rPr>
              <w:t xml:space="preserve"> топлива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61E48">
              <w:rPr>
                <w:sz w:val="20"/>
                <w:szCs w:val="20"/>
              </w:rPr>
              <w:t>Сокраще-ние</w:t>
            </w:r>
            <w:proofErr w:type="spellEnd"/>
            <w:proofErr w:type="gramEnd"/>
            <w:r w:rsidRPr="00A61E48">
              <w:rPr>
                <w:sz w:val="20"/>
                <w:szCs w:val="20"/>
              </w:rPr>
              <w:t xml:space="preserve"> расходов на оплату ТЭР до 20 процентов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0A89" w:rsidRPr="00A61E48" w:rsidRDefault="00D90A89" w:rsidP="00D90A89">
            <w:pPr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 </w:t>
            </w:r>
          </w:p>
        </w:tc>
      </w:tr>
      <w:tr w:rsidR="00D90A89" w:rsidRPr="00A61E48" w:rsidTr="00D90A89">
        <w:trPr>
          <w:trHeight w:val="268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1</w:t>
            </w: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12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13</w:t>
            </w:r>
          </w:p>
        </w:tc>
      </w:tr>
      <w:tr w:rsidR="00D90A89" w:rsidRPr="00A61E48" w:rsidTr="00D90A89">
        <w:trPr>
          <w:trHeight w:val="315"/>
        </w:trPr>
        <w:tc>
          <w:tcPr>
            <w:tcW w:w="36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lastRenderedPageBreak/>
              <w:t>Итого по подпункту 5.2.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Всего, в том числе: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300,00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300,00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300,00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300,00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300,00</w:t>
            </w:r>
          </w:p>
        </w:tc>
        <w:tc>
          <w:tcPr>
            <w:tcW w:w="12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A61E48">
              <w:rPr>
                <w:sz w:val="20"/>
                <w:szCs w:val="20"/>
              </w:rPr>
              <w:t>Эконо-мия</w:t>
            </w:r>
            <w:proofErr w:type="spellEnd"/>
            <w:proofErr w:type="gramEnd"/>
            <w:r w:rsidRPr="00A61E48">
              <w:rPr>
                <w:sz w:val="20"/>
                <w:szCs w:val="20"/>
              </w:rPr>
              <w:t xml:space="preserve"> топлива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A61E48">
              <w:rPr>
                <w:sz w:val="20"/>
                <w:szCs w:val="20"/>
              </w:rPr>
              <w:t>Сокраще-ние</w:t>
            </w:r>
            <w:proofErr w:type="spellEnd"/>
            <w:proofErr w:type="gramEnd"/>
            <w:r w:rsidRPr="00A61E48">
              <w:rPr>
                <w:sz w:val="20"/>
                <w:szCs w:val="20"/>
              </w:rPr>
              <w:t xml:space="preserve"> расходов на оплату ТЭР до 20 процентов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rPr>
                <w:sz w:val="20"/>
                <w:szCs w:val="20"/>
              </w:rPr>
            </w:pPr>
          </w:p>
        </w:tc>
      </w:tr>
      <w:tr w:rsidR="00D90A89" w:rsidRPr="00A61E48" w:rsidTr="00D90A89">
        <w:trPr>
          <w:trHeight w:val="315"/>
        </w:trPr>
        <w:tc>
          <w:tcPr>
            <w:tcW w:w="36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ind w:firstLineChars="100" w:firstLine="200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ОБ</w:t>
            </w:r>
          </w:p>
        </w:tc>
        <w:tc>
          <w:tcPr>
            <w:tcW w:w="111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0,00</w:t>
            </w: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rPr>
                <w:sz w:val="20"/>
                <w:szCs w:val="20"/>
              </w:rPr>
            </w:pPr>
          </w:p>
        </w:tc>
      </w:tr>
      <w:tr w:rsidR="00D90A89" w:rsidRPr="00A61E48" w:rsidTr="00D90A89">
        <w:trPr>
          <w:trHeight w:val="315"/>
        </w:trPr>
        <w:tc>
          <w:tcPr>
            <w:tcW w:w="36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ind w:firstLineChars="100" w:firstLine="200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МБ</w:t>
            </w:r>
          </w:p>
        </w:tc>
        <w:tc>
          <w:tcPr>
            <w:tcW w:w="111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300,00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300,00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300,00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300,00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300,00</w:t>
            </w: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rPr>
                <w:sz w:val="20"/>
                <w:szCs w:val="20"/>
              </w:rPr>
            </w:pPr>
          </w:p>
        </w:tc>
      </w:tr>
      <w:tr w:rsidR="00D90A89" w:rsidRPr="00A61E48" w:rsidTr="00D90A89">
        <w:trPr>
          <w:trHeight w:val="315"/>
        </w:trPr>
        <w:tc>
          <w:tcPr>
            <w:tcW w:w="36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ind w:firstLineChars="100" w:firstLine="200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ВБ</w:t>
            </w:r>
          </w:p>
        </w:tc>
        <w:tc>
          <w:tcPr>
            <w:tcW w:w="11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sz w:val="20"/>
                <w:szCs w:val="20"/>
              </w:rPr>
            </w:pPr>
            <w:r w:rsidRPr="00A61E48">
              <w:rPr>
                <w:sz w:val="20"/>
                <w:szCs w:val="20"/>
              </w:rPr>
              <w:t>0,00</w:t>
            </w: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rPr>
                <w:sz w:val="20"/>
                <w:szCs w:val="20"/>
              </w:rPr>
            </w:pPr>
          </w:p>
        </w:tc>
      </w:tr>
      <w:tr w:rsidR="00D90A89" w:rsidRPr="00A61E48" w:rsidTr="00D90A89">
        <w:trPr>
          <w:trHeight w:val="315"/>
        </w:trPr>
        <w:tc>
          <w:tcPr>
            <w:tcW w:w="36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rPr>
                <w:b/>
                <w:bCs/>
                <w:sz w:val="20"/>
                <w:szCs w:val="20"/>
              </w:rPr>
            </w:pPr>
            <w:r w:rsidRPr="00A61E48">
              <w:rPr>
                <w:b/>
                <w:bCs/>
                <w:sz w:val="20"/>
                <w:szCs w:val="20"/>
              </w:rPr>
              <w:t>Итого по разделу 5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rPr>
                <w:b/>
                <w:bCs/>
                <w:sz w:val="20"/>
                <w:szCs w:val="20"/>
              </w:rPr>
            </w:pPr>
            <w:r w:rsidRPr="00A61E48">
              <w:rPr>
                <w:b/>
                <w:bCs/>
                <w:sz w:val="20"/>
                <w:szCs w:val="20"/>
              </w:rPr>
              <w:t>Всего, в том числе:</w:t>
            </w:r>
          </w:p>
        </w:tc>
        <w:tc>
          <w:tcPr>
            <w:tcW w:w="1118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D90A89" w:rsidRPr="00A61E48" w:rsidRDefault="00D90A89" w:rsidP="00D90A89">
            <w:pPr>
              <w:rPr>
                <w:b/>
                <w:bCs/>
                <w:sz w:val="20"/>
                <w:szCs w:val="20"/>
              </w:rPr>
            </w:pPr>
            <w:r w:rsidRPr="00A61E48">
              <w:rPr>
                <w:b/>
                <w:bCs/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b/>
                <w:bCs/>
                <w:sz w:val="20"/>
                <w:szCs w:val="20"/>
              </w:rPr>
            </w:pPr>
            <w:r w:rsidRPr="00A61E48">
              <w:rPr>
                <w:b/>
                <w:bCs/>
                <w:sz w:val="20"/>
                <w:szCs w:val="20"/>
              </w:rPr>
              <w:t>900,00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b/>
                <w:bCs/>
                <w:sz w:val="20"/>
                <w:szCs w:val="20"/>
              </w:rPr>
            </w:pPr>
            <w:r w:rsidRPr="00A61E48">
              <w:rPr>
                <w:b/>
                <w:bCs/>
                <w:sz w:val="20"/>
                <w:szCs w:val="20"/>
              </w:rPr>
              <w:t>900,00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b/>
                <w:bCs/>
                <w:sz w:val="20"/>
                <w:szCs w:val="20"/>
              </w:rPr>
            </w:pPr>
            <w:r w:rsidRPr="00A61E48">
              <w:rPr>
                <w:b/>
                <w:bCs/>
                <w:sz w:val="20"/>
                <w:szCs w:val="20"/>
              </w:rPr>
              <w:t>900,00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b/>
                <w:bCs/>
                <w:sz w:val="20"/>
                <w:szCs w:val="20"/>
              </w:rPr>
            </w:pPr>
            <w:r w:rsidRPr="00A61E48">
              <w:rPr>
                <w:b/>
                <w:bCs/>
                <w:sz w:val="20"/>
                <w:szCs w:val="20"/>
              </w:rPr>
              <w:t>900,00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b/>
                <w:bCs/>
                <w:sz w:val="20"/>
                <w:szCs w:val="20"/>
              </w:rPr>
            </w:pPr>
            <w:r w:rsidRPr="00A61E48">
              <w:rPr>
                <w:b/>
                <w:bCs/>
                <w:sz w:val="20"/>
                <w:szCs w:val="20"/>
              </w:rPr>
              <w:t>900,00</w:t>
            </w:r>
          </w:p>
        </w:tc>
        <w:tc>
          <w:tcPr>
            <w:tcW w:w="341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b/>
                <w:bCs/>
                <w:sz w:val="20"/>
                <w:szCs w:val="20"/>
              </w:rPr>
            </w:pPr>
            <w:r w:rsidRPr="00A61E48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D90A89" w:rsidRPr="00A61E48" w:rsidTr="00D90A89">
        <w:trPr>
          <w:trHeight w:val="315"/>
        </w:trPr>
        <w:tc>
          <w:tcPr>
            <w:tcW w:w="36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ind w:firstLineChars="100" w:firstLine="201"/>
              <w:rPr>
                <w:b/>
                <w:bCs/>
                <w:sz w:val="20"/>
                <w:szCs w:val="20"/>
              </w:rPr>
            </w:pPr>
            <w:r w:rsidRPr="00A61E48">
              <w:rPr>
                <w:b/>
                <w:bCs/>
                <w:sz w:val="20"/>
                <w:szCs w:val="20"/>
              </w:rPr>
              <w:t>ОБ</w:t>
            </w:r>
          </w:p>
        </w:tc>
        <w:tc>
          <w:tcPr>
            <w:tcW w:w="111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90A89" w:rsidRPr="00A61E48" w:rsidRDefault="00D90A89" w:rsidP="00D90A8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b/>
                <w:bCs/>
                <w:sz w:val="20"/>
                <w:szCs w:val="20"/>
              </w:rPr>
            </w:pPr>
            <w:r w:rsidRPr="00A61E48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b/>
                <w:bCs/>
                <w:sz w:val="20"/>
                <w:szCs w:val="20"/>
              </w:rPr>
            </w:pPr>
            <w:r w:rsidRPr="00A61E48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b/>
                <w:bCs/>
                <w:sz w:val="20"/>
                <w:szCs w:val="20"/>
              </w:rPr>
            </w:pPr>
            <w:r w:rsidRPr="00A61E48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b/>
                <w:bCs/>
                <w:sz w:val="20"/>
                <w:szCs w:val="20"/>
              </w:rPr>
            </w:pPr>
            <w:r w:rsidRPr="00A61E48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b/>
                <w:bCs/>
                <w:sz w:val="20"/>
                <w:szCs w:val="20"/>
              </w:rPr>
            </w:pPr>
            <w:r w:rsidRPr="00A61E48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414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rPr>
                <w:b/>
                <w:bCs/>
                <w:sz w:val="20"/>
                <w:szCs w:val="20"/>
              </w:rPr>
            </w:pPr>
          </w:p>
        </w:tc>
      </w:tr>
      <w:tr w:rsidR="00D90A89" w:rsidRPr="00A61E48" w:rsidTr="00D90A89">
        <w:trPr>
          <w:trHeight w:val="315"/>
        </w:trPr>
        <w:tc>
          <w:tcPr>
            <w:tcW w:w="36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ind w:firstLineChars="100" w:firstLine="201"/>
              <w:rPr>
                <w:b/>
                <w:bCs/>
                <w:sz w:val="20"/>
                <w:szCs w:val="20"/>
              </w:rPr>
            </w:pPr>
            <w:r w:rsidRPr="00A61E48">
              <w:rPr>
                <w:b/>
                <w:bCs/>
                <w:sz w:val="20"/>
                <w:szCs w:val="20"/>
              </w:rPr>
              <w:t>МБ</w:t>
            </w:r>
          </w:p>
        </w:tc>
        <w:tc>
          <w:tcPr>
            <w:tcW w:w="111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90A89" w:rsidRPr="00A61E48" w:rsidRDefault="00D90A89" w:rsidP="00D90A8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b/>
                <w:bCs/>
                <w:sz w:val="20"/>
                <w:szCs w:val="20"/>
              </w:rPr>
            </w:pPr>
            <w:r w:rsidRPr="00A61E48">
              <w:rPr>
                <w:b/>
                <w:bCs/>
                <w:sz w:val="20"/>
                <w:szCs w:val="20"/>
              </w:rPr>
              <w:t>600,00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b/>
                <w:bCs/>
                <w:sz w:val="20"/>
                <w:szCs w:val="20"/>
              </w:rPr>
            </w:pPr>
            <w:r w:rsidRPr="00A61E48">
              <w:rPr>
                <w:b/>
                <w:bCs/>
                <w:sz w:val="20"/>
                <w:szCs w:val="20"/>
              </w:rPr>
              <w:t>600,00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b/>
                <w:bCs/>
                <w:sz w:val="20"/>
                <w:szCs w:val="20"/>
              </w:rPr>
            </w:pPr>
            <w:r w:rsidRPr="00A61E48">
              <w:rPr>
                <w:b/>
                <w:bCs/>
                <w:sz w:val="20"/>
                <w:szCs w:val="20"/>
              </w:rPr>
              <w:t>600,00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b/>
                <w:bCs/>
                <w:sz w:val="20"/>
                <w:szCs w:val="20"/>
              </w:rPr>
            </w:pPr>
            <w:r w:rsidRPr="00A61E48">
              <w:rPr>
                <w:b/>
                <w:bCs/>
                <w:sz w:val="20"/>
                <w:szCs w:val="20"/>
              </w:rPr>
              <w:t>600,00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b/>
                <w:bCs/>
                <w:sz w:val="20"/>
                <w:szCs w:val="20"/>
              </w:rPr>
            </w:pPr>
            <w:r w:rsidRPr="00A61E48">
              <w:rPr>
                <w:b/>
                <w:bCs/>
                <w:sz w:val="20"/>
                <w:szCs w:val="20"/>
              </w:rPr>
              <w:t>600,00</w:t>
            </w:r>
          </w:p>
        </w:tc>
        <w:tc>
          <w:tcPr>
            <w:tcW w:w="3414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rPr>
                <w:b/>
                <w:bCs/>
                <w:sz w:val="20"/>
                <w:szCs w:val="20"/>
              </w:rPr>
            </w:pPr>
          </w:p>
        </w:tc>
      </w:tr>
      <w:tr w:rsidR="00D90A89" w:rsidRPr="00A61E48" w:rsidTr="00D90A89">
        <w:trPr>
          <w:trHeight w:val="315"/>
        </w:trPr>
        <w:tc>
          <w:tcPr>
            <w:tcW w:w="36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ind w:firstLineChars="100" w:firstLine="201"/>
              <w:rPr>
                <w:b/>
                <w:bCs/>
                <w:sz w:val="20"/>
                <w:szCs w:val="20"/>
              </w:rPr>
            </w:pPr>
            <w:r w:rsidRPr="00A61E48">
              <w:rPr>
                <w:b/>
                <w:bCs/>
                <w:sz w:val="20"/>
                <w:szCs w:val="20"/>
              </w:rPr>
              <w:t>ВБ</w:t>
            </w:r>
          </w:p>
        </w:tc>
        <w:tc>
          <w:tcPr>
            <w:tcW w:w="11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b/>
                <w:bCs/>
                <w:sz w:val="20"/>
                <w:szCs w:val="20"/>
              </w:rPr>
            </w:pPr>
            <w:r w:rsidRPr="00A61E48">
              <w:rPr>
                <w:b/>
                <w:bCs/>
                <w:sz w:val="20"/>
                <w:szCs w:val="20"/>
              </w:rPr>
              <w:t>300,00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b/>
                <w:bCs/>
                <w:sz w:val="20"/>
                <w:szCs w:val="20"/>
              </w:rPr>
            </w:pPr>
            <w:r w:rsidRPr="00A61E48">
              <w:rPr>
                <w:b/>
                <w:bCs/>
                <w:sz w:val="20"/>
                <w:szCs w:val="20"/>
              </w:rPr>
              <w:t>300,00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b/>
                <w:bCs/>
                <w:sz w:val="20"/>
                <w:szCs w:val="20"/>
              </w:rPr>
            </w:pPr>
            <w:r w:rsidRPr="00A61E48">
              <w:rPr>
                <w:b/>
                <w:bCs/>
                <w:sz w:val="20"/>
                <w:szCs w:val="20"/>
              </w:rPr>
              <w:t>300,00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b/>
                <w:bCs/>
                <w:sz w:val="20"/>
                <w:szCs w:val="20"/>
              </w:rPr>
            </w:pPr>
            <w:r w:rsidRPr="00A61E48">
              <w:rPr>
                <w:b/>
                <w:bCs/>
                <w:sz w:val="20"/>
                <w:szCs w:val="20"/>
              </w:rPr>
              <w:t>300,00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b/>
                <w:bCs/>
                <w:sz w:val="20"/>
                <w:szCs w:val="20"/>
              </w:rPr>
            </w:pPr>
            <w:r w:rsidRPr="00A61E48">
              <w:rPr>
                <w:b/>
                <w:bCs/>
                <w:sz w:val="20"/>
                <w:szCs w:val="20"/>
              </w:rPr>
              <w:t>300,00</w:t>
            </w:r>
          </w:p>
        </w:tc>
        <w:tc>
          <w:tcPr>
            <w:tcW w:w="3414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rPr>
                <w:b/>
                <w:bCs/>
                <w:sz w:val="20"/>
                <w:szCs w:val="20"/>
              </w:rPr>
            </w:pPr>
          </w:p>
        </w:tc>
      </w:tr>
      <w:tr w:rsidR="00D90A89" w:rsidRPr="00A61E48" w:rsidTr="00D90A89">
        <w:trPr>
          <w:trHeight w:val="315"/>
        </w:trPr>
        <w:tc>
          <w:tcPr>
            <w:tcW w:w="36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rPr>
                <w:b/>
                <w:bCs/>
                <w:sz w:val="20"/>
                <w:szCs w:val="20"/>
              </w:rPr>
            </w:pPr>
            <w:r w:rsidRPr="00A61E48">
              <w:rPr>
                <w:b/>
                <w:bCs/>
                <w:sz w:val="20"/>
                <w:szCs w:val="20"/>
              </w:rPr>
              <w:t>Всего по Программе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rPr>
                <w:b/>
                <w:bCs/>
                <w:sz w:val="20"/>
                <w:szCs w:val="20"/>
              </w:rPr>
            </w:pPr>
            <w:r w:rsidRPr="00A61E48">
              <w:rPr>
                <w:b/>
                <w:bCs/>
                <w:sz w:val="20"/>
                <w:szCs w:val="20"/>
              </w:rPr>
              <w:t>Всего, в том числе:</w:t>
            </w:r>
          </w:p>
        </w:tc>
        <w:tc>
          <w:tcPr>
            <w:tcW w:w="1118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D90A89" w:rsidRPr="00A61E48" w:rsidRDefault="00D90A89" w:rsidP="00D90A89">
            <w:pPr>
              <w:rPr>
                <w:b/>
                <w:bCs/>
                <w:sz w:val="20"/>
                <w:szCs w:val="20"/>
              </w:rPr>
            </w:pPr>
            <w:r w:rsidRPr="00A61E48">
              <w:rPr>
                <w:b/>
                <w:bCs/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b/>
                <w:bCs/>
                <w:sz w:val="20"/>
                <w:szCs w:val="20"/>
              </w:rPr>
            </w:pPr>
            <w:r w:rsidRPr="00A61E48">
              <w:rPr>
                <w:b/>
                <w:bCs/>
                <w:sz w:val="20"/>
                <w:szCs w:val="20"/>
              </w:rPr>
              <w:t>3800,00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b/>
                <w:bCs/>
                <w:sz w:val="20"/>
                <w:szCs w:val="20"/>
              </w:rPr>
            </w:pPr>
            <w:r w:rsidRPr="00A61E48">
              <w:rPr>
                <w:b/>
                <w:bCs/>
                <w:sz w:val="20"/>
                <w:szCs w:val="20"/>
              </w:rPr>
              <w:t>3940,00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b/>
                <w:bCs/>
                <w:sz w:val="20"/>
                <w:szCs w:val="20"/>
              </w:rPr>
            </w:pPr>
            <w:r w:rsidRPr="00A61E48">
              <w:rPr>
                <w:b/>
                <w:bCs/>
                <w:sz w:val="20"/>
                <w:szCs w:val="20"/>
              </w:rPr>
              <w:t>3950,00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b/>
                <w:bCs/>
                <w:sz w:val="20"/>
                <w:szCs w:val="20"/>
              </w:rPr>
            </w:pPr>
            <w:r w:rsidRPr="00A61E48">
              <w:rPr>
                <w:b/>
                <w:bCs/>
                <w:sz w:val="20"/>
                <w:szCs w:val="20"/>
              </w:rPr>
              <w:t>3960,00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b/>
                <w:bCs/>
                <w:sz w:val="20"/>
                <w:szCs w:val="20"/>
              </w:rPr>
            </w:pPr>
            <w:r w:rsidRPr="00A61E48">
              <w:rPr>
                <w:b/>
                <w:bCs/>
                <w:sz w:val="20"/>
                <w:szCs w:val="20"/>
              </w:rPr>
              <w:t>3970,00</w:t>
            </w:r>
          </w:p>
        </w:tc>
        <w:tc>
          <w:tcPr>
            <w:tcW w:w="341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b/>
                <w:bCs/>
                <w:sz w:val="20"/>
                <w:szCs w:val="20"/>
              </w:rPr>
            </w:pPr>
            <w:r w:rsidRPr="00A61E48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D90A89" w:rsidRPr="00A61E48" w:rsidTr="00D90A89">
        <w:trPr>
          <w:trHeight w:val="315"/>
        </w:trPr>
        <w:tc>
          <w:tcPr>
            <w:tcW w:w="36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ind w:firstLineChars="100" w:firstLine="201"/>
              <w:rPr>
                <w:b/>
                <w:bCs/>
                <w:sz w:val="20"/>
                <w:szCs w:val="20"/>
              </w:rPr>
            </w:pPr>
            <w:r w:rsidRPr="00A61E48">
              <w:rPr>
                <w:b/>
                <w:bCs/>
                <w:sz w:val="20"/>
                <w:szCs w:val="20"/>
              </w:rPr>
              <w:t>ОБ</w:t>
            </w:r>
          </w:p>
        </w:tc>
        <w:tc>
          <w:tcPr>
            <w:tcW w:w="111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90A89" w:rsidRPr="00A61E48" w:rsidRDefault="00D90A89" w:rsidP="00D90A8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b/>
                <w:bCs/>
                <w:sz w:val="20"/>
                <w:szCs w:val="20"/>
              </w:rPr>
            </w:pPr>
            <w:r w:rsidRPr="00A61E48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b/>
                <w:bCs/>
                <w:sz w:val="20"/>
                <w:szCs w:val="20"/>
              </w:rPr>
            </w:pPr>
            <w:r w:rsidRPr="00A61E48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b/>
                <w:bCs/>
                <w:sz w:val="20"/>
                <w:szCs w:val="20"/>
              </w:rPr>
            </w:pPr>
            <w:r w:rsidRPr="00A61E48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b/>
                <w:bCs/>
                <w:sz w:val="20"/>
                <w:szCs w:val="20"/>
              </w:rPr>
            </w:pPr>
            <w:r w:rsidRPr="00A61E48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b/>
                <w:bCs/>
                <w:sz w:val="20"/>
                <w:szCs w:val="20"/>
              </w:rPr>
            </w:pPr>
            <w:r w:rsidRPr="00A61E48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414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rPr>
                <w:b/>
                <w:bCs/>
                <w:sz w:val="20"/>
                <w:szCs w:val="20"/>
              </w:rPr>
            </w:pPr>
          </w:p>
        </w:tc>
      </w:tr>
      <w:tr w:rsidR="00D90A89" w:rsidRPr="00A61E48" w:rsidTr="00D90A89">
        <w:trPr>
          <w:trHeight w:val="315"/>
        </w:trPr>
        <w:tc>
          <w:tcPr>
            <w:tcW w:w="36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ind w:firstLineChars="100" w:firstLine="201"/>
              <w:rPr>
                <w:b/>
                <w:bCs/>
                <w:sz w:val="20"/>
                <w:szCs w:val="20"/>
              </w:rPr>
            </w:pPr>
            <w:r w:rsidRPr="00A61E48">
              <w:rPr>
                <w:b/>
                <w:bCs/>
                <w:sz w:val="20"/>
                <w:szCs w:val="20"/>
              </w:rPr>
              <w:t>МБ</w:t>
            </w:r>
          </w:p>
        </w:tc>
        <w:tc>
          <w:tcPr>
            <w:tcW w:w="111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90A89" w:rsidRPr="00A61E48" w:rsidRDefault="00D90A89" w:rsidP="00D90A8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b/>
                <w:bCs/>
                <w:sz w:val="20"/>
                <w:szCs w:val="20"/>
              </w:rPr>
            </w:pPr>
            <w:r w:rsidRPr="00A61E48">
              <w:rPr>
                <w:b/>
                <w:bCs/>
                <w:sz w:val="20"/>
                <w:szCs w:val="20"/>
              </w:rPr>
              <w:t>2000,00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b/>
                <w:bCs/>
                <w:sz w:val="20"/>
                <w:szCs w:val="20"/>
              </w:rPr>
            </w:pPr>
            <w:r w:rsidRPr="00A61E48">
              <w:rPr>
                <w:b/>
                <w:bCs/>
                <w:sz w:val="20"/>
                <w:szCs w:val="20"/>
              </w:rPr>
              <w:t>2140,00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b/>
                <w:bCs/>
                <w:sz w:val="20"/>
                <w:szCs w:val="20"/>
              </w:rPr>
            </w:pPr>
            <w:r w:rsidRPr="00A61E48">
              <w:rPr>
                <w:b/>
                <w:bCs/>
                <w:sz w:val="20"/>
                <w:szCs w:val="20"/>
              </w:rPr>
              <w:t>2150,00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b/>
                <w:bCs/>
                <w:sz w:val="20"/>
                <w:szCs w:val="20"/>
              </w:rPr>
            </w:pPr>
            <w:r w:rsidRPr="00A61E48">
              <w:rPr>
                <w:b/>
                <w:bCs/>
                <w:sz w:val="20"/>
                <w:szCs w:val="20"/>
              </w:rPr>
              <w:t>2160,00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b/>
                <w:bCs/>
                <w:sz w:val="20"/>
                <w:szCs w:val="20"/>
              </w:rPr>
            </w:pPr>
            <w:r w:rsidRPr="00A61E48">
              <w:rPr>
                <w:b/>
                <w:bCs/>
                <w:sz w:val="20"/>
                <w:szCs w:val="20"/>
              </w:rPr>
              <w:t>2170,00</w:t>
            </w:r>
          </w:p>
        </w:tc>
        <w:tc>
          <w:tcPr>
            <w:tcW w:w="3414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rPr>
                <w:b/>
                <w:bCs/>
                <w:sz w:val="20"/>
                <w:szCs w:val="20"/>
              </w:rPr>
            </w:pPr>
          </w:p>
        </w:tc>
      </w:tr>
      <w:tr w:rsidR="00D90A89" w:rsidRPr="00A61E48" w:rsidTr="00D90A89">
        <w:trPr>
          <w:trHeight w:val="315"/>
        </w:trPr>
        <w:tc>
          <w:tcPr>
            <w:tcW w:w="36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ind w:firstLineChars="100" w:firstLine="201"/>
              <w:rPr>
                <w:b/>
                <w:bCs/>
                <w:sz w:val="20"/>
                <w:szCs w:val="20"/>
              </w:rPr>
            </w:pPr>
            <w:r w:rsidRPr="00A61E48">
              <w:rPr>
                <w:b/>
                <w:bCs/>
                <w:sz w:val="20"/>
                <w:szCs w:val="20"/>
              </w:rPr>
              <w:t>ВБ</w:t>
            </w:r>
          </w:p>
        </w:tc>
        <w:tc>
          <w:tcPr>
            <w:tcW w:w="11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b/>
                <w:bCs/>
                <w:sz w:val="20"/>
                <w:szCs w:val="20"/>
              </w:rPr>
            </w:pPr>
            <w:r w:rsidRPr="00A61E48">
              <w:rPr>
                <w:b/>
                <w:bCs/>
                <w:sz w:val="20"/>
                <w:szCs w:val="20"/>
              </w:rPr>
              <w:t>1800,00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b/>
                <w:bCs/>
                <w:sz w:val="20"/>
                <w:szCs w:val="20"/>
              </w:rPr>
            </w:pPr>
            <w:r w:rsidRPr="00A61E48">
              <w:rPr>
                <w:b/>
                <w:bCs/>
                <w:sz w:val="20"/>
                <w:szCs w:val="20"/>
              </w:rPr>
              <w:t>1800,00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b/>
                <w:bCs/>
                <w:sz w:val="20"/>
                <w:szCs w:val="20"/>
              </w:rPr>
            </w:pPr>
            <w:r w:rsidRPr="00A61E48">
              <w:rPr>
                <w:b/>
                <w:bCs/>
                <w:sz w:val="20"/>
                <w:szCs w:val="20"/>
              </w:rPr>
              <w:t>1800,00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b/>
                <w:bCs/>
                <w:sz w:val="20"/>
                <w:szCs w:val="20"/>
              </w:rPr>
            </w:pPr>
            <w:r w:rsidRPr="00A61E48">
              <w:rPr>
                <w:b/>
                <w:bCs/>
                <w:sz w:val="20"/>
                <w:szCs w:val="20"/>
              </w:rPr>
              <w:t>1800,00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jc w:val="center"/>
              <w:rPr>
                <w:b/>
                <w:bCs/>
                <w:sz w:val="20"/>
                <w:szCs w:val="20"/>
              </w:rPr>
            </w:pPr>
            <w:r w:rsidRPr="00A61E48">
              <w:rPr>
                <w:b/>
                <w:bCs/>
                <w:sz w:val="20"/>
                <w:szCs w:val="20"/>
              </w:rPr>
              <w:t>1800,00</w:t>
            </w:r>
          </w:p>
        </w:tc>
        <w:tc>
          <w:tcPr>
            <w:tcW w:w="3414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9" w:rsidRPr="00A61E48" w:rsidRDefault="00D90A89" w:rsidP="00D90A89">
            <w:pPr>
              <w:rPr>
                <w:b/>
                <w:bCs/>
                <w:sz w:val="20"/>
                <w:szCs w:val="20"/>
              </w:rPr>
            </w:pPr>
          </w:p>
        </w:tc>
      </w:tr>
    </w:tbl>
    <w:p w:rsidR="00D90A89" w:rsidRPr="00A61E48" w:rsidRDefault="00D90A89" w:rsidP="00D90A89">
      <w:pPr>
        <w:jc w:val="both"/>
      </w:pPr>
    </w:p>
    <w:p w:rsidR="00D90A89" w:rsidRPr="00A61E48" w:rsidRDefault="00D90A89" w:rsidP="00D90A89">
      <w:pPr>
        <w:jc w:val="both"/>
      </w:pPr>
    </w:p>
    <w:p w:rsidR="00D90A89" w:rsidRPr="00A61E48" w:rsidRDefault="00D90A89" w:rsidP="00D90A89">
      <w:pPr>
        <w:jc w:val="both"/>
        <w:sectPr w:rsidR="00D90A89" w:rsidRPr="00A61E48" w:rsidSect="00D90A89">
          <w:pgSz w:w="16838" w:h="11906" w:orient="landscape"/>
          <w:pgMar w:top="1418" w:right="851" w:bottom="851" w:left="851" w:header="709" w:footer="709" w:gutter="0"/>
          <w:cols w:space="708"/>
          <w:titlePg/>
          <w:docGrid w:linePitch="360"/>
        </w:sectPr>
      </w:pPr>
    </w:p>
    <w:p w:rsidR="00D90A89" w:rsidRPr="00A61E48" w:rsidRDefault="00D90A89" w:rsidP="00D90A89">
      <w:pPr>
        <w:jc w:val="both"/>
      </w:pPr>
    </w:p>
    <w:p w:rsidR="00D90A89" w:rsidRPr="00A61E48" w:rsidRDefault="00D90A89" w:rsidP="00D90A89">
      <w:pPr>
        <w:pStyle w:val="a8"/>
        <w:numPr>
          <w:ilvl w:val="0"/>
          <w:numId w:val="10"/>
        </w:numPr>
        <w:spacing w:line="330" w:lineRule="atLeast"/>
        <w:contextualSpacing/>
        <w:jc w:val="center"/>
        <w:textAlignment w:val="baseline"/>
        <w:rPr>
          <w:b/>
          <w:bCs/>
        </w:rPr>
      </w:pPr>
      <w:r w:rsidRPr="00A61E48">
        <w:rPr>
          <w:b/>
          <w:bCs/>
        </w:rPr>
        <w:t>Управление реализацией программы (распределение полномочий по реализации программы)</w:t>
      </w:r>
    </w:p>
    <w:p w:rsidR="00D90A89" w:rsidRPr="00A61E48" w:rsidRDefault="00D90A89" w:rsidP="00AB155F">
      <w:pPr>
        <w:ind w:firstLine="709"/>
        <w:jc w:val="both"/>
      </w:pPr>
      <w:r w:rsidRPr="00A61E48">
        <w:t>Механизм реализации Программы включает организацию управления Программой и контроль ее выполнения. Он должен быть составной частью городской структуры управления энергосбережением и повышением энергетической эффективности.</w:t>
      </w:r>
    </w:p>
    <w:p w:rsidR="00D90A89" w:rsidRPr="00A61E48" w:rsidRDefault="00D90A89" w:rsidP="00AB155F">
      <w:pPr>
        <w:ind w:firstLine="708"/>
        <w:jc w:val="both"/>
      </w:pPr>
      <w:r w:rsidRPr="00A61E48">
        <w:t>Механизм реализации Программы должен обеспечивать возможность Администрации Асиновского муниципального образования Томской области (далее – Администрация) осуществлять итоговый контроль за осуществлением мероприятий в области энергосбережения и повышения энергетической эффективности, намеченных к выполнению Программой. При этом в целях выработки решений, необходимых для обеспечения проведения государственной политики в области энергосбережения и повышения энергетической эффективности Администрация в тесном взаимодействии с представительским органом.</w:t>
      </w:r>
    </w:p>
    <w:p w:rsidR="00D90A89" w:rsidRPr="00A61E48" w:rsidRDefault="00D90A89" w:rsidP="00AB155F">
      <w:pPr>
        <w:ind w:firstLine="708"/>
        <w:jc w:val="both"/>
      </w:pPr>
      <w:r w:rsidRPr="00A61E48">
        <w:t xml:space="preserve">Для координации деятельности органов местного самоуправления и принятия решений по выполнению Программы целесообразно создать Координационную группу (возможно отдел </w:t>
      </w:r>
      <w:proofErr w:type="spellStart"/>
      <w:r w:rsidRPr="00A61E48">
        <w:t>энергоменеджмента</w:t>
      </w:r>
      <w:proofErr w:type="spellEnd"/>
      <w:r w:rsidRPr="00A61E48">
        <w:t>) по энергосбережению и повышению энергетической эффективности, действующую в соответствии с утвержденными Положением и составом. Руководителем группы следует назначить одного из профильных заместителей Главы Администрации.</w:t>
      </w:r>
    </w:p>
    <w:p w:rsidR="00D90A89" w:rsidRPr="00A61E48" w:rsidRDefault="00D90A89" w:rsidP="00AB155F">
      <w:pPr>
        <w:ind w:firstLine="708"/>
        <w:jc w:val="both"/>
      </w:pPr>
      <w:r w:rsidRPr="00A61E48">
        <w:t>В целях обеспечения соответствия действий по реализации мероприятий Программы федеральной и региональной политике в сфере энергосбережения необходимо наладить взаимодействие Координационной группы с органами областной исполнительной власти.</w:t>
      </w:r>
    </w:p>
    <w:p w:rsidR="00D90A89" w:rsidRPr="00A61E48" w:rsidRDefault="00D90A89" w:rsidP="00AB155F">
      <w:pPr>
        <w:ind w:firstLine="708"/>
        <w:jc w:val="both"/>
      </w:pPr>
      <w:r w:rsidRPr="00A61E48">
        <w:t>На Администрацию как основного исполнителя Программы следует возложить следующие функции:</w:t>
      </w:r>
    </w:p>
    <w:p w:rsidR="00D90A89" w:rsidRPr="00A61E48" w:rsidRDefault="00D90A89" w:rsidP="00AB155F">
      <w:pPr>
        <w:ind w:firstLine="708"/>
        <w:jc w:val="both"/>
      </w:pPr>
      <w:r w:rsidRPr="00A61E48">
        <w:t xml:space="preserve">- руководство реализацией Программы; </w:t>
      </w:r>
    </w:p>
    <w:p w:rsidR="00D90A89" w:rsidRPr="00A61E48" w:rsidRDefault="00D90A89" w:rsidP="00AB155F">
      <w:pPr>
        <w:ind w:firstLine="708"/>
        <w:jc w:val="both"/>
      </w:pPr>
      <w:r w:rsidRPr="00A61E48">
        <w:t>- разработку в пределах своих полномочий проектов нормативных правовых актов, необходимых для выполнения Программы, и внесение их на рассмотрение органов местного самоуправления;</w:t>
      </w:r>
    </w:p>
    <w:p w:rsidR="00D90A89" w:rsidRPr="00A61E48" w:rsidRDefault="00D90A89" w:rsidP="00AB155F">
      <w:pPr>
        <w:ind w:firstLine="708"/>
        <w:jc w:val="both"/>
      </w:pPr>
      <w:r w:rsidRPr="00A61E48">
        <w:t>- согласование финансовых механизмов реализации Программы;</w:t>
      </w:r>
    </w:p>
    <w:p w:rsidR="00D90A89" w:rsidRPr="00A61E48" w:rsidRDefault="00D90A89" w:rsidP="00AB155F">
      <w:pPr>
        <w:ind w:firstLine="708"/>
        <w:jc w:val="both"/>
      </w:pPr>
      <w:r w:rsidRPr="00A61E48">
        <w:t>- организацию подготовки отчетов об исполнении Программы и достижении ее целевых показателей и предоставление их Координационной группе в установленные сроки;</w:t>
      </w:r>
    </w:p>
    <w:p w:rsidR="00D90A89" w:rsidRPr="00A61E48" w:rsidRDefault="00D90A89" w:rsidP="00AB155F">
      <w:pPr>
        <w:ind w:firstLine="708"/>
        <w:jc w:val="both"/>
      </w:pPr>
      <w:r w:rsidRPr="00A61E48">
        <w:t>- координацию деятельности исполнителей Программы;</w:t>
      </w:r>
    </w:p>
    <w:p w:rsidR="00D90A89" w:rsidRPr="00A61E48" w:rsidRDefault="00D90A89" w:rsidP="00AB155F">
      <w:pPr>
        <w:ind w:firstLine="708"/>
        <w:jc w:val="both"/>
      </w:pPr>
      <w:r w:rsidRPr="00A61E48">
        <w:t>- подготовку и уточнение перечня программных мероприятий на очередной финансовый год и плановый период, уточнение затрат по программным мероприятиям, а также механизма реализации;</w:t>
      </w:r>
    </w:p>
    <w:p w:rsidR="00D90A89" w:rsidRPr="00A61E48" w:rsidRDefault="00D90A89" w:rsidP="00AB155F">
      <w:pPr>
        <w:ind w:firstLine="708"/>
        <w:jc w:val="both"/>
      </w:pPr>
      <w:r w:rsidRPr="00A61E48">
        <w:t>- организацию размещения в средствах массовой информации и сети Интернет информации о ходе и результатах реализации Программы, финансировании программных мероприятий, привлечении внебюджетных средств.</w:t>
      </w:r>
    </w:p>
    <w:p w:rsidR="00D90A89" w:rsidRPr="00A61E48" w:rsidRDefault="00D90A89" w:rsidP="00AB155F">
      <w:pPr>
        <w:ind w:firstLine="708"/>
        <w:jc w:val="both"/>
      </w:pPr>
      <w:r w:rsidRPr="00A61E48">
        <w:t>Структурным подразделениям Администрации следует поручить организацию и контроль исполнения Программы в подведомственных им муниципальных бюджетных учреждениях. Эти функции должны осуществляться путем помощи в реализации подпрограмм энергосбережения, а также путем контроля их исполнения.</w:t>
      </w:r>
    </w:p>
    <w:p w:rsidR="00D90A89" w:rsidRPr="00A61E48" w:rsidRDefault="00D90A89" w:rsidP="00AB155F">
      <w:pPr>
        <w:ind w:firstLine="851"/>
        <w:jc w:val="both"/>
      </w:pPr>
      <w:r w:rsidRPr="00A61E48">
        <w:t xml:space="preserve">Реализацию Программы планируется осуществлять через выполнение конкретных мероприятий структурными подразделениями Администрации, его муниципальными бюджетными учреждениями, </w:t>
      </w:r>
      <w:proofErr w:type="spellStart"/>
      <w:r w:rsidRPr="00A61E48">
        <w:t>энергосервисными</w:t>
      </w:r>
      <w:proofErr w:type="spellEnd"/>
      <w:r w:rsidRPr="00A61E48">
        <w:t xml:space="preserve"> компаниями и иными исполнителями мероприятий Программы.</w:t>
      </w:r>
    </w:p>
    <w:p w:rsidR="00D90A89" w:rsidRPr="00A61E48" w:rsidRDefault="00D90A89" w:rsidP="00AB155F">
      <w:pPr>
        <w:ind w:firstLine="851"/>
        <w:jc w:val="both"/>
      </w:pPr>
    </w:p>
    <w:p w:rsidR="00D90A89" w:rsidRPr="00A61E48" w:rsidRDefault="00D90A89" w:rsidP="00D90A89">
      <w:pPr>
        <w:pStyle w:val="a8"/>
        <w:numPr>
          <w:ilvl w:val="0"/>
          <w:numId w:val="10"/>
        </w:numPr>
        <w:spacing w:line="330" w:lineRule="atLeast"/>
        <w:contextualSpacing/>
        <w:jc w:val="center"/>
        <w:textAlignment w:val="baseline"/>
        <w:rPr>
          <w:b/>
          <w:bCs/>
        </w:rPr>
      </w:pPr>
      <w:r w:rsidRPr="00A61E48">
        <w:rPr>
          <w:b/>
          <w:bCs/>
        </w:rPr>
        <w:t>Информационное обеспечение реализации программы</w:t>
      </w:r>
    </w:p>
    <w:p w:rsidR="00D90A89" w:rsidRPr="00A61E48" w:rsidRDefault="00D90A89" w:rsidP="00D90A89">
      <w:pPr>
        <w:spacing w:line="330" w:lineRule="atLeast"/>
        <w:jc w:val="center"/>
        <w:textAlignment w:val="baseline"/>
        <w:rPr>
          <w:b/>
          <w:bCs/>
        </w:rPr>
      </w:pPr>
      <w:r w:rsidRPr="00A61E48">
        <w:rPr>
          <w:b/>
          <w:bCs/>
        </w:rPr>
        <w:t>(в том числе, обучение, пропаганда)</w:t>
      </w:r>
    </w:p>
    <w:p w:rsidR="00D90A89" w:rsidRPr="00A61E48" w:rsidRDefault="00D90A89" w:rsidP="00AB155F">
      <w:pPr>
        <w:spacing w:line="330" w:lineRule="atLeast"/>
        <w:ind w:firstLine="851"/>
        <w:jc w:val="both"/>
        <w:textAlignment w:val="baseline"/>
      </w:pPr>
      <w:r w:rsidRPr="00A61E48">
        <w:t xml:space="preserve">Основной целью популяризации энергосбережения является формирование культуры </w:t>
      </w:r>
      <w:proofErr w:type="spellStart"/>
      <w:r w:rsidRPr="00A61E48">
        <w:t>энергоэффективности</w:t>
      </w:r>
      <w:proofErr w:type="spellEnd"/>
      <w:r w:rsidRPr="00A61E48">
        <w:t xml:space="preserve"> у потребителей энергоресурсов. Формирование культуры </w:t>
      </w:r>
      <w:proofErr w:type="spellStart"/>
      <w:r w:rsidRPr="00A61E48">
        <w:t>энергоэффективности</w:t>
      </w:r>
      <w:proofErr w:type="spellEnd"/>
      <w:r w:rsidRPr="00A61E48">
        <w:t xml:space="preserve"> в целом предусматривает решение следующих задач:</w:t>
      </w:r>
    </w:p>
    <w:p w:rsidR="00D90A89" w:rsidRPr="00A61E48" w:rsidRDefault="00D90A89" w:rsidP="00AB155F">
      <w:pPr>
        <w:spacing w:line="330" w:lineRule="atLeast"/>
        <w:ind w:firstLine="708"/>
        <w:jc w:val="both"/>
        <w:textAlignment w:val="baseline"/>
      </w:pPr>
      <w:r w:rsidRPr="00A61E48">
        <w:t>- организация пропаганды энергосбережения для эффективного воздействия на жителей по принципу информационной волны с привлечением общественных организаций;</w:t>
      </w:r>
    </w:p>
    <w:p w:rsidR="00D90A89" w:rsidRPr="00A61E48" w:rsidRDefault="00D90A89" w:rsidP="00AB155F">
      <w:pPr>
        <w:spacing w:line="330" w:lineRule="atLeast"/>
        <w:ind w:firstLine="708"/>
        <w:jc w:val="both"/>
        <w:textAlignment w:val="baseline"/>
      </w:pPr>
      <w:r w:rsidRPr="00A61E48">
        <w:lastRenderedPageBreak/>
        <w:t xml:space="preserve">- активное формирование общественного порицания </w:t>
      </w:r>
      <w:proofErr w:type="spellStart"/>
      <w:r w:rsidRPr="00A61E48">
        <w:t>энергорасточительства</w:t>
      </w:r>
      <w:proofErr w:type="spellEnd"/>
      <w:r w:rsidRPr="00A61E48">
        <w:t xml:space="preserve"> и престижа экономного отношения к энергоресурсам в обществе;</w:t>
      </w:r>
    </w:p>
    <w:p w:rsidR="00D90A89" w:rsidRPr="00A61E48" w:rsidRDefault="00D90A89" w:rsidP="00AB155F">
      <w:pPr>
        <w:spacing w:line="330" w:lineRule="atLeast"/>
        <w:ind w:firstLine="708"/>
        <w:jc w:val="both"/>
        <w:textAlignment w:val="baseline"/>
      </w:pPr>
      <w:r w:rsidRPr="00A61E48">
        <w:t>- предоставление в простых и доступных формах информации о способах энергосбережения в быту, преимуществах энергосберегающих технологий и оборудования, особенностях их выбора и эксплуатации;</w:t>
      </w:r>
    </w:p>
    <w:p w:rsidR="00D90A89" w:rsidRPr="00A61E48" w:rsidRDefault="00D90A89" w:rsidP="00AB155F">
      <w:pPr>
        <w:spacing w:line="330" w:lineRule="atLeast"/>
        <w:ind w:firstLine="708"/>
        <w:jc w:val="both"/>
        <w:textAlignment w:val="baseline"/>
      </w:pPr>
      <w:r w:rsidRPr="00A61E48">
        <w:t>- вовлечение в процесс энергосбережения всех социальных слоев населения города, общественных организаций, управляющих компаний и ТСЖ;</w:t>
      </w:r>
    </w:p>
    <w:p w:rsidR="00D90A89" w:rsidRPr="00A61E48" w:rsidRDefault="00D90A89" w:rsidP="00AB155F">
      <w:pPr>
        <w:spacing w:line="330" w:lineRule="atLeast"/>
        <w:ind w:firstLine="708"/>
        <w:jc w:val="both"/>
        <w:textAlignment w:val="baseline"/>
      </w:pPr>
      <w:r w:rsidRPr="00A61E48">
        <w:t>- проведение занятий по основам энергосбережения среди учащихся образовательных учреждений, позволяющих формировать мировоззрение на рачительное использование энергии, начиная с детского возраста.</w:t>
      </w:r>
    </w:p>
    <w:p w:rsidR="00D90A89" w:rsidRPr="00A61E48" w:rsidRDefault="00D90A89" w:rsidP="00AB155F">
      <w:pPr>
        <w:spacing w:line="330" w:lineRule="atLeast"/>
        <w:jc w:val="both"/>
        <w:textAlignment w:val="baseline"/>
      </w:pPr>
      <w:r w:rsidRPr="00A61E48">
        <w:t>В связи с вышеизложенным, предусматривается комплексное решение трех основных задач:</w:t>
      </w:r>
    </w:p>
    <w:p w:rsidR="00D90A89" w:rsidRPr="00A61E48" w:rsidRDefault="00D90A89" w:rsidP="00AB155F">
      <w:pPr>
        <w:spacing w:line="330" w:lineRule="atLeast"/>
        <w:ind w:firstLine="708"/>
        <w:jc w:val="both"/>
        <w:textAlignment w:val="baseline"/>
      </w:pPr>
      <w:r w:rsidRPr="00A61E48">
        <w:t xml:space="preserve">- разработка комплекса мероприятий по пропаганде энергосбережения и повышения </w:t>
      </w:r>
      <w:proofErr w:type="spellStart"/>
      <w:r w:rsidRPr="00A61E48">
        <w:t>энергоэффективности</w:t>
      </w:r>
      <w:proofErr w:type="spellEnd"/>
      <w:r w:rsidRPr="00A61E48">
        <w:t xml:space="preserve">, системы управления и развития энергосбережения на территории города </w:t>
      </w:r>
      <w:proofErr w:type="spellStart"/>
      <w:r w:rsidRPr="00A61E48">
        <w:t>Искитима</w:t>
      </w:r>
      <w:proofErr w:type="spellEnd"/>
      <w:r w:rsidRPr="00A61E48">
        <w:t>;</w:t>
      </w:r>
    </w:p>
    <w:p w:rsidR="00D90A89" w:rsidRPr="00A61E48" w:rsidRDefault="00D90A89" w:rsidP="00AB155F">
      <w:pPr>
        <w:spacing w:line="330" w:lineRule="atLeast"/>
        <w:ind w:firstLine="708"/>
        <w:jc w:val="both"/>
        <w:textAlignment w:val="baseline"/>
      </w:pPr>
      <w:r w:rsidRPr="00A61E48">
        <w:t>- создание предпосылок привлечения внебюджетных средств для финансирования мероприятий по пропаганде энергосбережения;</w:t>
      </w:r>
    </w:p>
    <w:p w:rsidR="00D90A89" w:rsidRPr="00A61E48" w:rsidRDefault="00D90A89" w:rsidP="00AB155F">
      <w:pPr>
        <w:spacing w:line="330" w:lineRule="atLeast"/>
        <w:ind w:firstLine="708"/>
        <w:jc w:val="both"/>
        <w:textAlignment w:val="baseline"/>
      </w:pPr>
      <w:r w:rsidRPr="00A61E48">
        <w:t>- создание группы постоянного мониторинга хода реализации мероприятий Программы и достижения планируемых целевых показателей.</w:t>
      </w:r>
    </w:p>
    <w:p w:rsidR="00D90A89" w:rsidRPr="00A61E48" w:rsidRDefault="00D90A89" w:rsidP="00AB155F">
      <w:pPr>
        <w:spacing w:line="330" w:lineRule="atLeast"/>
        <w:ind w:firstLine="708"/>
        <w:jc w:val="both"/>
        <w:textAlignment w:val="baseline"/>
      </w:pPr>
      <w:r w:rsidRPr="00A61E48">
        <w:t>Программные мероприятия включают следующие комплексные блоки.</w:t>
      </w:r>
    </w:p>
    <w:p w:rsidR="00D90A89" w:rsidRPr="00A61E48" w:rsidRDefault="00D90A89" w:rsidP="00AB155F">
      <w:pPr>
        <w:spacing w:line="330" w:lineRule="atLeast"/>
        <w:ind w:firstLine="708"/>
        <w:jc w:val="both"/>
        <w:textAlignment w:val="baseline"/>
      </w:pPr>
      <w:r w:rsidRPr="00A61E48">
        <w:t>1. Проведение опросов в области энергосбережения и повышения энергетической эффективности, в том числе:</w:t>
      </w:r>
    </w:p>
    <w:p w:rsidR="00D90A89" w:rsidRPr="00A61E48" w:rsidRDefault="00D90A89" w:rsidP="00AB155F">
      <w:pPr>
        <w:spacing w:line="330" w:lineRule="atLeast"/>
        <w:ind w:firstLine="708"/>
        <w:jc w:val="both"/>
        <w:textAlignment w:val="baseline"/>
      </w:pPr>
      <w:r w:rsidRPr="00A61E48">
        <w:t>- проведение соцопросов по отношению жителей города к проблеме энергосбережения;</w:t>
      </w:r>
    </w:p>
    <w:p w:rsidR="00D90A89" w:rsidRPr="00A61E48" w:rsidRDefault="00D90A89" w:rsidP="00AB155F">
      <w:pPr>
        <w:spacing w:line="330" w:lineRule="atLeast"/>
        <w:ind w:firstLine="708"/>
        <w:jc w:val="both"/>
        <w:textAlignment w:val="baseline"/>
      </w:pPr>
      <w:r w:rsidRPr="00A61E48">
        <w:t>- проведение опросов промышленных предприятий по оценке резерва экономии и требуемого оборудования.</w:t>
      </w:r>
    </w:p>
    <w:p w:rsidR="00D90A89" w:rsidRPr="00A61E48" w:rsidRDefault="00D90A89" w:rsidP="00AB155F">
      <w:pPr>
        <w:spacing w:line="330" w:lineRule="atLeast"/>
        <w:ind w:firstLine="708"/>
        <w:jc w:val="both"/>
        <w:textAlignment w:val="baseline"/>
      </w:pPr>
      <w:r w:rsidRPr="00A61E48">
        <w:t>2. Создание, пропаганда и поддержка сайта разрабатываемой муниципальной целевой программы, включающие:</w:t>
      </w:r>
    </w:p>
    <w:p w:rsidR="00D90A89" w:rsidRPr="00A61E48" w:rsidRDefault="00D90A89" w:rsidP="00AB155F">
      <w:pPr>
        <w:spacing w:line="330" w:lineRule="atLeast"/>
        <w:ind w:firstLine="708"/>
        <w:jc w:val="both"/>
        <w:textAlignment w:val="baseline"/>
      </w:pPr>
      <w:r w:rsidRPr="00A61E48">
        <w:t>- создание сайта муниципальной целевой программы (структура, дизайн, макет, техническая реализация);</w:t>
      </w:r>
    </w:p>
    <w:p w:rsidR="00D90A89" w:rsidRPr="00A61E48" w:rsidRDefault="00D90A89" w:rsidP="00AB155F">
      <w:pPr>
        <w:spacing w:line="330" w:lineRule="atLeast"/>
        <w:ind w:firstLine="708"/>
        <w:jc w:val="both"/>
        <w:textAlignment w:val="baseline"/>
      </w:pPr>
      <w:r w:rsidRPr="00A61E48">
        <w:t xml:space="preserve">- создание базы данных по проблемам энергосбережения и повышения </w:t>
      </w:r>
      <w:proofErr w:type="spellStart"/>
      <w:r w:rsidRPr="00A61E48">
        <w:t>энергоэффективности</w:t>
      </w:r>
      <w:proofErr w:type="spellEnd"/>
      <w:r w:rsidRPr="00A61E48">
        <w:t>;</w:t>
      </w:r>
    </w:p>
    <w:p w:rsidR="00D90A89" w:rsidRPr="00A61E48" w:rsidRDefault="00D90A89" w:rsidP="00AB155F">
      <w:pPr>
        <w:spacing w:line="330" w:lineRule="atLeast"/>
        <w:ind w:firstLine="708"/>
        <w:jc w:val="both"/>
        <w:textAlignment w:val="baseline"/>
      </w:pPr>
      <w:r w:rsidRPr="00A61E48">
        <w:t>- создание и работа группы постоянного мониторинга хода реализации мероприятий Программы и достижения планируемых целевых показателей.</w:t>
      </w:r>
    </w:p>
    <w:p w:rsidR="00D90A89" w:rsidRPr="00A61E48" w:rsidRDefault="00D90A89" w:rsidP="00AB155F">
      <w:pPr>
        <w:spacing w:line="330" w:lineRule="atLeast"/>
        <w:ind w:firstLine="708"/>
        <w:jc w:val="both"/>
        <w:textAlignment w:val="baseline"/>
      </w:pPr>
      <w:r w:rsidRPr="00A61E48">
        <w:t>3. Разработка и размещение социальной рекламы, освещение в средствах массовой информации и в информационно - телекоммуникационных сетях мероприятий в сфере энергосбережения и повышения энергетической эффективности, в том числе:</w:t>
      </w:r>
    </w:p>
    <w:p w:rsidR="00D90A89" w:rsidRPr="00A61E48" w:rsidRDefault="00D90A89" w:rsidP="00AB155F">
      <w:pPr>
        <w:spacing w:line="330" w:lineRule="atLeast"/>
        <w:ind w:firstLine="708"/>
        <w:jc w:val="both"/>
        <w:textAlignment w:val="baseline"/>
      </w:pPr>
      <w:r w:rsidRPr="00A61E48">
        <w:t>- разработка и размещение рекламы на транспорте;</w:t>
      </w:r>
    </w:p>
    <w:p w:rsidR="00D90A89" w:rsidRPr="00A61E48" w:rsidRDefault="00D90A89" w:rsidP="00AB155F">
      <w:pPr>
        <w:spacing w:line="330" w:lineRule="atLeast"/>
        <w:ind w:firstLine="708"/>
        <w:jc w:val="both"/>
        <w:textAlignment w:val="baseline"/>
      </w:pPr>
      <w:r w:rsidRPr="00A61E48">
        <w:t xml:space="preserve">- разработка и размещение рекламы на </w:t>
      </w:r>
      <w:proofErr w:type="spellStart"/>
      <w:r w:rsidRPr="00A61E48">
        <w:t>билбордах</w:t>
      </w:r>
      <w:proofErr w:type="spellEnd"/>
      <w:r w:rsidRPr="00A61E48">
        <w:t>;</w:t>
      </w:r>
    </w:p>
    <w:p w:rsidR="00D90A89" w:rsidRPr="00A61E48" w:rsidRDefault="00D90A89" w:rsidP="00AB155F">
      <w:pPr>
        <w:spacing w:line="330" w:lineRule="atLeast"/>
        <w:ind w:firstLine="708"/>
        <w:jc w:val="both"/>
        <w:textAlignment w:val="baseline"/>
      </w:pPr>
      <w:r w:rsidRPr="00A61E48">
        <w:t>- разработка и размещение рекламы на местных телеканалах;</w:t>
      </w:r>
    </w:p>
    <w:p w:rsidR="00D90A89" w:rsidRPr="00A61E48" w:rsidRDefault="00D90A89" w:rsidP="00AB155F">
      <w:pPr>
        <w:spacing w:line="330" w:lineRule="atLeast"/>
        <w:ind w:firstLine="708"/>
        <w:jc w:val="both"/>
        <w:textAlignment w:val="baseline"/>
      </w:pPr>
      <w:r w:rsidRPr="00A61E48">
        <w:t>- разработка и показ рекламных роликов перед сеансами в кинотеатрах;</w:t>
      </w:r>
    </w:p>
    <w:p w:rsidR="00D90A89" w:rsidRPr="00A61E48" w:rsidRDefault="00D90A89" w:rsidP="00AB155F">
      <w:pPr>
        <w:spacing w:line="330" w:lineRule="atLeast"/>
        <w:ind w:firstLine="708"/>
        <w:jc w:val="both"/>
        <w:textAlignment w:val="baseline"/>
      </w:pPr>
      <w:r w:rsidRPr="00A61E48">
        <w:t>- разработка и размещение в подъездах домов на базе стационарных стендов рекламы и разъясняющей информации;</w:t>
      </w:r>
    </w:p>
    <w:p w:rsidR="00D90A89" w:rsidRPr="00A61E48" w:rsidRDefault="00D90A89" w:rsidP="00AB155F">
      <w:pPr>
        <w:spacing w:line="330" w:lineRule="atLeast"/>
        <w:ind w:firstLine="708"/>
        <w:jc w:val="both"/>
        <w:textAlignment w:val="baseline"/>
      </w:pPr>
      <w:r w:rsidRPr="00A61E48">
        <w:t>- освещение мероприятий Программы на муниципальных теле- и радиоканалах, в периодических печатных изданиях;</w:t>
      </w:r>
    </w:p>
    <w:p w:rsidR="00D90A89" w:rsidRPr="00A61E48" w:rsidRDefault="00D90A89" w:rsidP="00AB155F">
      <w:pPr>
        <w:spacing w:line="330" w:lineRule="atLeast"/>
        <w:ind w:firstLine="708"/>
        <w:jc w:val="both"/>
        <w:textAlignment w:val="baseline"/>
      </w:pPr>
      <w:r w:rsidRPr="00A61E48">
        <w:t>- раскрытие инвестиционной привлекательности города для привлечения внебюджетных средств, направленных на финансирование мероприятий по пропаганде энергосбережения;</w:t>
      </w:r>
    </w:p>
    <w:p w:rsidR="00D90A89" w:rsidRPr="00A61E48" w:rsidRDefault="00D90A89" w:rsidP="00AB155F">
      <w:pPr>
        <w:spacing w:line="330" w:lineRule="atLeast"/>
        <w:ind w:firstLine="708"/>
        <w:jc w:val="both"/>
        <w:textAlignment w:val="baseline"/>
      </w:pPr>
      <w:r w:rsidRPr="00A61E48">
        <w:lastRenderedPageBreak/>
        <w:t>- проведение ежеквартальных пресс - конференций по вопросам энергосбережения, с раздачей журналистам материалов для статей;</w:t>
      </w:r>
    </w:p>
    <w:p w:rsidR="00D90A89" w:rsidRPr="00A61E48" w:rsidRDefault="00D90A89" w:rsidP="00AB155F">
      <w:pPr>
        <w:spacing w:line="330" w:lineRule="atLeast"/>
        <w:ind w:firstLine="708"/>
        <w:jc w:val="both"/>
        <w:textAlignment w:val="baseline"/>
      </w:pPr>
      <w:r w:rsidRPr="00A61E48">
        <w:t>- разработка и размещение информации об энергосбережении на оборотной стороне уведомлений об оплате за коммунальные услуги.</w:t>
      </w:r>
    </w:p>
    <w:p w:rsidR="00D90A89" w:rsidRPr="00A61E48" w:rsidRDefault="00D90A89" w:rsidP="00AB155F">
      <w:pPr>
        <w:spacing w:line="330" w:lineRule="atLeast"/>
        <w:ind w:firstLine="708"/>
        <w:jc w:val="both"/>
        <w:textAlignment w:val="baseline"/>
      </w:pPr>
      <w:r w:rsidRPr="00A61E48">
        <w:t>- проведение специализированных конкурсов, разработка методик и ведение рейтингов в области энергосбережения и повышения энергетической эффективности, в том числе:</w:t>
      </w:r>
    </w:p>
    <w:p w:rsidR="00D90A89" w:rsidRPr="00A61E48" w:rsidRDefault="00D90A89" w:rsidP="00AB155F">
      <w:pPr>
        <w:spacing w:line="330" w:lineRule="atLeast"/>
        <w:ind w:firstLine="708"/>
        <w:jc w:val="both"/>
        <w:textAlignment w:val="baseline"/>
      </w:pPr>
      <w:r w:rsidRPr="00A61E48">
        <w:t>- разработка условий и проведение муниципальных конкурсов в области энергосбережения и повышения энергетической эффективности;</w:t>
      </w:r>
    </w:p>
    <w:p w:rsidR="00D90A89" w:rsidRPr="00A61E48" w:rsidRDefault="00D90A89" w:rsidP="00AB155F">
      <w:pPr>
        <w:spacing w:line="330" w:lineRule="atLeast"/>
        <w:ind w:firstLine="708"/>
        <w:jc w:val="both"/>
        <w:textAlignment w:val="baseline"/>
      </w:pPr>
      <w:r w:rsidRPr="00A61E48">
        <w:t xml:space="preserve">- разработка методики и ведение рейтинга </w:t>
      </w:r>
      <w:proofErr w:type="spellStart"/>
      <w:r w:rsidRPr="00A61E48">
        <w:t>энергоэффективности</w:t>
      </w:r>
      <w:proofErr w:type="spellEnd"/>
      <w:r w:rsidRPr="00A61E48">
        <w:t xml:space="preserve"> промышленных предприятий и предприятий бюджетной сферы.</w:t>
      </w:r>
    </w:p>
    <w:p w:rsidR="00D90A89" w:rsidRPr="00A61E48" w:rsidRDefault="00D90A89" w:rsidP="00AB155F">
      <w:pPr>
        <w:spacing w:line="330" w:lineRule="atLeast"/>
        <w:ind w:firstLine="708"/>
        <w:jc w:val="both"/>
        <w:textAlignment w:val="baseline"/>
      </w:pPr>
      <w:r w:rsidRPr="00A61E48">
        <w:t>- разработка методологической, учебно-методической и просветительской литературы, проведение обучающих курсов и публичных мероприятий в области энергосбережения и повышения энергетической эффективности, в том числе:</w:t>
      </w:r>
    </w:p>
    <w:p w:rsidR="00D90A89" w:rsidRPr="00A61E48" w:rsidRDefault="00D90A89" w:rsidP="00AB155F">
      <w:pPr>
        <w:spacing w:line="330" w:lineRule="atLeast"/>
        <w:ind w:firstLine="708"/>
        <w:jc w:val="both"/>
        <w:textAlignment w:val="baseline"/>
      </w:pPr>
      <w:r w:rsidRPr="00A61E48">
        <w:t>- разработка методологических основ формирования текущих, ретроспективных и перспективных топливно-энергетических балансов (ТЭБ);</w:t>
      </w:r>
    </w:p>
    <w:p w:rsidR="00D90A89" w:rsidRPr="00A61E48" w:rsidRDefault="00D90A89" w:rsidP="00AB155F">
      <w:pPr>
        <w:spacing w:line="330" w:lineRule="atLeast"/>
        <w:ind w:firstLine="708"/>
        <w:jc w:val="both"/>
        <w:textAlignment w:val="baseline"/>
      </w:pPr>
      <w:r w:rsidRPr="00A61E48">
        <w:t>- разработка и издание разъясняющей брошюры «Энергосбережение в быту» и доставка ее по почтовым ящикам;</w:t>
      </w:r>
    </w:p>
    <w:p w:rsidR="00D90A89" w:rsidRPr="00A61E48" w:rsidRDefault="00D90A89" w:rsidP="00AB155F">
      <w:pPr>
        <w:spacing w:line="330" w:lineRule="atLeast"/>
        <w:ind w:firstLine="708"/>
        <w:jc w:val="both"/>
        <w:textAlignment w:val="baseline"/>
      </w:pPr>
      <w:r w:rsidRPr="00A61E48">
        <w:t>- разработка и издание учебно-методических пособий по организации энергосбережения в различных сферах;</w:t>
      </w:r>
    </w:p>
    <w:p w:rsidR="00D90A89" w:rsidRPr="00A61E48" w:rsidRDefault="00D90A89" w:rsidP="00AB155F">
      <w:pPr>
        <w:spacing w:line="330" w:lineRule="atLeast"/>
        <w:ind w:firstLine="708"/>
        <w:jc w:val="both"/>
        <w:textAlignment w:val="baseline"/>
      </w:pPr>
      <w:r w:rsidRPr="00A61E48">
        <w:t>- разработка и проведение в школах «урока энергосбережения», творческих конкурсов ученических работ в области энергосбережения и повышения энергетической эффективности;</w:t>
      </w:r>
    </w:p>
    <w:p w:rsidR="00D90A89" w:rsidRPr="00A61E48" w:rsidRDefault="00D90A89" w:rsidP="00AB155F">
      <w:pPr>
        <w:spacing w:line="330" w:lineRule="atLeast"/>
        <w:ind w:firstLine="708"/>
        <w:jc w:val="both"/>
        <w:textAlignment w:val="baseline"/>
      </w:pPr>
      <w:r w:rsidRPr="00A61E48">
        <w:t xml:space="preserve">- информирование руководителей бюджетных учреждений о необходимости проведения мероприятий по энергосбережению и энергетической эффективности, в том числе о возможности заключения </w:t>
      </w:r>
      <w:proofErr w:type="spellStart"/>
      <w:r w:rsidRPr="00A61E48">
        <w:t>энергосервисных</w:t>
      </w:r>
      <w:proofErr w:type="spellEnd"/>
      <w:r w:rsidRPr="00A61E48">
        <w:t xml:space="preserve"> договоров (контрактов) и об особенностях их заключения;</w:t>
      </w:r>
    </w:p>
    <w:p w:rsidR="00D90A89" w:rsidRPr="00A61E48" w:rsidRDefault="00D90A89" w:rsidP="00AB155F">
      <w:pPr>
        <w:spacing w:line="330" w:lineRule="atLeast"/>
        <w:ind w:firstLine="708"/>
        <w:jc w:val="both"/>
        <w:textAlignment w:val="baseline"/>
      </w:pPr>
      <w:r w:rsidRPr="00A61E48">
        <w:t>- создание обучающих курсов и проведение обязательного обучения в бюджетной сфере руководящих лиц, ответственных за эксплуатацию зданий;</w:t>
      </w:r>
    </w:p>
    <w:p w:rsidR="00D90A89" w:rsidRPr="00A61E48" w:rsidRDefault="00D90A89" w:rsidP="00AB155F">
      <w:pPr>
        <w:spacing w:line="330" w:lineRule="atLeast"/>
        <w:ind w:firstLine="708"/>
        <w:jc w:val="both"/>
        <w:textAlignment w:val="baseline"/>
      </w:pPr>
      <w:r w:rsidRPr="00A61E48">
        <w:t xml:space="preserve">- организация обучения специалистов в области энергосбережения и энергетической эффективности, в том числе по вопросам проведения энергетических обследований, подготовки и реализации </w:t>
      </w:r>
      <w:proofErr w:type="spellStart"/>
      <w:r w:rsidRPr="00A61E48">
        <w:t>энергосервисных</w:t>
      </w:r>
      <w:proofErr w:type="spellEnd"/>
      <w:r w:rsidRPr="00A61E48">
        <w:t xml:space="preserve"> договоров (контрактов);</w:t>
      </w:r>
    </w:p>
    <w:p w:rsidR="00D90A89" w:rsidRPr="00A61E48" w:rsidRDefault="00D90A89" w:rsidP="00AB155F">
      <w:pPr>
        <w:spacing w:line="330" w:lineRule="atLeast"/>
        <w:ind w:firstLine="708"/>
        <w:jc w:val="both"/>
        <w:textAlignment w:val="baseline"/>
      </w:pPr>
      <w:r w:rsidRPr="00A61E48">
        <w:t>- разработка мероприятий оперативного энергосбережения, методических и агитационных материалов для распространения среди жителей, в бюджетной сфере, для учащихся и студентов;</w:t>
      </w:r>
    </w:p>
    <w:p w:rsidR="00D90A89" w:rsidRPr="00A61E48" w:rsidRDefault="00D90A89" w:rsidP="00AB155F">
      <w:pPr>
        <w:spacing w:line="330" w:lineRule="atLeast"/>
        <w:ind w:firstLine="708"/>
        <w:jc w:val="both"/>
        <w:textAlignment w:val="baseline"/>
      </w:pPr>
      <w:r w:rsidRPr="00A61E48">
        <w:t>- проведение «круглых столов», семинаров с некоммерческими, общественными организациями, экологическими объединениями по проблематике энергосбережения.</w:t>
      </w:r>
    </w:p>
    <w:p w:rsidR="00D90A89" w:rsidRPr="00A61E48" w:rsidRDefault="00D90A89" w:rsidP="00AB155F">
      <w:pPr>
        <w:spacing w:line="330" w:lineRule="atLeast"/>
        <w:jc w:val="both"/>
        <w:textAlignment w:val="baseline"/>
      </w:pPr>
    </w:p>
    <w:p w:rsidR="00D90A89" w:rsidRPr="00A61E48" w:rsidRDefault="00D90A89" w:rsidP="00D90A89">
      <w:pPr>
        <w:spacing w:line="330" w:lineRule="atLeast"/>
        <w:jc w:val="both"/>
        <w:textAlignment w:val="baseline"/>
      </w:pPr>
    </w:p>
    <w:p w:rsidR="005F0F9E" w:rsidRDefault="005F0F9E" w:rsidP="00D90A8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C515D" w:rsidRDefault="00AC515D" w:rsidP="00D90A8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C515D" w:rsidRDefault="00AC515D" w:rsidP="00D90A8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C515D" w:rsidRDefault="00AC515D" w:rsidP="00D90A8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C515D" w:rsidRDefault="00AC515D" w:rsidP="00D90A8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C515D" w:rsidRDefault="00AC515D" w:rsidP="00D90A8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C515D" w:rsidRDefault="00AC515D" w:rsidP="00D90A8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C515D" w:rsidRDefault="00AC515D" w:rsidP="00D90A8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C515D" w:rsidRDefault="00AC515D" w:rsidP="00D90A8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C515D" w:rsidRDefault="00AC515D" w:rsidP="00D90A8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C515D" w:rsidRDefault="00AC515D" w:rsidP="00D90A8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C515D" w:rsidRDefault="00AC515D" w:rsidP="00D90A8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sectPr w:rsidR="00AC515D" w:rsidSect="00055911">
      <w:headerReference w:type="default" r:id="rId10"/>
      <w:pgSz w:w="11906" w:h="16838"/>
      <w:pgMar w:top="851" w:right="567" w:bottom="567" w:left="1134" w:header="5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3FCC" w:rsidRDefault="00A23FCC">
      <w:r>
        <w:separator/>
      </w:r>
    </w:p>
  </w:endnote>
  <w:endnote w:type="continuationSeparator" w:id="0">
    <w:p w:rsidR="00A23FCC" w:rsidRDefault="00A23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charset w:val="CC"/>
    <w:family w:val="roman"/>
    <w:pitch w:val="variable"/>
    <w:sig w:usb0="800002FF" w:usb1="0000084A" w:usb2="00000000" w:usb3="00000000" w:csb0="0000001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3FCC" w:rsidRDefault="00A23FCC">
      <w:r>
        <w:separator/>
      </w:r>
    </w:p>
  </w:footnote>
  <w:footnote w:type="continuationSeparator" w:id="0">
    <w:p w:rsidR="00A23FCC" w:rsidRDefault="00A23F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A89" w:rsidRDefault="00D90A89" w:rsidP="00D90A89">
    <w:pPr>
      <w:pStyle w:val="aa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54385"/>
    <w:multiLevelType w:val="hybridMultilevel"/>
    <w:tmpl w:val="EF345EC4"/>
    <w:lvl w:ilvl="0" w:tplc="16BC9154">
      <w:start w:val="6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4A0C18"/>
    <w:multiLevelType w:val="hybridMultilevel"/>
    <w:tmpl w:val="39CE16FC"/>
    <w:lvl w:ilvl="0" w:tplc="FBC8F1AE">
      <w:start w:val="2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0ACC769C"/>
    <w:multiLevelType w:val="multilevel"/>
    <w:tmpl w:val="922082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14FB03CB"/>
    <w:multiLevelType w:val="multilevel"/>
    <w:tmpl w:val="4DDA0BD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none"/>
      <w:lvlText w:val="2.1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171A791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9A9714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378247DC"/>
    <w:multiLevelType w:val="hybridMultilevel"/>
    <w:tmpl w:val="58AC4E00"/>
    <w:lvl w:ilvl="0" w:tplc="CA7A47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3C47272D"/>
    <w:multiLevelType w:val="hybridMultilevel"/>
    <w:tmpl w:val="955204D4"/>
    <w:lvl w:ilvl="0" w:tplc="9418FA4C">
      <w:start w:val="1"/>
      <w:numFmt w:val="decimal"/>
      <w:suff w:val="space"/>
      <w:lvlText w:val="%1)"/>
      <w:lvlJc w:val="left"/>
      <w:pPr>
        <w:ind w:left="177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4076348A"/>
    <w:multiLevelType w:val="multilevel"/>
    <w:tmpl w:val="4086B9D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>
    <w:nsid w:val="44610F6B"/>
    <w:multiLevelType w:val="hybridMultilevel"/>
    <w:tmpl w:val="143CC5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CA7B9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4E351CE6"/>
    <w:multiLevelType w:val="hybridMultilevel"/>
    <w:tmpl w:val="44444D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3539E"/>
    <w:multiLevelType w:val="hybridMultilevel"/>
    <w:tmpl w:val="4C0852B6"/>
    <w:lvl w:ilvl="0" w:tplc="3670C2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AFD3BEE"/>
    <w:multiLevelType w:val="hybridMultilevel"/>
    <w:tmpl w:val="8326B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702786"/>
    <w:multiLevelType w:val="hybridMultilevel"/>
    <w:tmpl w:val="4C58354A"/>
    <w:lvl w:ilvl="0" w:tplc="EA3EFD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5365D36"/>
    <w:multiLevelType w:val="hybridMultilevel"/>
    <w:tmpl w:val="DEAE49C4"/>
    <w:lvl w:ilvl="0" w:tplc="8DBE5082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5"/>
  </w:num>
  <w:num w:numId="2">
    <w:abstractNumId w:val="7"/>
  </w:num>
  <w:num w:numId="3">
    <w:abstractNumId w:val="12"/>
  </w:num>
  <w:num w:numId="4">
    <w:abstractNumId w:val="9"/>
  </w:num>
  <w:num w:numId="5">
    <w:abstractNumId w:val="11"/>
  </w:num>
  <w:num w:numId="6">
    <w:abstractNumId w:val="16"/>
  </w:num>
  <w:num w:numId="7">
    <w:abstractNumId w:val="6"/>
  </w:num>
  <w:num w:numId="8">
    <w:abstractNumId w:val="13"/>
  </w:num>
  <w:num w:numId="9">
    <w:abstractNumId w:val="1"/>
  </w:num>
  <w:num w:numId="10">
    <w:abstractNumId w:val="4"/>
  </w:num>
  <w:num w:numId="11">
    <w:abstractNumId w:val="5"/>
  </w:num>
  <w:num w:numId="12">
    <w:abstractNumId w:val="8"/>
  </w:num>
  <w:num w:numId="13">
    <w:abstractNumId w:val="3"/>
  </w:num>
  <w:num w:numId="14">
    <w:abstractNumId w:val="10"/>
  </w:num>
  <w:num w:numId="15">
    <w:abstractNumId w:val="2"/>
  </w:num>
  <w:num w:numId="16">
    <w:abstractNumId w:val="14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4B1"/>
    <w:rsid w:val="000227AF"/>
    <w:rsid w:val="00036701"/>
    <w:rsid w:val="000424B0"/>
    <w:rsid w:val="000469C5"/>
    <w:rsid w:val="0005354C"/>
    <w:rsid w:val="00055911"/>
    <w:rsid w:val="00075EFE"/>
    <w:rsid w:val="000921AF"/>
    <w:rsid w:val="000A7F7B"/>
    <w:rsid w:val="000B7EBC"/>
    <w:rsid w:val="000D1F76"/>
    <w:rsid w:val="000D3E9A"/>
    <w:rsid w:val="000D591C"/>
    <w:rsid w:val="000D7E31"/>
    <w:rsid w:val="000F7695"/>
    <w:rsid w:val="00104CC4"/>
    <w:rsid w:val="00111940"/>
    <w:rsid w:val="00116A1B"/>
    <w:rsid w:val="00124DEC"/>
    <w:rsid w:val="00127202"/>
    <w:rsid w:val="001369FF"/>
    <w:rsid w:val="00155A32"/>
    <w:rsid w:val="00174F88"/>
    <w:rsid w:val="0017669F"/>
    <w:rsid w:val="001848B1"/>
    <w:rsid w:val="0018508E"/>
    <w:rsid w:val="00187F8B"/>
    <w:rsid w:val="001A286F"/>
    <w:rsid w:val="001C0E7D"/>
    <w:rsid w:val="001C21AE"/>
    <w:rsid w:val="001C2C8F"/>
    <w:rsid w:val="001C5CAF"/>
    <w:rsid w:val="001C5E9F"/>
    <w:rsid w:val="001D2897"/>
    <w:rsid w:val="001E0386"/>
    <w:rsid w:val="00200D5A"/>
    <w:rsid w:val="002223F6"/>
    <w:rsid w:val="002303D8"/>
    <w:rsid w:val="00233411"/>
    <w:rsid w:val="00244624"/>
    <w:rsid w:val="0025445A"/>
    <w:rsid w:val="00256D99"/>
    <w:rsid w:val="002620B2"/>
    <w:rsid w:val="00270655"/>
    <w:rsid w:val="00273F3F"/>
    <w:rsid w:val="00280B10"/>
    <w:rsid w:val="00284DB0"/>
    <w:rsid w:val="00284EE1"/>
    <w:rsid w:val="00292E67"/>
    <w:rsid w:val="00295BD5"/>
    <w:rsid w:val="002A3182"/>
    <w:rsid w:val="002A6BF7"/>
    <w:rsid w:val="002B2CD9"/>
    <w:rsid w:val="002C7354"/>
    <w:rsid w:val="002D6E96"/>
    <w:rsid w:val="002E14CD"/>
    <w:rsid w:val="002E2C4B"/>
    <w:rsid w:val="002E620B"/>
    <w:rsid w:val="002E7895"/>
    <w:rsid w:val="002F5364"/>
    <w:rsid w:val="00321B70"/>
    <w:rsid w:val="00336198"/>
    <w:rsid w:val="0035213A"/>
    <w:rsid w:val="0036056E"/>
    <w:rsid w:val="00381D08"/>
    <w:rsid w:val="00386426"/>
    <w:rsid w:val="003A5347"/>
    <w:rsid w:val="003A5B12"/>
    <w:rsid w:val="003A7088"/>
    <w:rsid w:val="003E4EA6"/>
    <w:rsid w:val="003E722A"/>
    <w:rsid w:val="00406FEF"/>
    <w:rsid w:val="00417E27"/>
    <w:rsid w:val="00422DF1"/>
    <w:rsid w:val="00427959"/>
    <w:rsid w:val="004324DB"/>
    <w:rsid w:val="00432C3A"/>
    <w:rsid w:val="0045106A"/>
    <w:rsid w:val="00451A9B"/>
    <w:rsid w:val="004648B7"/>
    <w:rsid w:val="004651A5"/>
    <w:rsid w:val="004A3133"/>
    <w:rsid w:val="004B1527"/>
    <w:rsid w:val="004B50B6"/>
    <w:rsid w:val="004E2F98"/>
    <w:rsid w:val="004E37F3"/>
    <w:rsid w:val="004F2F6E"/>
    <w:rsid w:val="00500CE9"/>
    <w:rsid w:val="00501C60"/>
    <w:rsid w:val="00507B47"/>
    <w:rsid w:val="00530C9E"/>
    <w:rsid w:val="005321F3"/>
    <w:rsid w:val="0053497D"/>
    <w:rsid w:val="005464ED"/>
    <w:rsid w:val="0056018B"/>
    <w:rsid w:val="00566FBB"/>
    <w:rsid w:val="00567CA4"/>
    <w:rsid w:val="005775F3"/>
    <w:rsid w:val="00586DD0"/>
    <w:rsid w:val="005B30C5"/>
    <w:rsid w:val="005B501E"/>
    <w:rsid w:val="005C5E5B"/>
    <w:rsid w:val="005D2F42"/>
    <w:rsid w:val="005D5438"/>
    <w:rsid w:val="005D6AB9"/>
    <w:rsid w:val="005E2F10"/>
    <w:rsid w:val="005F0F9E"/>
    <w:rsid w:val="005F356E"/>
    <w:rsid w:val="005F7D86"/>
    <w:rsid w:val="00600097"/>
    <w:rsid w:val="006152CD"/>
    <w:rsid w:val="00615306"/>
    <w:rsid w:val="006376A5"/>
    <w:rsid w:val="006402EB"/>
    <w:rsid w:val="00665B53"/>
    <w:rsid w:val="00670BCD"/>
    <w:rsid w:val="00672C93"/>
    <w:rsid w:val="00677F75"/>
    <w:rsid w:val="00687CE7"/>
    <w:rsid w:val="00694FD9"/>
    <w:rsid w:val="0069755E"/>
    <w:rsid w:val="006A7E9C"/>
    <w:rsid w:val="006F3117"/>
    <w:rsid w:val="0070121F"/>
    <w:rsid w:val="00712B0B"/>
    <w:rsid w:val="007154C6"/>
    <w:rsid w:val="00720222"/>
    <w:rsid w:val="00737C88"/>
    <w:rsid w:val="00742CDD"/>
    <w:rsid w:val="00742E4D"/>
    <w:rsid w:val="0074359D"/>
    <w:rsid w:val="00745EA7"/>
    <w:rsid w:val="00750843"/>
    <w:rsid w:val="00755ECF"/>
    <w:rsid w:val="0076309C"/>
    <w:rsid w:val="00764DA7"/>
    <w:rsid w:val="007C1DF5"/>
    <w:rsid w:val="007D515A"/>
    <w:rsid w:val="007D7DC5"/>
    <w:rsid w:val="007F172F"/>
    <w:rsid w:val="007F3D62"/>
    <w:rsid w:val="00810801"/>
    <w:rsid w:val="008143E4"/>
    <w:rsid w:val="00814CED"/>
    <w:rsid w:val="008170EF"/>
    <w:rsid w:val="0083500A"/>
    <w:rsid w:val="00836760"/>
    <w:rsid w:val="00837DB8"/>
    <w:rsid w:val="008430EA"/>
    <w:rsid w:val="008506EA"/>
    <w:rsid w:val="00854D19"/>
    <w:rsid w:val="00860764"/>
    <w:rsid w:val="00871064"/>
    <w:rsid w:val="0087535F"/>
    <w:rsid w:val="00876D67"/>
    <w:rsid w:val="008921AA"/>
    <w:rsid w:val="008D1A09"/>
    <w:rsid w:val="008F1807"/>
    <w:rsid w:val="008F19D6"/>
    <w:rsid w:val="008F7BBD"/>
    <w:rsid w:val="00900CD0"/>
    <w:rsid w:val="009018B3"/>
    <w:rsid w:val="009138F7"/>
    <w:rsid w:val="00925A23"/>
    <w:rsid w:val="00937BB4"/>
    <w:rsid w:val="009445F7"/>
    <w:rsid w:val="00955C0C"/>
    <w:rsid w:val="00966410"/>
    <w:rsid w:val="0099116F"/>
    <w:rsid w:val="009A0698"/>
    <w:rsid w:val="009A3F11"/>
    <w:rsid w:val="009C11D5"/>
    <w:rsid w:val="009C44B0"/>
    <w:rsid w:val="009F01B9"/>
    <w:rsid w:val="009F2ACC"/>
    <w:rsid w:val="00A00C03"/>
    <w:rsid w:val="00A03B47"/>
    <w:rsid w:val="00A072DF"/>
    <w:rsid w:val="00A23FCC"/>
    <w:rsid w:val="00A240A6"/>
    <w:rsid w:val="00A25709"/>
    <w:rsid w:val="00A37E9A"/>
    <w:rsid w:val="00A46078"/>
    <w:rsid w:val="00A47F38"/>
    <w:rsid w:val="00A53F7A"/>
    <w:rsid w:val="00A71041"/>
    <w:rsid w:val="00A76D10"/>
    <w:rsid w:val="00A879C1"/>
    <w:rsid w:val="00A974B0"/>
    <w:rsid w:val="00AA09B4"/>
    <w:rsid w:val="00AB155F"/>
    <w:rsid w:val="00AB74A2"/>
    <w:rsid w:val="00AC515D"/>
    <w:rsid w:val="00AD2F95"/>
    <w:rsid w:val="00AD5533"/>
    <w:rsid w:val="00AE040C"/>
    <w:rsid w:val="00AF670E"/>
    <w:rsid w:val="00B0091A"/>
    <w:rsid w:val="00B12112"/>
    <w:rsid w:val="00B47A47"/>
    <w:rsid w:val="00B54E34"/>
    <w:rsid w:val="00B57ABC"/>
    <w:rsid w:val="00B70AA3"/>
    <w:rsid w:val="00B77CBA"/>
    <w:rsid w:val="00B81404"/>
    <w:rsid w:val="00B9044F"/>
    <w:rsid w:val="00B92952"/>
    <w:rsid w:val="00BA14ED"/>
    <w:rsid w:val="00BB07DA"/>
    <w:rsid w:val="00BB44F3"/>
    <w:rsid w:val="00BB744A"/>
    <w:rsid w:val="00BC0C39"/>
    <w:rsid w:val="00BC1B08"/>
    <w:rsid w:val="00BF217B"/>
    <w:rsid w:val="00C053C0"/>
    <w:rsid w:val="00C171BF"/>
    <w:rsid w:val="00C25E24"/>
    <w:rsid w:val="00C27C72"/>
    <w:rsid w:val="00C74F3F"/>
    <w:rsid w:val="00C827DA"/>
    <w:rsid w:val="00C84A05"/>
    <w:rsid w:val="00CA555C"/>
    <w:rsid w:val="00CB24CD"/>
    <w:rsid w:val="00CB2519"/>
    <w:rsid w:val="00CE1B1C"/>
    <w:rsid w:val="00CF7B0A"/>
    <w:rsid w:val="00D21739"/>
    <w:rsid w:val="00D270F1"/>
    <w:rsid w:val="00D306B8"/>
    <w:rsid w:val="00D3244A"/>
    <w:rsid w:val="00D36B1C"/>
    <w:rsid w:val="00D437BC"/>
    <w:rsid w:val="00D4440E"/>
    <w:rsid w:val="00D62F7F"/>
    <w:rsid w:val="00D66ED1"/>
    <w:rsid w:val="00D70A96"/>
    <w:rsid w:val="00D760CD"/>
    <w:rsid w:val="00D90A89"/>
    <w:rsid w:val="00D9552C"/>
    <w:rsid w:val="00DC3848"/>
    <w:rsid w:val="00DC71E4"/>
    <w:rsid w:val="00DC7E4B"/>
    <w:rsid w:val="00DD3561"/>
    <w:rsid w:val="00DD5977"/>
    <w:rsid w:val="00DE0907"/>
    <w:rsid w:val="00DE5F2D"/>
    <w:rsid w:val="00E03780"/>
    <w:rsid w:val="00E12B51"/>
    <w:rsid w:val="00E3550B"/>
    <w:rsid w:val="00E364BD"/>
    <w:rsid w:val="00EA04B1"/>
    <w:rsid w:val="00EA2192"/>
    <w:rsid w:val="00EA46D4"/>
    <w:rsid w:val="00EB3895"/>
    <w:rsid w:val="00ED3D0D"/>
    <w:rsid w:val="00EE0FD4"/>
    <w:rsid w:val="00EE4642"/>
    <w:rsid w:val="00EF6333"/>
    <w:rsid w:val="00F20FA4"/>
    <w:rsid w:val="00F45D72"/>
    <w:rsid w:val="00F5261A"/>
    <w:rsid w:val="00F70655"/>
    <w:rsid w:val="00F71652"/>
    <w:rsid w:val="00F73C65"/>
    <w:rsid w:val="00F8641A"/>
    <w:rsid w:val="00F8669F"/>
    <w:rsid w:val="00FA4634"/>
    <w:rsid w:val="00FA526E"/>
    <w:rsid w:val="00FA5394"/>
    <w:rsid w:val="00FC4E28"/>
    <w:rsid w:val="00FC6304"/>
    <w:rsid w:val="00FD5C3C"/>
    <w:rsid w:val="00FE2A0B"/>
    <w:rsid w:val="00FE5199"/>
    <w:rsid w:val="00FF4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semiHidden="0" w:uiPriority="9" w:unhideWhenUsed="0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11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B0B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D90A8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unhideWhenUsed/>
    <w:qFormat/>
    <w:locked/>
    <w:rsid w:val="00D90A8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D90A8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365F9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D90A8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D90A8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365F91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qFormat/>
    <w:rsid w:val="00712B0B"/>
    <w:pPr>
      <w:keepNext/>
      <w:tabs>
        <w:tab w:val="num" w:pos="0"/>
      </w:tabs>
      <w:suppressAutoHyphens/>
      <w:autoSpaceDE w:val="0"/>
      <w:outlineLvl w:val="5"/>
    </w:pPr>
    <w:rPr>
      <w:sz w:val="28"/>
      <w:szCs w:val="28"/>
      <w:lang w:eastAsia="ar-S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D90A89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D90A89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D90A89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link w:val="6"/>
    <w:uiPriority w:val="9"/>
    <w:locked/>
    <w:rsid w:val="00712B0B"/>
    <w:rPr>
      <w:rFonts w:ascii="Times New Roman" w:hAnsi="Times New Roman" w:cs="Times New Roman"/>
      <w:sz w:val="20"/>
      <w:szCs w:val="20"/>
      <w:lang w:eastAsia="ar-SA" w:bidi="ar-SA"/>
    </w:rPr>
  </w:style>
  <w:style w:type="paragraph" w:styleId="a3">
    <w:name w:val="Body Text"/>
    <w:basedOn w:val="a"/>
    <w:link w:val="a4"/>
    <w:uiPriority w:val="99"/>
    <w:rsid w:val="00712B0B"/>
    <w:pPr>
      <w:jc w:val="both"/>
    </w:pPr>
  </w:style>
  <w:style w:type="character" w:customStyle="1" w:styleId="a4">
    <w:name w:val="Основной текст Знак"/>
    <w:link w:val="a3"/>
    <w:uiPriority w:val="59"/>
    <w:locked/>
    <w:rsid w:val="00712B0B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rsid w:val="00712B0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712B0B"/>
    <w:rPr>
      <w:rFonts w:ascii="Tahoma" w:hAnsi="Tahoma" w:cs="Tahoma"/>
      <w:sz w:val="16"/>
      <w:szCs w:val="16"/>
      <w:lang w:eastAsia="ru-RU"/>
    </w:rPr>
  </w:style>
  <w:style w:type="table" w:styleId="a7">
    <w:name w:val="Table Grid"/>
    <w:aliases w:val="Table Grid Report"/>
    <w:basedOn w:val="a1"/>
    <w:uiPriority w:val="59"/>
    <w:rsid w:val="0005354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D2897"/>
    <w:pPr>
      <w:ind w:left="720"/>
    </w:pPr>
  </w:style>
  <w:style w:type="character" w:customStyle="1" w:styleId="a9">
    <w:name w:val="Верхний колонтитул Знак"/>
    <w:link w:val="aa"/>
    <w:uiPriority w:val="99"/>
    <w:rsid w:val="00DE5F2D"/>
    <w:rPr>
      <w:sz w:val="24"/>
      <w:szCs w:val="24"/>
    </w:rPr>
  </w:style>
  <w:style w:type="paragraph" w:styleId="aa">
    <w:name w:val="header"/>
    <w:basedOn w:val="a"/>
    <w:link w:val="a9"/>
    <w:uiPriority w:val="99"/>
    <w:rsid w:val="00DE5F2D"/>
    <w:pPr>
      <w:tabs>
        <w:tab w:val="center" w:pos="4677"/>
        <w:tab w:val="right" w:pos="9355"/>
      </w:tabs>
      <w:ind w:firstLine="709"/>
    </w:pPr>
    <w:rPr>
      <w:rFonts w:ascii="Calibri" w:eastAsia="Calibri" w:hAnsi="Calibri"/>
    </w:rPr>
  </w:style>
  <w:style w:type="character" w:customStyle="1" w:styleId="11">
    <w:name w:val="Верхний колонтитул Знак1"/>
    <w:basedOn w:val="a0"/>
    <w:uiPriority w:val="99"/>
    <w:semiHidden/>
    <w:rsid w:val="00DE5F2D"/>
    <w:rPr>
      <w:rFonts w:ascii="Times New Roman" w:eastAsia="Times New Roman" w:hAnsi="Times New Roman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742E4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42E4D"/>
    <w:rPr>
      <w:rFonts w:ascii="Times New Roman" w:eastAsia="Times New Roman" w:hAnsi="Times New Roman"/>
      <w:sz w:val="24"/>
      <w:szCs w:val="24"/>
    </w:rPr>
  </w:style>
  <w:style w:type="character" w:styleId="ad">
    <w:name w:val="Hyperlink"/>
    <w:basedOn w:val="a0"/>
    <w:uiPriority w:val="99"/>
    <w:unhideWhenUsed/>
    <w:rsid w:val="005D6AB9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D90A89"/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:lang w:eastAsia="en-US"/>
      <w14:ligatures w14:val="standardContextual"/>
    </w:rPr>
  </w:style>
  <w:style w:type="character" w:customStyle="1" w:styleId="20">
    <w:name w:val="Заголовок 2 Знак"/>
    <w:basedOn w:val="a0"/>
    <w:link w:val="2"/>
    <w:uiPriority w:val="9"/>
    <w:rsid w:val="00D90A89"/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:lang w:eastAsia="en-US"/>
      <w14:ligatures w14:val="standardContextual"/>
    </w:rPr>
  </w:style>
  <w:style w:type="character" w:customStyle="1" w:styleId="30">
    <w:name w:val="Заголовок 3 Знак"/>
    <w:basedOn w:val="a0"/>
    <w:link w:val="3"/>
    <w:uiPriority w:val="9"/>
    <w:semiHidden/>
    <w:rsid w:val="00D90A89"/>
    <w:rPr>
      <w:rFonts w:asciiTheme="minorHAnsi" w:eastAsiaTheme="majorEastAsia" w:hAnsiTheme="minorHAnsi" w:cstheme="majorBidi"/>
      <w:color w:val="365F91" w:themeColor="accent1" w:themeShade="BF"/>
      <w:kern w:val="2"/>
      <w:sz w:val="28"/>
      <w:szCs w:val="28"/>
      <w:lang w:eastAsia="en-US"/>
      <w14:ligatures w14:val="standardContextual"/>
    </w:rPr>
  </w:style>
  <w:style w:type="character" w:customStyle="1" w:styleId="40">
    <w:name w:val="Заголовок 4 Знак"/>
    <w:basedOn w:val="a0"/>
    <w:link w:val="4"/>
    <w:uiPriority w:val="9"/>
    <w:semiHidden/>
    <w:rsid w:val="00D90A89"/>
    <w:rPr>
      <w:rFonts w:asciiTheme="minorHAnsi" w:eastAsiaTheme="majorEastAsia" w:hAnsiTheme="minorHAnsi" w:cstheme="majorBidi"/>
      <w:i/>
      <w:iCs/>
      <w:color w:val="365F9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50">
    <w:name w:val="Заголовок 5 Знак"/>
    <w:basedOn w:val="a0"/>
    <w:link w:val="5"/>
    <w:uiPriority w:val="9"/>
    <w:semiHidden/>
    <w:rsid w:val="00D90A89"/>
    <w:rPr>
      <w:rFonts w:asciiTheme="minorHAnsi" w:eastAsiaTheme="majorEastAsia" w:hAnsiTheme="minorHAnsi" w:cstheme="majorBidi"/>
      <w:color w:val="365F9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70">
    <w:name w:val="Заголовок 7 Знак"/>
    <w:basedOn w:val="a0"/>
    <w:link w:val="7"/>
    <w:uiPriority w:val="9"/>
    <w:semiHidden/>
    <w:rsid w:val="00D90A89"/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character" w:customStyle="1" w:styleId="80">
    <w:name w:val="Заголовок 8 Знак"/>
    <w:basedOn w:val="a0"/>
    <w:link w:val="8"/>
    <w:uiPriority w:val="9"/>
    <w:semiHidden/>
    <w:rsid w:val="00D90A89"/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customStyle="1" w:styleId="90">
    <w:name w:val="Заголовок 9 Знак"/>
    <w:basedOn w:val="a0"/>
    <w:link w:val="9"/>
    <w:uiPriority w:val="9"/>
    <w:semiHidden/>
    <w:rsid w:val="00D90A89"/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ae">
    <w:name w:val="Title"/>
    <w:basedOn w:val="a"/>
    <w:next w:val="a"/>
    <w:link w:val="af"/>
    <w:uiPriority w:val="10"/>
    <w:qFormat/>
    <w:locked/>
    <w:rsid w:val="00D90A8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f">
    <w:name w:val="Название Знак"/>
    <w:basedOn w:val="a0"/>
    <w:link w:val="ae"/>
    <w:uiPriority w:val="10"/>
    <w:rsid w:val="00D90A89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paragraph" w:styleId="af0">
    <w:name w:val="Subtitle"/>
    <w:basedOn w:val="a"/>
    <w:next w:val="a"/>
    <w:link w:val="af1"/>
    <w:uiPriority w:val="11"/>
    <w:qFormat/>
    <w:locked/>
    <w:rsid w:val="00D90A8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f1">
    <w:name w:val="Подзаголовок Знак"/>
    <w:basedOn w:val="a0"/>
    <w:link w:val="af0"/>
    <w:uiPriority w:val="11"/>
    <w:rsid w:val="00D90A89"/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paragraph" w:styleId="21">
    <w:name w:val="Quote"/>
    <w:basedOn w:val="a"/>
    <w:next w:val="a"/>
    <w:link w:val="22"/>
    <w:uiPriority w:val="29"/>
    <w:qFormat/>
    <w:rsid w:val="00D90A8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D90A89"/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styleId="af2">
    <w:name w:val="Intense Emphasis"/>
    <w:basedOn w:val="a0"/>
    <w:uiPriority w:val="21"/>
    <w:qFormat/>
    <w:rsid w:val="00D90A89"/>
    <w:rPr>
      <w:i/>
      <w:iCs/>
      <w:color w:val="365F91" w:themeColor="accent1" w:themeShade="BF"/>
    </w:rPr>
  </w:style>
  <w:style w:type="paragraph" w:styleId="af3">
    <w:name w:val="Intense Quote"/>
    <w:basedOn w:val="a"/>
    <w:next w:val="a"/>
    <w:link w:val="af4"/>
    <w:uiPriority w:val="30"/>
    <w:qFormat/>
    <w:rsid w:val="00D90A8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365F9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f4">
    <w:name w:val="Выделенная цитата Знак"/>
    <w:basedOn w:val="a0"/>
    <w:link w:val="af3"/>
    <w:uiPriority w:val="30"/>
    <w:rsid w:val="00D90A89"/>
    <w:rPr>
      <w:rFonts w:asciiTheme="minorHAnsi" w:eastAsiaTheme="minorHAnsi" w:hAnsiTheme="minorHAnsi" w:cstheme="minorBidi"/>
      <w:i/>
      <w:iCs/>
      <w:color w:val="365F91" w:themeColor="accent1" w:themeShade="BF"/>
      <w:kern w:val="2"/>
      <w:sz w:val="22"/>
      <w:szCs w:val="22"/>
      <w:lang w:eastAsia="en-US"/>
      <w14:ligatures w14:val="standardContextual"/>
    </w:rPr>
  </w:style>
  <w:style w:type="character" w:styleId="af5">
    <w:name w:val="Intense Reference"/>
    <w:basedOn w:val="a0"/>
    <w:uiPriority w:val="32"/>
    <w:qFormat/>
    <w:rsid w:val="00D90A89"/>
    <w:rPr>
      <w:b/>
      <w:bCs/>
      <w:smallCaps/>
      <w:color w:val="365F91" w:themeColor="accent1" w:themeShade="BF"/>
      <w:spacing w:val="5"/>
    </w:rPr>
  </w:style>
  <w:style w:type="numbering" w:customStyle="1" w:styleId="12">
    <w:name w:val="Нет списка1"/>
    <w:next w:val="a2"/>
    <w:uiPriority w:val="99"/>
    <w:semiHidden/>
    <w:unhideWhenUsed/>
    <w:rsid w:val="00D90A89"/>
  </w:style>
  <w:style w:type="paragraph" w:customStyle="1" w:styleId="msonormal0">
    <w:name w:val="msonormal"/>
    <w:basedOn w:val="a"/>
    <w:rsid w:val="00D90A89"/>
    <w:pPr>
      <w:spacing w:before="100" w:beforeAutospacing="1" w:after="100" w:afterAutospacing="1"/>
    </w:pPr>
  </w:style>
  <w:style w:type="paragraph" w:customStyle="1" w:styleId="headertext">
    <w:name w:val="headertext"/>
    <w:basedOn w:val="a"/>
    <w:rsid w:val="00D90A89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D90A89"/>
    <w:pPr>
      <w:spacing w:before="100" w:beforeAutospacing="1" w:after="100" w:afterAutospacing="1"/>
    </w:pPr>
  </w:style>
  <w:style w:type="character" w:styleId="af6">
    <w:name w:val="FollowedHyperlink"/>
    <w:basedOn w:val="a0"/>
    <w:uiPriority w:val="99"/>
    <w:semiHidden/>
    <w:unhideWhenUsed/>
    <w:rsid w:val="00D90A89"/>
    <w:rPr>
      <w:color w:val="800080"/>
      <w:u w:val="single"/>
    </w:rPr>
  </w:style>
  <w:style w:type="paragraph" w:styleId="af7">
    <w:name w:val="Normal (Web)"/>
    <w:basedOn w:val="a"/>
    <w:uiPriority w:val="99"/>
    <w:semiHidden/>
    <w:unhideWhenUsed/>
    <w:rsid w:val="00D90A89"/>
    <w:pPr>
      <w:spacing w:before="100" w:beforeAutospacing="1" w:after="100" w:afterAutospacing="1"/>
    </w:pPr>
  </w:style>
  <w:style w:type="paragraph" w:styleId="af8">
    <w:name w:val="No Spacing"/>
    <w:aliases w:val="Титул 1.1.1,обычный,С интервалом и отступом,Осн_текст,Обычный 1,5 межстрочный интервал,Табличный,!Основной текст,загол 4,РАЗДЕЛ,Таблицы 12 шрифт"/>
    <w:link w:val="af9"/>
    <w:uiPriority w:val="1"/>
    <w:qFormat/>
    <w:rsid w:val="00D90A89"/>
    <w:rPr>
      <w:rFonts w:ascii="Times New Roman" w:eastAsiaTheme="minorHAnsi" w:hAnsi="Times New Roman" w:cstheme="minorBidi"/>
      <w:sz w:val="24"/>
      <w:szCs w:val="22"/>
      <w:lang w:eastAsia="en-US"/>
    </w:rPr>
  </w:style>
  <w:style w:type="character" w:customStyle="1" w:styleId="af9">
    <w:name w:val="Без интервала Знак"/>
    <w:aliases w:val="Титул 1.1.1 Знак,обычный Знак,С интервалом и отступом Знак,Осн_текст Знак,Обычный 1 Знак,5 межстрочный интервал Знак,Табличный Знак,!Основной текст Знак,загол 4 Знак,РАЗДЕЛ Знак,Таблицы 12 шрифт Знак"/>
    <w:basedOn w:val="a0"/>
    <w:link w:val="af8"/>
    <w:uiPriority w:val="1"/>
    <w:qFormat/>
    <w:rsid w:val="00D90A89"/>
    <w:rPr>
      <w:rFonts w:ascii="Times New Roman" w:eastAsiaTheme="minorHAnsi" w:hAnsi="Times New Roman" w:cstheme="minorBidi"/>
      <w:sz w:val="24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D90A89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xl65">
    <w:name w:val="xl65"/>
    <w:basedOn w:val="a"/>
    <w:rsid w:val="00D90A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D90A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D90A89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</w:style>
  <w:style w:type="paragraph" w:customStyle="1" w:styleId="xl68">
    <w:name w:val="xl68"/>
    <w:basedOn w:val="a"/>
    <w:rsid w:val="00D90A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D90A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D90A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1">
    <w:name w:val="xl71"/>
    <w:basedOn w:val="a"/>
    <w:rsid w:val="00D90A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2">
    <w:name w:val="xl72"/>
    <w:basedOn w:val="a"/>
    <w:rsid w:val="00D90A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3">
    <w:name w:val="xl73"/>
    <w:basedOn w:val="a"/>
    <w:rsid w:val="00D90A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D90A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5">
    <w:name w:val="xl75"/>
    <w:basedOn w:val="a"/>
    <w:rsid w:val="00D90A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6">
    <w:name w:val="xl76"/>
    <w:basedOn w:val="a"/>
    <w:rsid w:val="00D90A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D90A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8">
    <w:name w:val="xl78"/>
    <w:basedOn w:val="a"/>
    <w:rsid w:val="00D90A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XO Thames" w:hAnsi="XO Thames"/>
      <w:b/>
      <w:bCs/>
    </w:rPr>
  </w:style>
  <w:style w:type="paragraph" w:customStyle="1" w:styleId="xl79">
    <w:name w:val="xl79"/>
    <w:basedOn w:val="a"/>
    <w:rsid w:val="00D90A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0">
    <w:name w:val="xl80"/>
    <w:basedOn w:val="a"/>
    <w:rsid w:val="00D90A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1">
    <w:name w:val="xl81"/>
    <w:basedOn w:val="a"/>
    <w:rsid w:val="00D90A89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</w:style>
  <w:style w:type="paragraph" w:customStyle="1" w:styleId="xl82">
    <w:name w:val="xl82"/>
    <w:basedOn w:val="a"/>
    <w:rsid w:val="00D90A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a"/>
    <w:rsid w:val="00D90A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4">
    <w:name w:val="xl84"/>
    <w:basedOn w:val="a"/>
    <w:rsid w:val="00D90A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5">
    <w:name w:val="xl85"/>
    <w:basedOn w:val="a"/>
    <w:rsid w:val="00D90A89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b/>
      <w:bCs/>
    </w:rPr>
  </w:style>
  <w:style w:type="paragraph" w:customStyle="1" w:styleId="xl86">
    <w:name w:val="xl86"/>
    <w:basedOn w:val="a"/>
    <w:rsid w:val="00D90A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XO Thames" w:hAnsi="XO Thames"/>
    </w:rPr>
  </w:style>
  <w:style w:type="paragraph" w:customStyle="1" w:styleId="xl87">
    <w:name w:val="xl87"/>
    <w:basedOn w:val="a"/>
    <w:rsid w:val="00D90A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8">
    <w:name w:val="xl88"/>
    <w:basedOn w:val="a"/>
    <w:rsid w:val="00D90A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D90A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0">
    <w:name w:val="xl90"/>
    <w:basedOn w:val="a"/>
    <w:rsid w:val="00D90A89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XO Thames" w:hAnsi="XO Thames"/>
      <w:b/>
      <w:bCs/>
    </w:rPr>
  </w:style>
  <w:style w:type="paragraph" w:customStyle="1" w:styleId="xl91">
    <w:name w:val="xl91"/>
    <w:basedOn w:val="a"/>
    <w:rsid w:val="00D90A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XO Thames" w:hAnsi="XO Thames"/>
    </w:rPr>
  </w:style>
  <w:style w:type="paragraph" w:customStyle="1" w:styleId="xl92">
    <w:name w:val="xl92"/>
    <w:basedOn w:val="a"/>
    <w:rsid w:val="00D90A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XO Thames" w:hAnsi="XO Thames"/>
      <w:b/>
      <w:bCs/>
    </w:rPr>
  </w:style>
  <w:style w:type="paragraph" w:customStyle="1" w:styleId="xl93">
    <w:name w:val="xl93"/>
    <w:basedOn w:val="a"/>
    <w:rsid w:val="00D90A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4">
    <w:name w:val="xl94"/>
    <w:basedOn w:val="a"/>
    <w:rsid w:val="00D90A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XO Thames" w:hAnsi="XO Thames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semiHidden="0" w:uiPriority="9" w:unhideWhenUsed="0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11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B0B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D90A8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unhideWhenUsed/>
    <w:qFormat/>
    <w:locked/>
    <w:rsid w:val="00D90A8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D90A8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365F9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D90A8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D90A8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365F91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qFormat/>
    <w:rsid w:val="00712B0B"/>
    <w:pPr>
      <w:keepNext/>
      <w:tabs>
        <w:tab w:val="num" w:pos="0"/>
      </w:tabs>
      <w:suppressAutoHyphens/>
      <w:autoSpaceDE w:val="0"/>
      <w:outlineLvl w:val="5"/>
    </w:pPr>
    <w:rPr>
      <w:sz w:val="28"/>
      <w:szCs w:val="28"/>
      <w:lang w:eastAsia="ar-S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D90A89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D90A89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D90A89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link w:val="6"/>
    <w:uiPriority w:val="9"/>
    <w:locked/>
    <w:rsid w:val="00712B0B"/>
    <w:rPr>
      <w:rFonts w:ascii="Times New Roman" w:hAnsi="Times New Roman" w:cs="Times New Roman"/>
      <w:sz w:val="20"/>
      <w:szCs w:val="20"/>
      <w:lang w:eastAsia="ar-SA" w:bidi="ar-SA"/>
    </w:rPr>
  </w:style>
  <w:style w:type="paragraph" w:styleId="a3">
    <w:name w:val="Body Text"/>
    <w:basedOn w:val="a"/>
    <w:link w:val="a4"/>
    <w:uiPriority w:val="99"/>
    <w:rsid w:val="00712B0B"/>
    <w:pPr>
      <w:jc w:val="both"/>
    </w:pPr>
  </w:style>
  <w:style w:type="character" w:customStyle="1" w:styleId="a4">
    <w:name w:val="Основной текст Знак"/>
    <w:link w:val="a3"/>
    <w:uiPriority w:val="59"/>
    <w:locked/>
    <w:rsid w:val="00712B0B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rsid w:val="00712B0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712B0B"/>
    <w:rPr>
      <w:rFonts w:ascii="Tahoma" w:hAnsi="Tahoma" w:cs="Tahoma"/>
      <w:sz w:val="16"/>
      <w:szCs w:val="16"/>
      <w:lang w:eastAsia="ru-RU"/>
    </w:rPr>
  </w:style>
  <w:style w:type="table" w:styleId="a7">
    <w:name w:val="Table Grid"/>
    <w:aliases w:val="Table Grid Report"/>
    <w:basedOn w:val="a1"/>
    <w:uiPriority w:val="59"/>
    <w:rsid w:val="0005354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D2897"/>
    <w:pPr>
      <w:ind w:left="720"/>
    </w:pPr>
  </w:style>
  <w:style w:type="character" w:customStyle="1" w:styleId="a9">
    <w:name w:val="Верхний колонтитул Знак"/>
    <w:link w:val="aa"/>
    <w:uiPriority w:val="99"/>
    <w:rsid w:val="00DE5F2D"/>
    <w:rPr>
      <w:sz w:val="24"/>
      <w:szCs w:val="24"/>
    </w:rPr>
  </w:style>
  <w:style w:type="paragraph" w:styleId="aa">
    <w:name w:val="header"/>
    <w:basedOn w:val="a"/>
    <w:link w:val="a9"/>
    <w:uiPriority w:val="99"/>
    <w:rsid w:val="00DE5F2D"/>
    <w:pPr>
      <w:tabs>
        <w:tab w:val="center" w:pos="4677"/>
        <w:tab w:val="right" w:pos="9355"/>
      </w:tabs>
      <w:ind w:firstLine="709"/>
    </w:pPr>
    <w:rPr>
      <w:rFonts w:ascii="Calibri" w:eastAsia="Calibri" w:hAnsi="Calibri"/>
    </w:rPr>
  </w:style>
  <w:style w:type="character" w:customStyle="1" w:styleId="11">
    <w:name w:val="Верхний колонтитул Знак1"/>
    <w:basedOn w:val="a0"/>
    <w:uiPriority w:val="99"/>
    <w:semiHidden/>
    <w:rsid w:val="00DE5F2D"/>
    <w:rPr>
      <w:rFonts w:ascii="Times New Roman" w:eastAsia="Times New Roman" w:hAnsi="Times New Roman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742E4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42E4D"/>
    <w:rPr>
      <w:rFonts w:ascii="Times New Roman" w:eastAsia="Times New Roman" w:hAnsi="Times New Roman"/>
      <w:sz w:val="24"/>
      <w:szCs w:val="24"/>
    </w:rPr>
  </w:style>
  <w:style w:type="character" w:styleId="ad">
    <w:name w:val="Hyperlink"/>
    <w:basedOn w:val="a0"/>
    <w:uiPriority w:val="99"/>
    <w:unhideWhenUsed/>
    <w:rsid w:val="005D6AB9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D90A89"/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:lang w:eastAsia="en-US"/>
      <w14:ligatures w14:val="standardContextual"/>
    </w:rPr>
  </w:style>
  <w:style w:type="character" w:customStyle="1" w:styleId="20">
    <w:name w:val="Заголовок 2 Знак"/>
    <w:basedOn w:val="a0"/>
    <w:link w:val="2"/>
    <w:uiPriority w:val="9"/>
    <w:rsid w:val="00D90A89"/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:lang w:eastAsia="en-US"/>
      <w14:ligatures w14:val="standardContextual"/>
    </w:rPr>
  </w:style>
  <w:style w:type="character" w:customStyle="1" w:styleId="30">
    <w:name w:val="Заголовок 3 Знак"/>
    <w:basedOn w:val="a0"/>
    <w:link w:val="3"/>
    <w:uiPriority w:val="9"/>
    <w:semiHidden/>
    <w:rsid w:val="00D90A89"/>
    <w:rPr>
      <w:rFonts w:asciiTheme="minorHAnsi" w:eastAsiaTheme="majorEastAsia" w:hAnsiTheme="minorHAnsi" w:cstheme="majorBidi"/>
      <w:color w:val="365F91" w:themeColor="accent1" w:themeShade="BF"/>
      <w:kern w:val="2"/>
      <w:sz w:val="28"/>
      <w:szCs w:val="28"/>
      <w:lang w:eastAsia="en-US"/>
      <w14:ligatures w14:val="standardContextual"/>
    </w:rPr>
  </w:style>
  <w:style w:type="character" w:customStyle="1" w:styleId="40">
    <w:name w:val="Заголовок 4 Знак"/>
    <w:basedOn w:val="a0"/>
    <w:link w:val="4"/>
    <w:uiPriority w:val="9"/>
    <w:semiHidden/>
    <w:rsid w:val="00D90A89"/>
    <w:rPr>
      <w:rFonts w:asciiTheme="minorHAnsi" w:eastAsiaTheme="majorEastAsia" w:hAnsiTheme="minorHAnsi" w:cstheme="majorBidi"/>
      <w:i/>
      <w:iCs/>
      <w:color w:val="365F9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50">
    <w:name w:val="Заголовок 5 Знак"/>
    <w:basedOn w:val="a0"/>
    <w:link w:val="5"/>
    <w:uiPriority w:val="9"/>
    <w:semiHidden/>
    <w:rsid w:val="00D90A89"/>
    <w:rPr>
      <w:rFonts w:asciiTheme="minorHAnsi" w:eastAsiaTheme="majorEastAsia" w:hAnsiTheme="minorHAnsi" w:cstheme="majorBidi"/>
      <w:color w:val="365F9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70">
    <w:name w:val="Заголовок 7 Знак"/>
    <w:basedOn w:val="a0"/>
    <w:link w:val="7"/>
    <w:uiPriority w:val="9"/>
    <w:semiHidden/>
    <w:rsid w:val="00D90A89"/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character" w:customStyle="1" w:styleId="80">
    <w:name w:val="Заголовок 8 Знак"/>
    <w:basedOn w:val="a0"/>
    <w:link w:val="8"/>
    <w:uiPriority w:val="9"/>
    <w:semiHidden/>
    <w:rsid w:val="00D90A89"/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customStyle="1" w:styleId="90">
    <w:name w:val="Заголовок 9 Знак"/>
    <w:basedOn w:val="a0"/>
    <w:link w:val="9"/>
    <w:uiPriority w:val="9"/>
    <w:semiHidden/>
    <w:rsid w:val="00D90A89"/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ae">
    <w:name w:val="Title"/>
    <w:basedOn w:val="a"/>
    <w:next w:val="a"/>
    <w:link w:val="af"/>
    <w:uiPriority w:val="10"/>
    <w:qFormat/>
    <w:locked/>
    <w:rsid w:val="00D90A8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f">
    <w:name w:val="Название Знак"/>
    <w:basedOn w:val="a0"/>
    <w:link w:val="ae"/>
    <w:uiPriority w:val="10"/>
    <w:rsid w:val="00D90A89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paragraph" w:styleId="af0">
    <w:name w:val="Subtitle"/>
    <w:basedOn w:val="a"/>
    <w:next w:val="a"/>
    <w:link w:val="af1"/>
    <w:uiPriority w:val="11"/>
    <w:qFormat/>
    <w:locked/>
    <w:rsid w:val="00D90A8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f1">
    <w:name w:val="Подзаголовок Знак"/>
    <w:basedOn w:val="a0"/>
    <w:link w:val="af0"/>
    <w:uiPriority w:val="11"/>
    <w:rsid w:val="00D90A89"/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paragraph" w:styleId="21">
    <w:name w:val="Quote"/>
    <w:basedOn w:val="a"/>
    <w:next w:val="a"/>
    <w:link w:val="22"/>
    <w:uiPriority w:val="29"/>
    <w:qFormat/>
    <w:rsid w:val="00D90A8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D90A89"/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styleId="af2">
    <w:name w:val="Intense Emphasis"/>
    <w:basedOn w:val="a0"/>
    <w:uiPriority w:val="21"/>
    <w:qFormat/>
    <w:rsid w:val="00D90A89"/>
    <w:rPr>
      <w:i/>
      <w:iCs/>
      <w:color w:val="365F91" w:themeColor="accent1" w:themeShade="BF"/>
    </w:rPr>
  </w:style>
  <w:style w:type="paragraph" w:styleId="af3">
    <w:name w:val="Intense Quote"/>
    <w:basedOn w:val="a"/>
    <w:next w:val="a"/>
    <w:link w:val="af4"/>
    <w:uiPriority w:val="30"/>
    <w:qFormat/>
    <w:rsid w:val="00D90A8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365F9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f4">
    <w:name w:val="Выделенная цитата Знак"/>
    <w:basedOn w:val="a0"/>
    <w:link w:val="af3"/>
    <w:uiPriority w:val="30"/>
    <w:rsid w:val="00D90A89"/>
    <w:rPr>
      <w:rFonts w:asciiTheme="minorHAnsi" w:eastAsiaTheme="minorHAnsi" w:hAnsiTheme="minorHAnsi" w:cstheme="minorBidi"/>
      <w:i/>
      <w:iCs/>
      <w:color w:val="365F91" w:themeColor="accent1" w:themeShade="BF"/>
      <w:kern w:val="2"/>
      <w:sz w:val="22"/>
      <w:szCs w:val="22"/>
      <w:lang w:eastAsia="en-US"/>
      <w14:ligatures w14:val="standardContextual"/>
    </w:rPr>
  </w:style>
  <w:style w:type="character" w:styleId="af5">
    <w:name w:val="Intense Reference"/>
    <w:basedOn w:val="a0"/>
    <w:uiPriority w:val="32"/>
    <w:qFormat/>
    <w:rsid w:val="00D90A89"/>
    <w:rPr>
      <w:b/>
      <w:bCs/>
      <w:smallCaps/>
      <w:color w:val="365F91" w:themeColor="accent1" w:themeShade="BF"/>
      <w:spacing w:val="5"/>
    </w:rPr>
  </w:style>
  <w:style w:type="numbering" w:customStyle="1" w:styleId="12">
    <w:name w:val="Нет списка1"/>
    <w:next w:val="a2"/>
    <w:uiPriority w:val="99"/>
    <w:semiHidden/>
    <w:unhideWhenUsed/>
    <w:rsid w:val="00D90A89"/>
  </w:style>
  <w:style w:type="paragraph" w:customStyle="1" w:styleId="msonormal0">
    <w:name w:val="msonormal"/>
    <w:basedOn w:val="a"/>
    <w:rsid w:val="00D90A89"/>
    <w:pPr>
      <w:spacing w:before="100" w:beforeAutospacing="1" w:after="100" w:afterAutospacing="1"/>
    </w:pPr>
  </w:style>
  <w:style w:type="paragraph" w:customStyle="1" w:styleId="headertext">
    <w:name w:val="headertext"/>
    <w:basedOn w:val="a"/>
    <w:rsid w:val="00D90A89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D90A89"/>
    <w:pPr>
      <w:spacing w:before="100" w:beforeAutospacing="1" w:after="100" w:afterAutospacing="1"/>
    </w:pPr>
  </w:style>
  <w:style w:type="character" w:styleId="af6">
    <w:name w:val="FollowedHyperlink"/>
    <w:basedOn w:val="a0"/>
    <w:uiPriority w:val="99"/>
    <w:semiHidden/>
    <w:unhideWhenUsed/>
    <w:rsid w:val="00D90A89"/>
    <w:rPr>
      <w:color w:val="800080"/>
      <w:u w:val="single"/>
    </w:rPr>
  </w:style>
  <w:style w:type="paragraph" w:styleId="af7">
    <w:name w:val="Normal (Web)"/>
    <w:basedOn w:val="a"/>
    <w:uiPriority w:val="99"/>
    <w:semiHidden/>
    <w:unhideWhenUsed/>
    <w:rsid w:val="00D90A89"/>
    <w:pPr>
      <w:spacing w:before="100" w:beforeAutospacing="1" w:after="100" w:afterAutospacing="1"/>
    </w:pPr>
  </w:style>
  <w:style w:type="paragraph" w:styleId="af8">
    <w:name w:val="No Spacing"/>
    <w:aliases w:val="Титул 1.1.1,обычный,С интервалом и отступом,Осн_текст,Обычный 1,5 межстрочный интервал,Табличный,!Основной текст,загол 4,РАЗДЕЛ,Таблицы 12 шрифт"/>
    <w:link w:val="af9"/>
    <w:uiPriority w:val="1"/>
    <w:qFormat/>
    <w:rsid w:val="00D90A89"/>
    <w:rPr>
      <w:rFonts w:ascii="Times New Roman" w:eastAsiaTheme="minorHAnsi" w:hAnsi="Times New Roman" w:cstheme="minorBidi"/>
      <w:sz w:val="24"/>
      <w:szCs w:val="22"/>
      <w:lang w:eastAsia="en-US"/>
    </w:rPr>
  </w:style>
  <w:style w:type="character" w:customStyle="1" w:styleId="af9">
    <w:name w:val="Без интервала Знак"/>
    <w:aliases w:val="Титул 1.1.1 Знак,обычный Знак,С интервалом и отступом Знак,Осн_текст Знак,Обычный 1 Знак,5 межстрочный интервал Знак,Табличный Знак,!Основной текст Знак,загол 4 Знак,РАЗДЕЛ Знак,Таблицы 12 шрифт Знак"/>
    <w:basedOn w:val="a0"/>
    <w:link w:val="af8"/>
    <w:uiPriority w:val="1"/>
    <w:qFormat/>
    <w:rsid w:val="00D90A89"/>
    <w:rPr>
      <w:rFonts w:ascii="Times New Roman" w:eastAsiaTheme="minorHAnsi" w:hAnsi="Times New Roman" w:cstheme="minorBidi"/>
      <w:sz w:val="24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D90A89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xl65">
    <w:name w:val="xl65"/>
    <w:basedOn w:val="a"/>
    <w:rsid w:val="00D90A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D90A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D90A89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</w:style>
  <w:style w:type="paragraph" w:customStyle="1" w:styleId="xl68">
    <w:name w:val="xl68"/>
    <w:basedOn w:val="a"/>
    <w:rsid w:val="00D90A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D90A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D90A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1">
    <w:name w:val="xl71"/>
    <w:basedOn w:val="a"/>
    <w:rsid w:val="00D90A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2">
    <w:name w:val="xl72"/>
    <w:basedOn w:val="a"/>
    <w:rsid w:val="00D90A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3">
    <w:name w:val="xl73"/>
    <w:basedOn w:val="a"/>
    <w:rsid w:val="00D90A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D90A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5">
    <w:name w:val="xl75"/>
    <w:basedOn w:val="a"/>
    <w:rsid w:val="00D90A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6">
    <w:name w:val="xl76"/>
    <w:basedOn w:val="a"/>
    <w:rsid w:val="00D90A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D90A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8">
    <w:name w:val="xl78"/>
    <w:basedOn w:val="a"/>
    <w:rsid w:val="00D90A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XO Thames" w:hAnsi="XO Thames"/>
      <w:b/>
      <w:bCs/>
    </w:rPr>
  </w:style>
  <w:style w:type="paragraph" w:customStyle="1" w:styleId="xl79">
    <w:name w:val="xl79"/>
    <w:basedOn w:val="a"/>
    <w:rsid w:val="00D90A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0">
    <w:name w:val="xl80"/>
    <w:basedOn w:val="a"/>
    <w:rsid w:val="00D90A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1">
    <w:name w:val="xl81"/>
    <w:basedOn w:val="a"/>
    <w:rsid w:val="00D90A89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</w:style>
  <w:style w:type="paragraph" w:customStyle="1" w:styleId="xl82">
    <w:name w:val="xl82"/>
    <w:basedOn w:val="a"/>
    <w:rsid w:val="00D90A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a"/>
    <w:rsid w:val="00D90A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4">
    <w:name w:val="xl84"/>
    <w:basedOn w:val="a"/>
    <w:rsid w:val="00D90A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5">
    <w:name w:val="xl85"/>
    <w:basedOn w:val="a"/>
    <w:rsid w:val="00D90A89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b/>
      <w:bCs/>
    </w:rPr>
  </w:style>
  <w:style w:type="paragraph" w:customStyle="1" w:styleId="xl86">
    <w:name w:val="xl86"/>
    <w:basedOn w:val="a"/>
    <w:rsid w:val="00D90A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XO Thames" w:hAnsi="XO Thames"/>
    </w:rPr>
  </w:style>
  <w:style w:type="paragraph" w:customStyle="1" w:styleId="xl87">
    <w:name w:val="xl87"/>
    <w:basedOn w:val="a"/>
    <w:rsid w:val="00D90A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8">
    <w:name w:val="xl88"/>
    <w:basedOn w:val="a"/>
    <w:rsid w:val="00D90A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D90A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0">
    <w:name w:val="xl90"/>
    <w:basedOn w:val="a"/>
    <w:rsid w:val="00D90A89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XO Thames" w:hAnsi="XO Thames"/>
      <w:b/>
      <w:bCs/>
    </w:rPr>
  </w:style>
  <w:style w:type="paragraph" w:customStyle="1" w:styleId="xl91">
    <w:name w:val="xl91"/>
    <w:basedOn w:val="a"/>
    <w:rsid w:val="00D90A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XO Thames" w:hAnsi="XO Thames"/>
    </w:rPr>
  </w:style>
  <w:style w:type="paragraph" w:customStyle="1" w:styleId="xl92">
    <w:name w:val="xl92"/>
    <w:basedOn w:val="a"/>
    <w:rsid w:val="00D90A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XO Thames" w:hAnsi="XO Thames"/>
      <w:b/>
      <w:bCs/>
    </w:rPr>
  </w:style>
  <w:style w:type="paragraph" w:customStyle="1" w:styleId="xl93">
    <w:name w:val="xl93"/>
    <w:basedOn w:val="a"/>
    <w:rsid w:val="00D90A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4">
    <w:name w:val="xl94"/>
    <w:basedOn w:val="a"/>
    <w:rsid w:val="00D90A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XO Thames" w:hAnsi="XO Thames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C0911A-4C8A-4B4E-8806-C1674490B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588</TotalTime>
  <Pages>23</Pages>
  <Words>5577</Words>
  <Characters>38460</Characters>
  <Application>Microsoft Office Word</Application>
  <DocSecurity>0</DocSecurity>
  <Lines>320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Анисимова Ольга Петровна</dc:creator>
  <cp:lastModifiedBy>Заблоцкая Елена Николаевна</cp:lastModifiedBy>
  <cp:revision>97</cp:revision>
  <cp:lastPrinted>2025-10-21T08:30:00Z</cp:lastPrinted>
  <dcterms:created xsi:type="dcterms:W3CDTF">2025-01-14T06:21:00Z</dcterms:created>
  <dcterms:modified xsi:type="dcterms:W3CDTF">2025-12-25T02:34:00Z</dcterms:modified>
</cp:coreProperties>
</file>