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740C0C" w:rsidRDefault="00740C0C" w:rsidP="00740C0C">
      <w:pPr>
        <w:tabs>
          <w:tab w:val="left" w:pos="8085"/>
        </w:tabs>
        <w:jc w:val="both"/>
      </w:pPr>
    </w:p>
    <w:p w:rsidR="00677E67" w:rsidRDefault="00677E67" w:rsidP="00740C0C">
      <w:pPr>
        <w:tabs>
          <w:tab w:val="left" w:pos="8085"/>
        </w:tabs>
        <w:jc w:val="both"/>
      </w:pPr>
      <w:r>
        <w:t>05.03.2026                                                                                                                                 № 211-ПС/26</w:t>
      </w:r>
    </w:p>
    <w:p w:rsidR="00CB4F68" w:rsidRDefault="0063303C" w:rsidP="00677E67">
      <w:pPr>
        <w:tabs>
          <w:tab w:val="center" w:pos="4748"/>
          <w:tab w:val="left" w:pos="8085"/>
        </w:tabs>
        <w:jc w:val="center"/>
      </w:pPr>
      <w:r>
        <w:t>г.</w:t>
      </w:r>
      <w:r w:rsidR="00F73A80">
        <w:t xml:space="preserve"> </w:t>
      </w:r>
      <w:r w:rsidRPr="00B61B39">
        <w:t>Асино</w:t>
      </w:r>
    </w:p>
    <w:p w:rsidR="00DC067A" w:rsidRDefault="00DC067A" w:rsidP="0063303C">
      <w:pPr>
        <w:jc w:val="both"/>
      </w:pPr>
    </w:p>
    <w:p w:rsidR="00516FF6" w:rsidRPr="003F2DD7" w:rsidRDefault="00516FF6" w:rsidP="004F4D8B">
      <w:pPr>
        <w:jc w:val="center"/>
      </w:pPr>
      <w:bookmarkStart w:id="0" w:name="_Hlk123194412"/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bookmarkEnd w:id="0"/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022759" w:rsidRPr="009F4E4B" w:rsidRDefault="000F5906" w:rsidP="000227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 w:rsidR="00796B86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796B86" w:rsidRPr="009F4E4B">
        <w:rPr>
          <w:rFonts w:ascii="Times New Roman" w:hAnsi="Times New Roman" w:cs="Times New Roman"/>
          <w:sz w:val="24"/>
          <w:szCs w:val="24"/>
        </w:rPr>
        <w:t xml:space="preserve"> </w:t>
      </w:r>
      <w:r w:rsidRPr="009F4E4B">
        <w:rPr>
          <w:rFonts w:ascii="Times New Roman" w:hAnsi="Times New Roman" w:cs="Times New Roman"/>
          <w:sz w:val="24"/>
          <w:szCs w:val="24"/>
        </w:rPr>
        <w:t>2007</w:t>
      </w:r>
      <w:r w:rsidR="00796B8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</w:t>
      </w:r>
      <w:r w:rsidR="00906323" w:rsidRPr="009F4E4B">
        <w:rPr>
          <w:rFonts w:ascii="Times New Roman" w:hAnsi="Times New Roman" w:cs="Times New Roman"/>
          <w:sz w:val="24"/>
          <w:szCs w:val="24"/>
        </w:rPr>
        <w:t>Т</w:t>
      </w:r>
      <w:r w:rsidRPr="009F4E4B">
        <w:rPr>
          <w:rFonts w:ascii="Times New Roman" w:hAnsi="Times New Roman" w:cs="Times New Roman"/>
          <w:sz w:val="24"/>
          <w:szCs w:val="24"/>
        </w:rPr>
        <w:t xml:space="preserve">омской области», 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>Законом Томской области от 2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EF22A6">
        <w:rPr>
          <w:rFonts w:ascii="Times New Roman" w:hAnsi="Times New Roman" w:cs="Times New Roman"/>
          <w:spacing w:val="4"/>
          <w:sz w:val="24"/>
          <w:szCs w:val="24"/>
        </w:rPr>
        <w:t xml:space="preserve"> декабря 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>202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F22A6">
        <w:rPr>
          <w:rFonts w:ascii="Times New Roman" w:hAnsi="Times New Roman" w:cs="Times New Roman"/>
          <w:spacing w:val="4"/>
          <w:sz w:val="24"/>
          <w:szCs w:val="24"/>
        </w:rPr>
        <w:t xml:space="preserve">года 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№ </w:t>
      </w:r>
      <w:r w:rsidR="008A429D">
        <w:rPr>
          <w:rFonts w:ascii="Times New Roman" w:hAnsi="Times New Roman" w:cs="Times New Roman"/>
          <w:spacing w:val="4"/>
          <w:sz w:val="24"/>
          <w:szCs w:val="24"/>
        </w:rPr>
        <w:t>1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65</w:t>
      </w:r>
      <w:r w:rsidR="008A429D">
        <w:rPr>
          <w:rFonts w:ascii="Times New Roman" w:hAnsi="Times New Roman" w:cs="Times New Roman"/>
          <w:spacing w:val="4"/>
          <w:sz w:val="24"/>
          <w:szCs w:val="24"/>
        </w:rPr>
        <w:t>-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>ОЗ «Об областном бюджете на 202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1C5895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EF22A6" w:rsidRPr="00EF22A6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</w:p>
    <w:p w:rsidR="00F72246" w:rsidRPr="00A62321" w:rsidRDefault="00F72246" w:rsidP="00022759">
      <w:pPr>
        <w:ind w:firstLine="708"/>
        <w:jc w:val="both"/>
      </w:pPr>
    </w:p>
    <w:p w:rsidR="0063303C" w:rsidRPr="00677E67" w:rsidRDefault="0063303C" w:rsidP="00677E67">
      <w:pPr>
        <w:jc w:val="both"/>
      </w:pPr>
      <w:r w:rsidRPr="00677E67">
        <w:t xml:space="preserve">ПОСТАНОВЛЯЮ: </w:t>
      </w:r>
    </w:p>
    <w:p w:rsidR="00B8298B" w:rsidRPr="00A62321" w:rsidRDefault="00B8298B" w:rsidP="00B8298B">
      <w:pPr>
        <w:jc w:val="both"/>
        <w:rPr>
          <w:b/>
          <w:bCs/>
        </w:rPr>
      </w:pPr>
    </w:p>
    <w:p w:rsidR="00866C99" w:rsidRPr="00E95A10" w:rsidRDefault="00866C99" w:rsidP="00866C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1.</w:t>
      </w:r>
      <w:r w:rsidR="00924CD0">
        <w:t xml:space="preserve"> </w:t>
      </w:r>
      <w:r>
        <w:t xml:space="preserve">Установить расходное обязательство муниципального образования «Асиновский район» на </w:t>
      </w:r>
      <w:r w:rsidR="00E95A10" w:rsidRPr="00E95A10">
        <w:t>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</w:r>
      <w:r w:rsidRPr="00E95A10">
        <w:rPr>
          <w:color w:val="000000"/>
        </w:rPr>
        <w:t>.</w:t>
      </w:r>
    </w:p>
    <w:p w:rsidR="00866C99" w:rsidRDefault="00924CD0" w:rsidP="00866C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>
        <w:t>2. Р</w:t>
      </w:r>
      <w:r w:rsidR="00351DAC" w:rsidRPr="00A62321">
        <w:t xml:space="preserve">асходные обязательства, указанные в пункте 1 настоящего постановления, </w:t>
      </w:r>
      <w:r w:rsidR="00351DAC" w:rsidRPr="00924CD0">
        <w:t xml:space="preserve">исполняются за счет и в пределах средств, </w:t>
      </w:r>
      <w:r w:rsidR="001A3A0B">
        <w:t>предусматриваемых в бюджете муниципального образования «Асиновский район»</w:t>
      </w:r>
      <w:r w:rsidR="00360009">
        <w:t xml:space="preserve"> на соответствующие цели в сумме </w:t>
      </w:r>
      <w:r w:rsidR="00E95A10">
        <w:t xml:space="preserve">925 300 </w:t>
      </w:r>
      <w:r w:rsidR="00360009">
        <w:t>(девя</w:t>
      </w:r>
      <w:r w:rsidR="00E95A10">
        <w:t>тьсот</w:t>
      </w:r>
      <w:r w:rsidR="00360009">
        <w:t xml:space="preserve"> </w:t>
      </w:r>
      <w:r w:rsidR="00E95A10">
        <w:t xml:space="preserve">двадцать пять </w:t>
      </w:r>
      <w:r w:rsidR="00360009">
        <w:t xml:space="preserve">тысяч </w:t>
      </w:r>
      <w:r w:rsidR="00E95A10">
        <w:t>три</w:t>
      </w:r>
      <w:r w:rsidR="00360009">
        <w:t>ст</w:t>
      </w:r>
      <w:r w:rsidR="00E95A10">
        <w:t>а</w:t>
      </w:r>
      <w:r w:rsidR="00360009">
        <w:t xml:space="preserve">) рублей 00 копеек, из них </w:t>
      </w:r>
      <w:r w:rsidR="00900587">
        <w:t xml:space="preserve">за счет межбюджетных трансфертов </w:t>
      </w:r>
      <w:r w:rsidR="00351DAC" w:rsidRPr="00924CD0">
        <w:t>из бюджета Томской области</w:t>
      </w:r>
      <w:r w:rsidR="00866C99">
        <w:t xml:space="preserve"> </w:t>
      </w:r>
      <w:r w:rsidR="00351DAC" w:rsidRPr="00924CD0">
        <w:t xml:space="preserve">в сумме </w:t>
      </w:r>
      <w:r w:rsidR="00E95A10">
        <w:t>925 300 (девятьсот двадцать пять тысяч триста) рублей 00 копеек</w:t>
      </w:r>
      <w:r>
        <w:rPr>
          <w:shd w:val="clear" w:color="auto" w:fill="FFFFFF"/>
        </w:rPr>
        <w:t>.</w:t>
      </w:r>
    </w:p>
    <w:p w:rsidR="004F4D8B" w:rsidRPr="00A62321" w:rsidRDefault="00866C99" w:rsidP="00866C9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4F4D8B" w:rsidRPr="00A62321">
        <w:t xml:space="preserve">Настоящее постановление </w:t>
      </w:r>
      <w:r w:rsidR="006C3C0B" w:rsidRPr="00A62321">
        <w:t xml:space="preserve">подлежит </w:t>
      </w:r>
      <w:r w:rsidR="001C5895">
        <w:t xml:space="preserve">официальному опубликованию в сетевом издании - </w:t>
      </w:r>
      <w:r w:rsidR="001C5895" w:rsidRPr="00A62321">
        <w:t>официальн</w:t>
      </w:r>
      <w:r w:rsidR="001C5895">
        <w:t>ый</w:t>
      </w:r>
      <w:r w:rsidR="001C5895" w:rsidRPr="00A62321">
        <w:t xml:space="preserve"> сайт муниципального образования «Асиновский район» </w:t>
      </w:r>
      <w:r w:rsidR="001C5895" w:rsidRPr="00A62321">
        <w:rPr>
          <w:lang w:val="en-US"/>
        </w:rPr>
        <w:t>asino</w:t>
      </w:r>
      <w:r w:rsidR="001C5895" w:rsidRPr="00A62321">
        <w:t>.</w:t>
      </w:r>
      <w:r w:rsidR="001C5895" w:rsidRPr="00A62321">
        <w:rPr>
          <w:lang w:val="en-US"/>
        </w:rPr>
        <w:t>ru</w:t>
      </w:r>
      <w:r w:rsidR="001C5895" w:rsidRPr="00A62321">
        <w:t xml:space="preserve"> и вступает в силу </w:t>
      </w:r>
      <w:r w:rsidR="001C5895">
        <w:t>со дня его официального опубликования</w:t>
      </w:r>
      <w:r w:rsidR="004F4D8B" w:rsidRPr="00A62321">
        <w:t>.</w:t>
      </w:r>
    </w:p>
    <w:p w:rsidR="0063303C" w:rsidRPr="00A62321" w:rsidRDefault="0063303C" w:rsidP="00677E67">
      <w:pPr>
        <w:tabs>
          <w:tab w:val="left" w:pos="1134"/>
        </w:tabs>
        <w:jc w:val="both"/>
      </w:pPr>
    </w:p>
    <w:p w:rsidR="0001557D" w:rsidRPr="0001557D" w:rsidRDefault="0001557D" w:rsidP="0001557D">
      <w:pPr>
        <w:jc w:val="both"/>
        <w:rPr>
          <w:sz w:val="22"/>
          <w:szCs w:val="22"/>
        </w:rPr>
      </w:pPr>
    </w:p>
    <w:p w:rsidR="0063303C" w:rsidRDefault="0063303C" w:rsidP="0063303C"/>
    <w:p w:rsidR="00EF1F30" w:rsidRDefault="00694F51" w:rsidP="00677E67">
      <w:pPr>
        <w:tabs>
          <w:tab w:val="left" w:pos="210"/>
        </w:tabs>
        <w:jc w:val="both"/>
      </w:pPr>
      <w:r>
        <w:t>Г</w:t>
      </w:r>
      <w:r w:rsidR="0063303C">
        <w:t>лав</w:t>
      </w:r>
      <w:r w:rsidR="002E6F73">
        <w:t>а</w:t>
      </w:r>
      <w:r w:rsidR="0063303C">
        <w:t xml:space="preserve"> Асиновского района    </w:t>
      </w:r>
      <w:r>
        <w:t xml:space="preserve"> </w:t>
      </w:r>
      <w:r w:rsidR="0063303C">
        <w:t xml:space="preserve">              </w:t>
      </w:r>
      <w:r w:rsidR="00677E67">
        <w:t xml:space="preserve">         </w:t>
      </w:r>
      <w:r w:rsidR="0063303C">
        <w:t xml:space="preserve">                     </w:t>
      </w:r>
      <w:r w:rsidR="00D3083F">
        <w:t xml:space="preserve">       </w:t>
      </w:r>
      <w:r w:rsidR="002E6F73">
        <w:t xml:space="preserve">           </w:t>
      </w:r>
      <w:r w:rsidR="00D3083F">
        <w:t xml:space="preserve">                   </w:t>
      </w:r>
      <w:r w:rsidR="0063303C">
        <w:t xml:space="preserve">    </w:t>
      </w:r>
      <w:r w:rsidR="00E6008B">
        <w:t xml:space="preserve"> </w:t>
      </w:r>
      <w:r w:rsidR="0063303C">
        <w:t xml:space="preserve">    </w:t>
      </w:r>
      <w:r w:rsidR="002E6F73">
        <w:t>Н.А.Данильчук</w:t>
      </w:r>
    </w:p>
    <w:p w:rsidR="00EF1F30" w:rsidRDefault="00EF1F30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E95A10" w:rsidRDefault="00E95A10" w:rsidP="0063303C">
      <w:pPr>
        <w:tabs>
          <w:tab w:val="left" w:pos="210"/>
        </w:tabs>
      </w:pPr>
    </w:p>
    <w:p w:rsidR="00677E67" w:rsidRDefault="00677E67" w:rsidP="0063303C">
      <w:pPr>
        <w:tabs>
          <w:tab w:val="left" w:pos="210"/>
        </w:tabs>
      </w:pPr>
    </w:p>
    <w:p w:rsidR="00677E67" w:rsidRDefault="00677E67" w:rsidP="0063303C">
      <w:pPr>
        <w:tabs>
          <w:tab w:val="left" w:pos="210"/>
        </w:tabs>
      </w:pPr>
    </w:p>
    <w:p w:rsidR="00677E67" w:rsidRDefault="00677E67" w:rsidP="0063303C">
      <w:pPr>
        <w:tabs>
          <w:tab w:val="left" w:pos="210"/>
        </w:tabs>
      </w:pPr>
    </w:p>
    <w:p w:rsidR="002E6F73" w:rsidRDefault="002E6F73" w:rsidP="0063303C">
      <w:pPr>
        <w:tabs>
          <w:tab w:val="left" w:pos="210"/>
        </w:tabs>
      </w:pPr>
    </w:p>
    <w:p w:rsidR="00E95A10" w:rsidRDefault="00E95A10" w:rsidP="0063303C">
      <w:pPr>
        <w:tabs>
          <w:tab w:val="left" w:pos="210"/>
        </w:tabs>
      </w:pPr>
    </w:p>
    <w:p w:rsidR="00EF1F30" w:rsidRDefault="00EF1F30" w:rsidP="0063303C">
      <w:pPr>
        <w:tabs>
          <w:tab w:val="left" w:pos="210"/>
        </w:tabs>
      </w:pPr>
    </w:p>
    <w:p w:rsidR="00EF1F30" w:rsidRPr="00EF1F30" w:rsidRDefault="00EF1F30" w:rsidP="0063303C">
      <w:pPr>
        <w:tabs>
          <w:tab w:val="left" w:pos="210"/>
        </w:tabs>
        <w:rPr>
          <w:sz w:val="20"/>
          <w:szCs w:val="20"/>
        </w:rPr>
      </w:pPr>
      <w:bookmarkStart w:id="1" w:name="_GoBack"/>
      <w:proofErr w:type="spellStart"/>
      <w:r w:rsidRPr="00EF1F30">
        <w:rPr>
          <w:sz w:val="20"/>
          <w:szCs w:val="20"/>
        </w:rPr>
        <w:t>С.В.Радевич</w:t>
      </w:r>
      <w:bookmarkEnd w:id="1"/>
      <w:proofErr w:type="spellEnd"/>
    </w:p>
    <w:sectPr w:rsidR="00EF1F30" w:rsidRPr="00EF1F30" w:rsidSect="00677E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F5906"/>
    <w:rsid w:val="00112B6B"/>
    <w:rsid w:val="001A3A0B"/>
    <w:rsid w:val="001C5895"/>
    <w:rsid w:val="00215B32"/>
    <w:rsid w:val="002C40EE"/>
    <w:rsid w:val="002E6F73"/>
    <w:rsid w:val="00345353"/>
    <w:rsid w:val="00351DAC"/>
    <w:rsid w:val="00360009"/>
    <w:rsid w:val="00361EB5"/>
    <w:rsid w:val="00390710"/>
    <w:rsid w:val="004475E7"/>
    <w:rsid w:val="00471496"/>
    <w:rsid w:val="004742D8"/>
    <w:rsid w:val="004A5136"/>
    <w:rsid w:val="004F4D8B"/>
    <w:rsid w:val="00516FF6"/>
    <w:rsid w:val="00553D98"/>
    <w:rsid w:val="0063303C"/>
    <w:rsid w:val="00677E67"/>
    <w:rsid w:val="00694F51"/>
    <w:rsid w:val="006952F1"/>
    <w:rsid w:val="006C3C0B"/>
    <w:rsid w:val="00740C0C"/>
    <w:rsid w:val="007475B4"/>
    <w:rsid w:val="00796B86"/>
    <w:rsid w:val="00797181"/>
    <w:rsid w:val="007B4D5D"/>
    <w:rsid w:val="007C4818"/>
    <w:rsid w:val="00866C99"/>
    <w:rsid w:val="008A429D"/>
    <w:rsid w:val="00900587"/>
    <w:rsid w:val="00906323"/>
    <w:rsid w:val="00924CD0"/>
    <w:rsid w:val="009F4E4B"/>
    <w:rsid w:val="00A57546"/>
    <w:rsid w:val="00A62321"/>
    <w:rsid w:val="00AA0E57"/>
    <w:rsid w:val="00B8298B"/>
    <w:rsid w:val="00C42639"/>
    <w:rsid w:val="00CB4F68"/>
    <w:rsid w:val="00CC4552"/>
    <w:rsid w:val="00D00BFB"/>
    <w:rsid w:val="00D3083F"/>
    <w:rsid w:val="00DC067A"/>
    <w:rsid w:val="00E6008B"/>
    <w:rsid w:val="00E95A10"/>
    <w:rsid w:val="00ED00BE"/>
    <w:rsid w:val="00EF1F30"/>
    <w:rsid w:val="00EF22A6"/>
    <w:rsid w:val="00F72246"/>
    <w:rsid w:val="00F73A80"/>
    <w:rsid w:val="00F9626F"/>
    <w:rsid w:val="00FC00B3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174E-38BC-4ACE-B79F-591CDAC4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Заблоцкая Елена Николаевна</cp:lastModifiedBy>
  <cp:revision>50</cp:revision>
  <cp:lastPrinted>2026-03-05T06:22:00Z</cp:lastPrinted>
  <dcterms:created xsi:type="dcterms:W3CDTF">2019-02-05T08:52:00Z</dcterms:created>
  <dcterms:modified xsi:type="dcterms:W3CDTF">2026-03-05T06:22:00Z</dcterms:modified>
</cp:coreProperties>
</file>