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F9" w:rsidRDefault="00A01CF9" w:rsidP="00A01CF9">
      <w:pPr>
        <w:jc w:val="center"/>
        <w:rPr>
          <w:rFonts w:eastAsia="Arial Unicode MS"/>
          <w:color w:val="000000"/>
        </w:rPr>
      </w:pPr>
      <w:bookmarkStart w:id="0" w:name="_GoBack"/>
      <w:bookmarkEnd w:id="0"/>
      <w:r>
        <w:rPr>
          <w:rFonts w:eastAsia="Arial Unicode MS"/>
          <w:noProof/>
          <w:color w:val="000000"/>
        </w:rPr>
        <w:drawing>
          <wp:inline distT="0" distB="0" distL="0" distR="0" wp14:anchorId="45F2A6AA" wp14:editId="08F09649">
            <wp:extent cx="733425" cy="1285875"/>
            <wp:effectExtent l="0" t="0" r="0" b="0"/>
            <wp:docPr id="1" name="Рисунок 2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F9" w:rsidRDefault="00A01CF9" w:rsidP="00A01CF9">
      <w:pPr>
        <w:jc w:val="center"/>
        <w:rPr>
          <w:rFonts w:eastAsia="Arial Unicode MS"/>
          <w:b/>
          <w:bCs/>
          <w:color w:val="000000"/>
        </w:rPr>
      </w:pPr>
    </w:p>
    <w:p w:rsidR="00A01CF9" w:rsidRDefault="00A01CF9" w:rsidP="00A01CF9">
      <w:pPr>
        <w:jc w:val="center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АДМИНИСТРАЦИЯ АСИНОВСКОГО РАЙОНА</w:t>
      </w:r>
    </w:p>
    <w:p w:rsidR="00A01CF9" w:rsidRDefault="00A01CF9" w:rsidP="00A01CF9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A01CF9" w:rsidRDefault="00A01CF9" w:rsidP="00A01CF9">
      <w:pPr>
        <w:jc w:val="center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ПОСТАНОВЛЕНИЕ</w:t>
      </w:r>
    </w:p>
    <w:p w:rsidR="004C03A4" w:rsidRDefault="004C03A4" w:rsidP="00A01CF9">
      <w:pPr>
        <w:jc w:val="center"/>
        <w:outlineLvl w:val="0"/>
        <w:rPr>
          <w:rFonts w:eastAsia="Arial Unicode MS"/>
          <w:color w:val="000000"/>
        </w:rPr>
      </w:pPr>
    </w:p>
    <w:p w:rsidR="004C03A4" w:rsidRDefault="004C03A4" w:rsidP="00A01CF9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22.04.2020                                                                                                                               № 554</w:t>
      </w:r>
    </w:p>
    <w:p w:rsidR="004C03A4" w:rsidRDefault="004C03A4" w:rsidP="004C03A4">
      <w:pPr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г. Асино</w:t>
      </w:r>
    </w:p>
    <w:p w:rsidR="004C03A4" w:rsidRDefault="004C03A4" w:rsidP="00A01CF9">
      <w:pPr>
        <w:jc w:val="center"/>
        <w:outlineLvl w:val="0"/>
        <w:rPr>
          <w:rFonts w:eastAsia="Arial Unicode MS"/>
          <w:color w:val="000000"/>
        </w:rPr>
      </w:pPr>
    </w:p>
    <w:p w:rsidR="00A01CF9" w:rsidRDefault="00A01CF9" w:rsidP="00A01CF9">
      <w:pPr>
        <w:jc w:val="center"/>
        <w:outlineLvl w:val="0"/>
        <w:rPr>
          <w:rFonts w:eastAsia="PMingLiU"/>
          <w:color w:val="000000"/>
        </w:rPr>
      </w:pPr>
      <w:r>
        <w:rPr>
          <w:rFonts w:eastAsia="Arial Unicode MS"/>
          <w:color w:val="000000"/>
        </w:rPr>
        <w:t>О</w:t>
      </w:r>
      <w:r w:rsidR="00446453">
        <w:rPr>
          <w:rFonts w:eastAsia="Arial Unicode MS"/>
          <w:color w:val="000000"/>
        </w:rPr>
        <w:t>б утверждении положения об архиве администрации Асиновского района</w:t>
      </w:r>
      <w:r>
        <w:rPr>
          <w:rFonts w:eastAsia="PMingLiU"/>
          <w:color w:val="000000"/>
        </w:rPr>
        <w:t xml:space="preserve"> </w:t>
      </w:r>
    </w:p>
    <w:p w:rsidR="00A01CF9" w:rsidRDefault="00A01CF9" w:rsidP="00A01CF9">
      <w:pPr>
        <w:widowControl w:val="0"/>
        <w:autoSpaceDE w:val="0"/>
        <w:autoSpaceDN w:val="0"/>
        <w:adjustRightInd w:val="0"/>
        <w:ind w:firstLine="567"/>
        <w:jc w:val="center"/>
        <w:rPr>
          <w:rFonts w:eastAsia="PMingLiU" w:cs="Arial Unicode MS"/>
          <w:color w:val="000000"/>
        </w:rPr>
      </w:pPr>
    </w:p>
    <w:p w:rsidR="00446453" w:rsidRDefault="00446453" w:rsidP="00A01CF9">
      <w:pPr>
        <w:widowControl w:val="0"/>
        <w:autoSpaceDE w:val="0"/>
        <w:autoSpaceDN w:val="0"/>
        <w:adjustRightInd w:val="0"/>
        <w:ind w:firstLine="567"/>
        <w:jc w:val="center"/>
        <w:rPr>
          <w:rFonts w:eastAsia="PMingLiU" w:cs="Arial Unicode MS"/>
          <w:color w:val="000000"/>
        </w:rPr>
      </w:pPr>
    </w:p>
    <w:p w:rsidR="00A01CF9" w:rsidRDefault="00A01CF9" w:rsidP="00A01CF9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  <w:t xml:space="preserve">В </w:t>
      </w:r>
      <w:r w:rsidR="00446453">
        <w:rPr>
          <w:rFonts w:eastAsia="Arial Unicode MS"/>
          <w:color w:val="000000"/>
        </w:rPr>
        <w:t>соответствии с частью 2 статьи 13 Федерального закона от 22 октября 2004 года № 125-ФЗ «Об архивном деле в Российской Федерации»</w:t>
      </w:r>
    </w:p>
    <w:p w:rsidR="00A01CF9" w:rsidRDefault="00A01CF9" w:rsidP="00A01CF9">
      <w:pPr>
        <w:rPr>
          <w:rFonts w:eastAsia="Arial Unicode MS"/>
          <w:color w:val="000000"/>
        </w:rPr>
      </w:pPr>
    </w:p>
    <w:p w:rsidR="00A01CF9" w:rsidRDefault="00A01CF9" w:rsidP="00A01CF9">
      <w:pPr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ПОСТАНОВЛЯЮ:</w:t>
      </w:r>
    </w:p>
    <w:p w:rsidR="00A01CF9" w:rsidRDefault="00A01CF9" w:rsidP="00A01CF9">
      <w:pPr>
        <w:jc w:val="both"/>
        <w:rPr>
          <w:rFonts w:eastAsia="Arial Unicode MS"/>
          <w:color w:val="000000"/>
        </w:rPr>
      </w:pPr>
    </w:p>
    <w:p w:rsidR="00446453" w:rsidRDefault="00446453" w:rsidP="00A01CF9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  <w:t xml:space="preserve">1. </w:t>
      </w:r>
      <w:r w:rsidR="009A2962">
        <w:rPr>
          <w:rFonts w:eastAsia="Arial Unicode MS"/>
          <w:color w:val="000000"/>
        </w:rPr>
        <w:t>Утвердить прилагаемое положение об архиве администрации Асиновского района.</w:t>
      </w:r>
    </w:p>
    <w:p w:rsidR="00A01CF9" w:rsidRDefault="00A01CF9" w:rsidP="00A2114E">
      <w:pPr>
        <w:jc w:val="both"/>
        <w:outlineLvl w:val="0"/>
        <w:rPr>
          <w:rFonts w:eastAsia="Arial Unicode MS"/>
        </w:rPr>
      </w:pPr>
      <w:r>
        <w:rPr>
          <w:rFonts w:eastAsia="Arial Unicode MS"/>
          <w:color w:val="000000"/>
        </w:rPr>
        <w:tab/>
      </w:r>
      <w:r w:rsidRPr="003C4AAD">
        <w:t xml:space="preserve">2. </w:t>
      </w:r>
      <w:r w:rsidRPr="003C4AAD">
        <w:rPr>
          <w:rFonts w:eastAsia="Arial Unicode MS"/>
        </w:rPr>
        <w:t xml:space="preserve"> Настоящее постановление вступает в силу со</w:t>
      </w:r>
      <w:r>
        <w:rPr>
          <w:rFonts w:eastAsia="Arial Unicode MS"/>
        </w:rPr>
        <w:t xml:space="preserve"> дня его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>
        <w:rPr>
          <w:rFonts w:eastAsia="Arial Unicode MS"/>
        </w:rPr>
        <w:t>Асиновский</w:t>
      </w:r>
      <w:proofErr w:type="spellEnd"/>
      <w:r>
        <w:rPr>
          <w:rFonts w:eastAsia="Arial Unicode MS"/>
        </w:rPr>
        <w:t xml:space="preserve"> район» </w:t>
      </w:r>
      <w:hyperlink r:id="rId8" w:history="1">
        <w:r w:rsidR="000B1D1D" w:rsidRPr="008B77C6">
          <w:rPr>
            <w:rStyle w:val="a6"/>
            <w:rFonts w:eastAsia="Arial Unicode MS"/>
            <w:lang w:val="en-US"/>
          </w:rPr>
          <w:t>www</w:t>
        </w:r>
        <w:r w:rsidR="000B1D1D" w:rsidRPr="008B77C6">
          <w:rPr>
            <w:rStyle w:val="a6"/>
            <w:rFonts w:eastAsia="Arial Unicode MS"/>
          </w:rPr>
          <w:t>.</w:t>
        </w:r>
        <w:proofErr w:type="spellStart"/>
        <w:r w:rsidR="000B1D1D" w:rsidRPr="008B77C6">
          <w:rPr>
            <w:rStyle w:val="a6"/>
            <w:rFonts w:eastAsia="Arial Unicode MS"/>
            <w:lang w:val="en-US"/>
          </w:rPr>
          <w:t>asino</w:t>
        </w:r>
        <w:proofErr w:type="spellEnd"/>
        <w:r w:rsidR="000B1D1D" w:rsidRPr="008B77C6">
          <w:rPr>
            <w:rStyle w:val="a6"/>
            <w:rFonts w:eastAsia="Arial Unicode MS"/>
          </w:rPr>
          <w:t>.</w:t>
        </w:r>
        <w:proofErr w:type="spellStart"/>
        <w:r w:rsidR="000B1D1D" w:rsidRPr="008B77C6">
          <w:rPr>
            <w:rStyle w:val="a6"/>
            <w:rFonts w:eastAsia="Arial Unicode MS"/>
            <w:lang w:val="en-US"/>
          </w:rPr>
          <w:t>ru</w:t>
        </w:r>
        <w:proofErr w:type="spellEnd"/>
      </w:hyperlink>
      <w:r w:rsidRPr="009917A1">
        <w:rPr>
          <w:rFonts w:eastAsia="Arial Unicode MS"/>
        </w:rPr>
        <w:t>.</w:t>
      </w:r>
    </w:p>
    <w:p w:rsidR="000B1D1D" w:rsidRDefault="000B1D1D" w:rsidP="000B1D1D">
      <w:pPr>
        <w:jc w:val="both"/>
        <w:rPr>
          <w:rFonts w:eastAsia="PMingLiU" w:cs="Arial Unicode MS"/>
        </w:rPr>
      </w:pPr>
      <w:r>
        <w:rPr>
          <w:rFonts w:eastAsia="Arial Unicode MS"/>
        </w:rP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Асиновского района по управлению делами.</w:t>
      </w:r>
    </w:p>
    <w:p w:rsidR="00A01CF9" w:rsidRDefault="00A01CF9" w:rsidP="00A01CF9">
      <w:pPr>
        <w:widowControl w:val="0"/>
        <w:autoSpaceDE w:val="0"/>
        <w:autoSpaceDN w:val="0"/>
        <w:adjustRightInd w:val="0"/>
        <w:ind w:firstLine="567"/>
        <w:jc w:val="both"/>
        <w:rPr>
          <w:rFonts w:eastAsia="PMingLiU" w:cs="Arial Unicode MS"/>
        </w:rPr>
      </w:pPr>
    </w:p>
    <w:p w:rsidR="000B1D1D" w:rsidRDefault="000B1D1D" w:rsidP="00A01CF9">
      <w:pPr>
        <w:widowControl w:val="0"/>
        <w:autoSpaceDE w:val="0"/>
        <w:autoSpaceDN w:val="0"/>
        <w:adjustRightInd w:val="0"/>
        <w:ind w:firstLine="567"/>
        <w:jc w:val="both"/>
        <w:rPr>
          <w:rFonts w:eastAsia="PMingLiU" w:cs="Arial Unicode MS"/>
        </w:rPr>
      </w:pPr>
    </w:p>
    <w:p w:rsidR="000B1D1D" w:rsidRDefault="000B1D1D" w:rsidP="00A01CF9">
      <w:pPr>
        <w:widowControl w:val="0"/>
        <w:autoSpaceDE w:val="0"/>
        <w:autoSpaceDN w:val="0"/>
        <w:adjustRightInd w:val="0"/>
        <w:ind w:firstLine="567"/>
        <w:jc w:val="both"/>
        <w:rPr>
          <w:rFonts w:eastAsia="PMingLiU" w:cs="Arial Unicode MS"/>
        </w:rPr>
      </w:pPr>
    </w:p>
    <w:p w:rsidR="00A01CF9" w:rsidRDefault="00A01CF9" w:rsidP="00A01CF9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Глава </w:t>
      </w:r>
      <w:proofErr w:type="spellStart"/>
      <w:r>
        <w:rPr>
          <w:rFonts w:eastAsia="Arial Unicode MS"/>
          <w:color w:val="000000"/>
        </w:rPr>
        <w:t>Асиновского</w:t>
      </w:r>
      <w:proofErr w:type="spellEnd"/>
      <w:r>
        <w:rPr>
          <w:rFonts w:eastAsia="Arial Unicode MS"/>
          <w:color w:val="000000"/>
        </w:rPr>
        <w:t xml:space="preserve"> района                                                                       </w:t>
      </w:r>
      <w:r w:rsidR="004C03A4">
        <w:rPr>
          <w:rFonts w:eastAsia="Arial Unicode MS"/>
          <w:color w:val="000000"/>
        </w:rPr>
        <w:t xml:space="preserve">       </w:t>
      </w:r>
      <w:r>
        <w:rPr>
          <w:rFonts w:eastAsia="Arial Unicode MS"/>
          <w:color w:val="000000"/>
        </w:rPr>
        <w:t xml:space="preserve">    </w:t>
      </w:r>
      <w:proofErr w:type="spellStart"/>
      <w:r>
        <w:rPr>
          <w:rFonts w:eastAsia="Arial Unicode MS"/>
          <w:color w:val="000000"/>
        </w:rPr>
        <w:t>Н.А.Данильчук</w:t>
      </w:r>
      <w:proofErr w:type="spellEnd"/>
    </w:p>
    <w:p w:rsidR="00A01CF9" w:rsidRDefault="00A01CF9" w:rsidP="00A01CF9">
      <w:pPr>
        <w:rPr>
          <w:rFonts w:eastAsia="Arial Unicode MS"/>
          <w:color w:val="000000"/>
        </w:rPr>
      </w:pPr>
    </w:p>
    <w:p w:rsidR="00A01CF9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Pr="00ED2F84" w:rsidRDefault="00A01CF9" w:rsidP="00A01CF9">
      <w:pPr>
        <w:rPr>
          <w:rFonts w:eastAsia="Arial Unicode MS"/>
          <w:color w:val="000000"/>
        </w:rPr>
      </w:pPr>
    </w:p>
    <w:p w:rsidR="00A01CF9" w:rsidRDefault="00A01CF9" w:rsidP="00A01CF9">
      <w:pPr>
        <w:rPr>
          <w:rFonts w:eastAsia="Arial Unicode MS"/>
          <w:color w:val="000000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Pr="004C03A4" w:rsidRDefault="004C03A4" w:rsidP="00A01CF9">
      <w:pPr>
        <w:rPr>
          <w:rFonts w:eastAsia="Arial Unicode MS"/>
          <w:color w:val="000000"/>
          <w:sz w:val="20"/>
          <w:szCs w:val="20"/>
        </w:rPr>
      </w:pPr>
      <w:proofErr w:type="spellStart"/>
      <w:r>
        <w:rPr>
          <w:rFonts w:eastAsia="Arial Unicode MS"/>
          <w:color w:val="000000"/>
          <w:sz w:val="20"/>
          <w:szCs w:val="20"/>
        </w:rPr>
        <w:t>Т.А.Дмитриева</w:t>
      </w:r>
      <w:proofErr w:type="spellEnd"/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Pr="004C03A4" w:rsidRDefault="004C03A4" w:rsidP="004C03A4">
      <w:pPr>
        <w:widowControl w:val="0"/>
        <w:autoSpaceDE w:val="0"/>
        <w:autoSpaceDN w:val="0"/>
        <w:jc w:val="right"/>
      </w:pPr>
      <w:r w:rsidRPr="004C03A4">
        <w:lastRenderedPageBreak/>
        <w:t>Приложение</w:t>
      </w:r>
    </w:p>
    <w:p w:rsidR="004C03A4" w:rsidRPr="004C03A4" w:rsidRDefault="004C03A4" w:rsidP="004C03A4">
      <w:pPr>
        <w:widowControl w:val="0"/>
        <w:autoSpaceDE w:val="0"/>
        <w:autoSpaceDN w:val="0"/>
        <w:jc w:val="right"/>
      </w:pP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  <w:t>УТВЕРЖДЕНО</w:t>
      </w:r>
    </w:p>
    <w:p w:rsidR="004C03A4" w:rsidRPr="004C03A4" w:rsidRDefault="004C03A4" w:rsidP="004C03A4">
      <w:pPr>
        <w:widowControl w:val="0"/>
        <w:autoSpaceDE w:val="0"/>
        <w:autoSpaceDN w:val="0"/>
        <w:jc w:val="right"/>
      </w:pP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  <w:t>постановлением администрации</w:t>
      </w:r>
    </w:p>
    <w:p w:rsidR="004C03A4" w:rsidRPr="004C03A4" w:rsidRDefault="004C03A4" w:rsidP="004C03A4">
      <w:pPr>
        <w:widowControl w:val="0"/>
        <w:autoSpaceDE w:val="0"/>
        <w:autoSpaceDN w:val="0"/>
        <w:jc w:val="right"/>
      </w:pP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proofErr w:type="spellStart"/>
      <w:r w:rsidRPr="004C03A4">
        <w:t>Асиновского</w:t>
      </w:r>
      <w:proofErr w:type="spellEnd"/>
      <w:r w:rsidRPr="004C03A4">
        <w:t xml:space="preserve"> района</w:t>
      </w:r>
    </w:p>
    <w:p w:rsidR="004C03A4" w:rsidRPr="004C03A4" w:rsidRDefault="004C03A4" w:rsidP="004C03A4">
      <w:pPr>
        <w:widowControl w:val="0"/>
        <w:autoSpaceDE w:val="0"/>
        <w:autoSpaceDN w:val="0"/>
        <w:jc w:val="right"/>
      </w:pP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</w:r>
      <w:r w:rsidRPr="004C03A4">
        <w:tab/>
        <w:t xml:space="preserve">от </w:t>
      </w:r>
      <w:r>
        <w:t>22.04.2020</w:t>
      </w:r>
      <w:r w:rsidRPr="004C03A4">
        <w:t xml:space="preserve"> №</w:t>
      </w:r>
      <w:r>
        <w:t xml:space="preserve"> 554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</w:pPr>
      <w:r w:rsidRPr="004C03A4">
        <w:t xml:space="preserve">ПОЛОЖЕНИЕ 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</w:pPr>
      <w:r w:rsidRPr="004C03A4">
        <w:t xml:space="preserve">Об Архиве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</w:pP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  <w:r w:rsidRPr="004C03A4">
        <w:t>I. Общие положения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1. </w:t>
      </w:r>
      <w:proofErr w:type="gramStart"/>
      <w:r w:rsidRPr="004C03A4">
        <w:t xml:space="preserve">Архив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(далее – Архив администрации)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района,  а также подготовку документов к передаче на постоянное хранение  муниципальный архив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 района, источником комплектования которого выступает</w:t>
      </w:r>
      <w:proofErr w:type="gramEnd"/>
      <w:r w:rsidRPr="004C03A4">
        <w:t xml:space="preserve">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постановлением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4. </w:t>
      </w:r>
      <w:proofErr w:type="gramStart"/>
      <w:r w:rsidRPr="004C03A4">
        <w:t xml:space="preserve">Архив в своей деятельности руководствуется Федеральным </w:t>
      </w:r>
      <w:hyperlink r:id="rId9" w:history="1">
        <w:r w:rsidRPr="004C03A4">
          <w:t>законом</w:t>
        </w:r>
      </w:hyperlink>
      <w:r w:rsidRPr="004C03A4">
        <w:t xml:space="preserve"> от 22.10.2004 №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</w:t>
      </w:r>
      <w:proofErr w:type="gramEnd"/>
      <w:r w:rsidRPr="004C03A4">
        <w:t xml:space="preserve">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bookmarkStart w:id="1" w:name="P40"/>
      <w:bookmarkEnd w:id="1"/>
      <w:r w:rsidRPr="004C03A4">
        <w:t xml:space="preserve">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района. </w:t>
      </w:r>
    </w:p>
    <w:p w:rsidR="004C03A4" w:rsidRPr="004C03A4" w:rsidRDefault="004C03A4" w:rsidP="004C03A4">
      <w:pPr>
        <w:widowControl w:val="0"/>
        <w:autoSpaceDE w:val="0"/>
        <w:autoSpaceDN w:val="0"/>
        <w:ind w:firstLine="540"/>
        <w:jc w:val="both"/>
      </w:pPr>
    </w:p>
    <w:p w:rsidR="004C03A4" w:rsidRPr="004C03A4" w:rsidRDefault="004C03A4" w:rsidP="004C03A4">
      <w:pPr>
        <w:widowControl w:val="0"/>
        <w:autoSpaceDE w:val="0"/>
        <w:autoSpaceDN w:val="0"/>
        <w:ind w:firstLine="540"/>
        <w:jc w:val="center"/>
      </w:pPr>
      <w:r w:rsidRPr="004C03A4">
        <w:t>II. Состав документов Архива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5. Архив хранит: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района; 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б) документы постоянного хранения и документы по личному составу фонд</w:t>
      </w:r>
      <w:proofErr w:type="gramStart"/>
      <w:r w:rsidRPr="004C03A4">
        <w:t>а(</w:t>
      </w:r>
      <w:proofErr w:type="spellStart"/>
      <w:proofErr w:type="gramEnd"/>
      <w:r w:rsidRPr="004C03A4">
        <w:t>ов</w:t>
      </w:r>
      <w:proofErr w:type="spellEnd"/>
      <w:r w:rsidRPr="004C03A4">
        <w:t>) организаций - предшественников;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в)  справочно-поисковые средства к документам и учетные документы Архива.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  <w:r w:rsidRPr="004C03A4">
        <w:t>III. Задачи Архива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6. К задачам Архива относятся: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6.1. Организация хранения документов, состав которых предусмотрен </w:t>
      </w:r>
      <w:hyperlink r:id="rId10" w:anchor="P40" w:history="1">
        <w:r w:rsidRPr="004C03A4">
          <w:t>главой II</w:t>
        </w:r>
      </w:hyperlink>
      <w:r w:rsidRPr="004C03A4">
        <w:t xml:space="preserve"> настоящего Положения.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</w:pPr>
      <w:r w:rsidRPr="004C03A4">
        <w:t>2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6.2. Комплектование Архива документами, образовавшимися в деятельности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lastRenderedPageBreak/>
        <w:tab/>
        <w:t>6.3. Учет документов, находящихся на хранении в Архиве.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6.4. Использование документов, находящихся на хранении в Архиве.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6.5. Подготовка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6.6. Методическое руководство и </w:t>
      </w:r>
      <w:proofErr w:type="gramStart"/>
      <w:r w:rsidRPr="004C03A4">
        <w:t>контроль за</w:t>
      </w:r>
      <w:proofErr w:type="gramEnd"/>
      <w:r w:rsidRPr="004C03A4">
        <w:t xml:space="preserve"> формированием и оформлением дел в структурных подразделениях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и своевременной передачей их в Архив.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  <w:r w:rsidRPr="004C03A4">
        <w:t>IV. Функции Архива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tab/>
        <w:t>7. Архив осуществляет следующие функции: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tab/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района, в соответствии с утвержденным графиком.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rPr>
          <w:sz w:val="16"/>
          <w:szCs w:val="16"/>
        </w:rPr>
        <w:t xml:space="preserve">   </w:t>
      </w:r>
      <w:r w:rsidRPr="004C03A4">
        <w:rPr>
          <w:sz w:val="16"/>
          <w:szCs w:val="16"/>
        </w:rPr>
        <w:tab/>
      </w:r>
      <w:r w:rsidRPr="004C03A4">
        <w:t>7.2. Ведет учет документов и фондов, находящихся на хранении в Архиве.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7.3. Представляет в Муниципальный архив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7.4. Систематизирует и размещает документы, поступающие на хранение в Архив, образовавшиеся в ходе осуществления деятельности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7.5. Осуществляет подготовку и представляет: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а) на рассмотрение и согласование экспертной комиссии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б) на утверждение ЭПК Департамента по культуре и туризму Томской области  описи дел постоянного хранения;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в) на согласование ЭПК Департамента по культуре и туризму Томской области описи дел по личному составу;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</w:r>
      <w:proofErr w:type="gramStart"/>
      <w:r w:rsidRPr="004C03A4">
        <w:t xml:space="preserve">д) на утверждение Главе  </w:t>
      </w:r>
      <w:proofErr w:type="spellStart"/>
      <w:r w:rsidRPr="004C03A4">
        <w:t>Асиновского</w:t>
      </w:r>
      <w:proofErr w:type="spellEnd"/>
      <w:r w:rsidRPr="004C03A4">
        <w:t xml:space="preserve"> района 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  <w:proofErr w:type="gramEnd"/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7.6. Организует передачу документов Архивного фонда Российской Федерации на постоянное хранение в Муниципальный архив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7.8. Проводит мероприятия по обеспечению сохранности документов, находящихся на хранении в Архиве.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 xml:space="preserve">7.9. Организует информирование руководства и работников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о составе и содержании документов Архива.</w:t>
      </w:r>
    </w:p>
    <w:p w:rsidR="004C03A4" w:rsidRPr="004C03A4" w:rsidRDefault="004C03A4" w:rsidP="004C03A4">
      <w:pPr>
        <w:widowControl w:val="0"/>
        <w:autoSpaceDE w:val="0"/>
        <w:autoSpaceDN w:val="0"/>
        <w:jc w:val="center"/>
      </w:pPr>
      <w:r w:rsidRPr="004C03A4">
        <w:t>3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rPr>
          <w:sz w:val="16"/>
          <w:szCs w:val="16"/>
        </w:rPr>
        <w:t xml:space="preserve">   </w:t>
      </w:r>
      <w:r w:rsidRPr="004C03A4">
        <w:rPr>
          <w:sz w:val="16"/>
          <w:szCs w:val="16"/>
        </w:rPr>
        <w:tab/>
      </w:r>
      <w:r w:rsidRPr="004C03A4">
        <w:t xml:space="preserve">7.10. Информирует пользователей по вопросам местонахождения архивных </w:t>
      </w:r>
      <w:r w:rsidRPr="004C03A4">
        <w:lastRenderedPageBreak/>
        <w:t>документов.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>7.11. Организует выдачу документов и дел для работы в читальном (просмотровом) зале или во временное пользование.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>7.12. Исполняет запросы пользователей, выдает архивные копии документов, архивные выписки и архивные справки.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>7.13. Ведет учет использования документов Архива.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>7.14.  Осуществляет ведение справочно-поисковых сре</w:t>
      </w:r>
      <w:proofErr w:type="gramStart"/>
      <w:r w:rsidRPr="004C03A4">
        <w:t>дств к д</w:t>
      </w:r>
      <w:proofErr w:type="gramEnd"/>
      <w:r w:rsidRPr="004C03A4">
        <w:t>окументам Архива.</w:t>
      </w:r>
      <w:r w:rsidRPr="004C03A4">
        <w:tab/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 xml:space="preserve">7.15. Участвует в разработке документов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по вопросам архивного дела и делопроизводства.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>7.16. Оказывает методическую помощь: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 xml:space="preserve">а) службе делопроизводства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в составлении номенклатуры дел, формировании и оформлении дел;</w:t>
      </w:r>
    </w:p>
    <w:p w:rsidR="004C03A4" w:rsidRPr="004C03A4" w:rsidRDefault="004C03A4" w:rsidP="004C03A4">
      <w:pPr>
        <w:widowControl w:val="0"/>
        <w:autoSpaceDE w:val="0"/>
        <w:autoSpaceDN w:val="0"/>
      </w:pPr>
      <w:r w:rsidRPr="004C03A4">
        <w:tab/>
        <w:t xml:space="preserve">б) структурным подразделениям и работникам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в  подготовке документов к передаче в Архив.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</w:p>
    <w:p w:rsidR="004C03A4" w:rsidRPr="004C03A4" w:rsidRDefault="004C03A4" w:rsidP="004C03A4">
      <w:pPr>
        <w:widowControl w:val="0"/>
        <w:autoSpaceDE w:val="0"/>
        <w:autoSpaceDN w:val="0"/>
        <w:jc w:val="center"/>
        <w:outlineLvl w:val="1"/>
      </w:pPr>
      <w:r w:rsidRPr="004C03A4">
        <w:t>V. Права Архива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tab/>
        <w:t>8. Архив имеет право: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tab/>
        <w:t xml:space="preserve">а) представлять Главе </w:t>
      </w:r>
      <w:proofErr w:type="spellStart"/>
      <w:r w:rsidRPr="004C03A4">
        <w:t>Асиновского</w:t>
      </w:r>
      <w:proofErr w:type="spellEnd"/>
      <w:r w:rsidRPr="004C03A4">
        <w:t xml:space="preserve"> района (главе администрации)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  <w:rPr>
          <w:b/>
        </w:rPr>
      </w:pPr>
      <w:r w:rsidRPr="004C03A4">
        <w:tab/>
        <w:t xml:space="preserve">б) запрашивать в структурных подразделениях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сведения, необходимые для работы Архива</w:t>
      </w:r>
      <w:r w:rsidRPr="004C03A4">
        <w:rPr>
          <w:b/>
        </w:rPr>
        <w:t>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rPr>
          <w:b/>
        </w:rPr>
        <w:tab/>
      </w:r>
      <w:r w:rsidRPr="004C03A4">
        <w:t xml:space="preserve">в) давать рекомендации структурным подразделениям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по вопросам, относящимся к компетенции Архива;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  <w:outlineLvl w:val="1"/>
      </w:pPr>
      <w:r w:rsidRPr="004C03A4">
        <w:tab/>
        <w:t xml:space="preserve">г) информировать структурные подразделения администрации </w:t>
      </w:r>
      <w:proofErr w:type="spellStart"/>
      <w:r w:rsidRPr="004C03A4">
        <w:t>Асиновского</w:t>
      </w:r>
      <w:proofErr w:type="spellEnd"/>
      <w:r w:rsidRPr="004C03A4">
        <w:t xml:space="preserve"> района  о необходимости передачи документов в Архив в соответствии с утвержденным графиком;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  <w:r w:rsidRPr="004C03A4">
        <w:tab/>
        <w:t>д) принимать участие в заседаниях ЭПК Департамента по культуре Томской области.</w:t>
      </w:r>
    </w:p>
    <w:p w:rsidR="004C03A4" w:rsidRPr="004C03A4" w:rsidRDefault="004C03A4" w:rsidP="004C03A4">
      <w:pPr>
        <w:widowControl w:val="0"/>
        <w:autoSpaceDE w:val="0"/>
        <w:autoSpaceDN w:val="0"/>
        <w:jc w:val="both"/>
      </w:pPr>
    </w:p>
    <w:p w:rsidR="004C03A4" w:rsidRPr="004C03A4" w:rsidRDefault="004C03A4" w:rsidP="004C03A4">
      <w:pPr>
        <w:spacing w:after="200" w:line="276" w:lineRule="auto"/>
        <w:rPr>
          <w:rFonts w:eastAsia="Calibri"/>
          <w:lang w:eastAsia="en-US"/>
        </w:rPr>
      </w:pPr>
    </w:p>
    <w:p w:rsidR="004C03A4" w:rsidRPr="004C03A4" w:rsidRDefault="004C03A4" w:rsidP="004C03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03A4" w:rsidRDefault="004C03A4" w:rsidP="00A01CF9">
      <w:pPr>
        <w:rPr>
          <w:rFonts w:eastAsia="Arial Unicode MS"/>
          <w:color w:val="000000"/>
        </w:rPr>
      </w:pPr>
    </w:p>
    <w:p w:rsidR="004C03A4" w:rsidRPr="00ED2F84" w:rsidRDefault="004C03A4" w:rsidP="00A01CF9">
      <w:pPr>
        <w:rPr>
          <w:rFonts w:eastAsia="Arial Unicode MS"/>
          <w:color w:val="000000"/>
        </w:rPr>
      </w:pPr>
    </w:p>
    <w:sectPr w:rsidR="004C03A4" w:rsidRPr="00ED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A4" w:rsidRDefault="004C03A4" w:rsidP="004C03A4">
      <w:r>
        <w:separator/>
      </w:r>
    </w:p>
  </w:endnote>
  <w:endnote w:type="continuationSeparator" w:id="0">
    <w:p w:rsidR="004C03A4" w:rsidRDefault="004C03A4" w:rsidP="004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A4" w:rsidRDefault="004C03A4" w:rsidP="004C03A4">
      <w:r>
        <w:separator/>
      </w:r>
    </w:p>
  </w:footnote>
  <w:footnote w:type="continuationSeparator" w:id="0">
    <w:p w:rsidR="004C03A4" w:rsidRDefault="004C03A4" w:rsidP="004C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9384a35-8a12-411b-b79b-b218080dabf2"/>
  </w:docVars>
  <w:rsids>
    <w:rsidRoot w:val="00363594"/>
    <w:rsid w:val="000B1D1D"/>
    <w:rsid w:val="002467B9"/>
    <w:rsid w:val="00354820"/>
    <w:rsid w:val="0035759C"/>
    <w:rsid w:val="00363594"/>
    <w:rsid w:val="00446453"/>
    <w:rsid w:val="00467C12"/>
    <w:rsid w:val="004C03A4"/>
    <w:rsid w:val="005948F8"/>
    <w:rsid w:val="005F149B"/>
    <w:rsid w:val="009A2962"/>
    <w:rsid w:val="009A4187"/>
    <w:rsid w:val="00A01CF9"/>
    <w:rsid w:val="00A2114E"/>
    <w:rsid w:val="00B06CB0"/>
    <w:rsid w:val="00F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rsid w:val="00467C12"/>
    <w:pPr>
      <w:spacing w:before="71" w:after="71"/>
      <w:ind w:firstLine="240"/>
    </w:pPr>
    <w:rPr>
      <w:color w:val="000000"/>
    </w:rPr>
  </w:style>
  <w:style w:type="character" w:styleId="a6">
    <w:name w:val="Hyperlink"/>
    <w:basedOn w:val="a0"/>
    <w:uiPriority w:val="99"/>
    <w:unhideWhenUsed/>
    <w:rsid w:val="000B1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rsid w:val="00467C12"/>
    <w:pPr>
      <w:spacing w:before="71" w:after="71"/>
      <w:ind w:firstLine="240"/>
    </w:pPr>
    <w:rPr>
      <w:color w:val="000000"/>
    </w:rPr>
  </w:style>
  <w:style w:type="character" w:styleId="a6">
    <w:name w:val="Hyperlink"/>
    <w:basedOn w:val="a0"/>
    <w:uiPriority w:val="99"/>
    <w:unhideWhenUsed/>
    <w:rsid w:val="000B1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ktk\Desktop\&#1055;&#1054;&#1051;&#1054;&#1046;&#1045;&#1053;&#1048;&#1071;\&#1055;&#1088;&#1080;&#1084;&#1077;&#1088;&#1085;&#1086;&#1077;%20&#1087;&#1086;&#1083;&#1086;&#1078;&#1077;&#1085;&#1080;&#1077;%20&#1086;&#1073;%20&#1072;&#1088;&#1093;&#1080;&#1074;&#1077;%20&#1084;&#1091;&#1085;&#1080;&#1094;&#1080;&#1087;._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Анатольевн</dc:creator>
  <cp:lastModifiedBy>Машинцева Елена Владимировна</cp:lastModifiedBy>
  <cp:revision>2</cp:revision>
  <cp:lastPrinted>2020-03-26T03:48:00Z</cp:lastPrinted>
  <dcterms:created xsi:type="dcterms:W3CDTF">2020-04-29T09:33:00Z</dcterms:created>
  <dcterms:modified xsi:type="dcterms:W3CDTF">2020-04-29T09:33:00Z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d9384a35-8a12-411b-b79b-b218080dabf2</vt:lpwstr>
  </property>
</Properties>
</file>