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3C5" w:rsidRPr="00C9047E" w:rsidRDefault="00C173C5" w:rsidP="00C9047E">
      <w:pPr>
        <w:jc w:val="center"/>
      </w:pPr>
      <w:r>
        <w:rPr>
          <w:noProof/>
          <w:lang w:eastAsia="ru-RU"/>
        </w:rPr>
        <w:drawing>
          <wp:inline distT="0" distB="0" distL="0" distR="0" wp14:anchorId="54B36168" wp14:editId="00ACB458">
            <wp:extent cx="819150" cy="1415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3C5" w:rsidRPr="00C173C5" w:rsidRDefault="00C173C5" w:rsidP="00C173C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73C5">
        <w:rPr>
          <w:rFonts w:ascii="Times New Roman" w:hAnsi="Times New Roman" w:cs="Times New Roman"/>
          <w:b/>
          <w:sz w:val="28"/>
          <w:szCs w:val="28"/>
        </w:rPr>
        <w:t>АДМИНИСТРАЦИЯ АСИНОВСКОГО РАЙОНА</w:t>
      </w:r>
    </w:p>
    <w:p w:rsidR="00C9047E" w:rsidRPr="00C9047E" w:rsidRDefault="00C173C5" w:rsidP="00C904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3C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95CB5" w:rsidRPr="00C9047E" w:rsidRDefault="00C9047E" w:rsidP="00C9047E">
      <w:pPr>
        <w:pStyle w:val="ab"/>
        <w:tabs>
          <w:tab w:val="clear" w:pos="6804"/>
          <w:tab w:val="right" w:pos="9072"/>
        </w:tabs>
        <w:spacing w:before="0"/>
        <w:jc w:val="both"/>
        <w:rPr>
          <w:sz w:val="26"/>
          <w:szCs w:val="26"/>
        </w:rPr>
      </w:pPr>
      <w:r w:rsidRPr="00C9047E">
        <w:rPr>
          <w:szCs w:val="24"/>
        </w:rPr>
        <w:t>24.09.2026</w:t>
      </w:r>
      <w:r>
        <w:rPr>
          <w:szCs w:val="24"/>
        </w:rPr>
        <w:t xml:space="preserve">                                                                                                                               </w:t>
      </w:r>
      <w:r w:rsidR="00D95CB5" w:rsidRPr="00C9047E">
        <w:rPr>
          <w:szCs w:val="24"/>
        </w:rPr>
        <w:t>№</w:t>
      </w:r>
      <w:r w:rsidRPr="00C9047E">
        <w:rPr>
          <w:sz w:val="26"/>
          <w:szCs w:val="26"/>
        </w:rPr>
        <w:t xml:space="preserve"> </w:t>
      </w:r>
      <w:r>
        <w:rPr>
          <w:sz w:val="26"/>
          <w:szCs w:val="26"/>
        </w:rPr>
        <w:t>737-ПС/26</w:t>
      </w:r>
    </w:p>
    <w:p w:rsidR="00D95CB5" w:rsidRDefault="00C9047E" w:rsidP="00C9047E">
      <w:pPr>
        <w:pStyle w:val="ab"/>
        <w:tabs>
          <w:tab w:val="clear" w:pos="6804"/>
          <w:tab w:val="left" w:pos="993"/>
          <w:tab w:val="right" w:pos="9072"/>
        </w:tabs>
        <w:spacing w:before="0"/>
        <w:jc w:val="center"/>
        <w:rPr>
          <w:szCs w:val="24"/>
        </w:rPr>
      </w:pPr>
      <w:r w:rsidRPr="00C9047E">
        <w:rPr>
          <w:szCs w:val="24"/>
        </w:rPr>
        <w:t>г. Асино</w:t>
      </w:r>
    </w:p>
    <w:p w:rsidR="00C9047E" w:rsidRPr="00C9047E" w:rsidRDefault="00C9047E" w:rsidP="00C9047E">
      <w:pPr>
        <w:pStyle w:val="ab"/>
        <w:tabs>
          <w:tab w:val="clear" w:pos="6804"/>
          <w:tab w:val="left" w:pos="993"/>
          <w:tab w:val="right" w:pos="9072"/>
        </w:tabs>
        <w:spacing w:before="0"/>
        <w:jc w:val="center"/>
        <w:rPr>
          <w:szCs w:val="24"/>
        </w:rPr>
      </w:pPr>
    </w:p>
    <w:p w:rsidR="00B97C77" w:rsidRPr="00B97C77" w:rsidRDefault="00B97C77" w:rsidP="00B97C77">
      <w:pPr>
        <w:pStyle w:val="ab"/>
        <w:tabs>
          <w:tab w:val="clear" w:pos="6804"/>
          <w:tab w:val="left" w:pos="993"/>
          <w:tab w:val="right" w:pos="9072"/>
        </w:tabs>
        <w:spacing w:before="0"/>
        <w:jc w:val="center"/>
        <w:rPr>
          <w:szCs w:val="24"/>
        </w:rPr>
      </w:pPr>
      <w:r w:rsidRPr="00B97C77">
        <w:rPr>
          <w:szCs w:val="24"/>
        </w:rPr>
        <w:t>Об утверждении Порядка привлечения остатков средств на единый счет бюджета Асиновского района и возврата привлеченных средств</w:t>
      </w:r>
    </w:p>
    <w:p w:rsidR="00B97C77" w:rsidRDefault="00B97C77" w:rsidP="00D95CB5">
      <w:pPr>
        <w:pStyle w:val="ab"/>
        <w:tabs>
          <w:tab w:val="clear" w:pos="6804"/>
          <w:tab w:val="left" w:pos="993"/>
          <w:tab w:val="right" w:pos="9072"/>
        </w:tabs>
        <w:spacing w:before="0"/>
        <w:rPr>
          <w:sz w:val="26"/>
          <w:szCs w:val="26"/>
        </w:rPr>
      </w:pPr>
    </w:p>
    <w:p w:rsidR="00C9047E" w:rsidRPr="006D3671" w:rsidRDefault="00C9047E" w:rsidP="00D95CB5">
      <w:pPr>
        <w:pStyle w:val="ab"/>
        <w:tabs>
          <w:tab w:val="clear" w:pos="6804"/>
          <w:tab w:val="left" w:pos="993"/>
          <w:tab w:val="right" w:pos="9072"/>
        </w:tabs>
        <w:spacing w:before="0"/>
        <w:rPr>
          <w:sz w:val="26"/>
          <w:szCs w:val="26"/>
        </w:rPr>
      </w:pPr>
    </w:p>
    <w:p w:rsidR="00D95CB5" w:rsidRDefault="00D95CB5" w:rsidP="00D95C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8A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0" w:history="1">
        <w:r w:rsidRPr="003958A3">
          <w:rPr>
            <w:rFonts w:ascii="Times New Roman" w:hAnsi="Times New Roman" w:cs="Times New Roman"/>
            <w:sz w:val="24"/>
            <w:szCs w:val="24"/>
          </w:rPr>
          <w:t>пунктами 10</w:t>
        </w:r>
      </w:hyperlink>
      <w:r w:rsidRPr="003958A3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3958A3">
          <w:rPr>
            <w:rFonts w:ascii="Times New Roman" w:hAnsi="Times New Roman" w:cs="Times New Roman"/>
            <w:sz w:val="24"/>
            <w:szCs w:val="24"/>
          </w:rPr>
          <w:t>12</w:t>
        </w:r>
      </w:hyperlink>
      <w:r w:rsidRPr="003958A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history="1">
        <w:r w:rsidRPr="003958A3">
          <w:rPr>
            <w:rFonts w:ascii="Times New Roman" w:hAnsi="Times New Roman" w:cs="Times New Roman"/>
            <w:sz w:val="24"/>
            <w:szCs w:val="24"/>
          </w:rPr>
          <w:t>13 статьи 236.1</w:t>
        </w:r>
      </w:hyperlink>
      <w:r w:rsidRPr="003958A3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на основании Общих </w:t>
      </w:r>
      <w:hyperlink r:id="rId13" w:history="1">
        <w:r w:rsidRPr="003958A3">
          <w:rPr>
            <w:rFonts w:ascii="Times New Roman" w:hAnsi="Times New Roman" w:cs="Times New Roman"/>
            <w:sz w:val="24"/>
            <w:szCs w:val="24"/>
          </w:rPr>
          <w:t>требований</w:t>
        </w:r>
      </w:hyperlink>
      <w:r w:rsidRPr="003958A3">
        <w:rPr>
          <w:rFonts w:ascii="Times New Roman" w:hAnsi="Times New Roman" w:cs="Times New Roman"/>
          <w:sz w:val="24"/>
          <w:szCs w:val="24"/>
        </w:rPr>
        <w:t xml:space="preserve"> к порядку привлечения остатков средств на единый счет бюджета субъекта Российской Федерации (местного бюджета) и возврата привлеченных средств, утвержденных постановлением Прав</w:t>
      </w:r>
      <w:r w:rsidR="00B97C77">
        <w:rPr>
          <w:rFonts w:ascii="Times New Roman" w:hAnsi="Times New Roman" w:cs="Times New Roman"/>
          <w:sz w:val="24"/>
          <w:szCs w:val="24"/>
        </w:rPr>
        <w:t xml:space="preserve">ительства Российской Федерации </w:t>
      </w:r>
      <w:r w:rsidRPr="003958A3">
        <w:rPr>
          <w:rFonts w:ascii="Times New Roman" w:hAnsi="Times New Roman" w:cs="Times New Roman"/>
          <w:sz w:val="24"/>
          <w:szCs w:val="24"/>
        </w:rPr>
        <w:t>от 30 марта 2020 года № 368</w:t>
      </w:r>
    </w:p>
    <w:p w:rsidR="00C9047E" w:rsidRPr="003958A3" w:rsidRDefault="00C9047E" w:rsidP="00D95C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5CB5" w:rsidRPr="00B97C77" w:rsidRDefault="00D95CB5" w:rsidP="00C9047E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C77">
        <w:rPr>
          <w:rFonts w:ascii="Times New Roman" w:hAnsi="Times New Roman" w:cs="Times New Roman"/>
          <w:sz w:val="24"/>
          <w:szCs w:val="24"/>
        </w:rPr>
        <w:t>ПОСТАНОВЛЯЮ</w:t>
      </w:r>
      <w:r w:rsidRPr="00B97C7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95CB5" w:rsidRPr="003958A3" w:rsidRDefault="00D95CB5" w:rsidP="00D95CB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95CB5" w:rsidRDefault="00D95CB5" w:rsidP="00D95CB5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8A3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r:id="rId14" w:history="1">
        <w:r w:rsidRPr="003958A3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3958A3">
        <w:rPr>
          <w:rFonts w:ascii="Times New Roman" w:hAnsi="Times New Roman" w:cs="Times New Roman"/>
          <w:sz w:val="24"/>
          <w:szCs w:val="24"/>
        </w:rPr>
        <w:t xml:space="preserve"> привлечения остатков средств на единый счет бюджета </w:t>
      </w:r>
      <w:r w:rsidR="00B97C77" w:rsidRPr="00B97C77">
        <w:rPr>
          <w:rFonts w:ascii="Times New Roman" w:hAnsi="Times New Roman" w:cs="Times New Roman"/>
          <w:sz w:val="24"/>
          <w:szCs w:val="24"/>
        </w:rPr>
        <w:t>Асиновского района</w:t>
      </w:r>
      <w:r w:rsidR="00CE7777">
        <w:rPr>
          <w:rFonts w:ascii="Times New Roman" w:hAnsi="Times New Roman" w:cs="Times New Roman"/>
          <w:sz w:val="24"/>
          <w:szCs w:val="24"/>
        </w:rPr>
        <w:t xml:space="preserve"> </w:t>
      </w:r>
      <w:r w:rsidRPr="003958A3">
        <w:rPr>
          <w:rFonts w:ascii="Times New Roman" w:hAnsi="Times New Roman" w:cs="Times New Roman"/>
          <w:sz w:val="24"/>
          <w:szCs w:val="24"/>
        </w:rPr>
        <w:t>и возврата привлеченных средств согласно приложению к настоящему постановлению.</w:t>
      </w:r>
    </w:p>
    <w:p w:rsidR="00080746" w:rsidRDefault="00080746" w:rsidP="0008074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0746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в сетевом издании - официальный сайт муниципального образования «Асиновский район» </w:t>
      </w:r>
      <w:hyperlink r:id="rId15" w:history="1">
        <w:r w:rsidR="00CE7777" w:rsidRPr="00E1192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CE7777" w:rsidRPr="00E1192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CE7777" w:rsidRPr="00E1192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asino</w:t>
        </w:r>
        <w:r w:rsidR="00CE7777" w:rsidRPr="00E1192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CE7777" w:rsidRPr="00E1192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080746">
        <w:rPr>
          <w:rFonts w:ascii="Times New Roman" w:hAnsi="Times New Roman" w:cs="Times New Roman"/>
          <w:sz w:val="24"/>
          <w:szCs w:val="24"/>
        </w:rPr>
        <w:t xml:space="preserve"> и вступает в силу с</w:t>
      </w:r>
      <w:r w:rsidR="00CE7777" w:rsidRPr="00CE7777">
        <w:rPr>
          <w:rFonts w:ascii="Times New Roman" w:hAnsi="Times New Roman" w:cs="Times New Roman"/>
          <w:sz w:val="24"/>
          <w:szCs w:val="24"/>
        </w:rPr>
        <w:t xml:space="preserve"> 01</w:t>
      </w:r>
      <w:r w:rsidR="00CE7777">
        <w:rPr>
          <w:rFonts w:ascii="Times New Roman" w:hAnsi="Times New Roman" w:cs="Times New Roman"/>
          <w:sz w:val="24"/>
          <w:szCs w:val="24"/>
        </w:rPr>
        <w:t>.</w:t>
      </w:r>
      <w:r w:rsidR="00CE7777" w:rsidRPr="00CE7777">
        <w:rPr>
          <w:rFonts w:ascii="Times New Roman" w:hAnsi="Times New Roman" w:cs="Times New Roman"/>
          <w:sz w:val="24"/>
          <w:szCs w:val="24"/>
        </w:rPr>
        <w:t>01</w:t>
      </w:r>
      <w:r w:rsidR="00CE7777">
        <w:rPr>
          <w:rFonts w:ascii="Times New Roman" w:hAnsi="Times New Roman" w:cs="Times New Roman"/>
          <w:sz w:val="24"/>
          <w:szCs w:val="24"/>
        </w:rPr>
        <w:t>.</w:t>
      </w:r>
      <w:r w:rsidR="00CE7777" w:rsidRPr="00CE7777">
        <w:rPr>
          <w:rFonts w:ascii="Times New Roman" w:hAnsi="Times New Roman" w:cs="Times New Roman"/>
          <w:sz w:val="24"/>
          <w:szCs w:val="24"/>
        </w:rPr>
        <w:t xml:space="preserve">2027 </w:t>
      </w:r>
      <w:r w:rsidR="00CE7777">
        <w:rPr>
          <w:rFonts w:ascii="Times New Roman" w:hAnsi="Times New Roman" w:cs="Times New Roman"/>
          <w:sz w:val="24"/>
          <w:szCs w:val="24"/>
        </w:rPr>
        <w:t>г.</w:t>
      </w:r>
    </w:p>
    <w:p w:rsidR="00080746" w:rsidRPr="00080746" w:rsidRDefault="00080746" w:rsidP="0008074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74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8074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Главы</w:t>
      </w:r>
      <w:r w:rsidR="00CE7777">
        <w:rPr>
          <w:rFonts w:ascii="Times New Roman" w:hAnsi="Times New Roman" w:cs="Times New Roman"/>
          <w:sz w:val="24"/>
          <w:szCs w:val="24"/>
        </w:rPr>
        <w:t xml:space="preserve"> </w:t>
      </w:r>
      <w:r w:rsidRPr="00080746">
        <w:rPr>
          <w:rFonts w:ascii="Times New Roman" w:hAnsi="Times New Roman" w:cs="Times New Roman"/>
          <w:sz w:val="24"/>
          <w:szCs w:val="24"/>
        </w:rPr>
        <w:t>Асиновского района по экономике и финансам.</w:t>
      </w:r>
    </w:p>
    <w:p w:rsidR="00080746" w:rsidRPr="00080746" w:rsidRDefault="00080746" w:rsidP="00080746">
      <w:pPr>
        <w:pStyle w:val="af3"/>
        <w:suppressAutoHyphens/>
        <w:spacing w:line="25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0746" w:rsidRPr="00080746" w:rsidRDefault="00080746" w:rsidP="00080746">
      <w:pPr>
        <w:pStyle w:val="af3"/>
        <w:suppressAutoHyphens/>
        <w:spacing w:line="25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0746" w:rsidRPr="00080746" w:rsidRDefault="00080746" w:rsidP="00080746">
      <w:pPr>
        <w:pStyle w:val="af3"/>
        <w:suppressAutoHyphens/>
        <w:spacing w:line="25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0746" w:rsidRPr="00080746" w:rsidRDefault="00080746" w:rsidP="00080746">
      <w:pPr>
        <w:pStyle w:val="af3"/>
        <w:suppressAutoHyphens/>
        <w:spacing w:line="25" w:lineRule="atLeast"/>
        <w:jc w:val="both"/>
        <w:rPr>
          <w:rFonts w:ascii="Times New Roman" w:hAnsi="Times New Roman"/>
          <w:sz w:val="24"/>
          <w:szCs w:val="24"/>
        </w:rPr>
      </w:pPr>
      <w:r w:rsidRPr="00080746">
        <w:rPr>
          <w:rFonts w:ascii="Times New Roman" w:hAnsi="Times New Roman"/>
          <w:sz w:val="24"/>
          <w:szCs w:val="24"/>
        </w:rPr>
        <w:t xml:space="preserve">Глава Асиновского района                        </w:t>
      </w:r>
      <w:r w:rsidR="00C9047E">
        <w:rPr>
          <w:rFonts w:ascii="Times New Roman" w:hAnsi="Times New Roman"/>
          <w:sz w:val="24"/>
          <w:szCs w:val="24"/>
        </w:rPr>
        <w:t xml:space="preserve">                     </w:t>
      </w:r>
      <w:r w:rsidRPr="00080746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CE7777">
        <w:rPr>
          <w:rFonts w:ascii="Times New Roman" w:hAnsi="Times New Roman"/>
          <w:sz w:val="24"/>
          <w:szCs w:val="24"/>
        </w:rPr>
        <w:t xml:space="preserve">          </w:t>
      </w:r>
      <w:r w:rsidRPr="00080746">
        <w:rPr>
          <w:rFonts w:ascii="Times New Roman" w:hAnsi="Times New Roman"/>
          <w:sz w:val="24"/>
          <w:szCs w:val="24"/>
        </w:rPr>
        <w:t xml:space="preserve"> Н.А. Данильчук</w:t>
      </w:r>
    </w:p>
    <w:p w:rsidR="00D95CB5" w:rsidRPr="003958A3" w:rsidRDefault="00D95CB5" w:rsidP="00D95CB5">
      <w:pPr>
        <w:pStyle w:val="ConsPlusNormal"/>
        <w:tabs>
          <w:tab w:val="left" w:pos="851"/>
        </w:tabs>
        <w:spacing w:line="276" w:lineRule="auto"/>
        <w:ind w:left="539"/>
        <w:jc w:val="both"/>
        <w:rPr>
          <w:rFonts w:ascii="Times New Roman" w:hAnsi="Times New Roman" w:cs="Times New Roman"/>
          <w:sz w:val="24"/>
          <w:szCs w:val="24"/>
        </w:rPr>
      </w:pPr>
    </w:p>
    <w:p w:rsidR="00D95CB5" w:rsidRPr="003958A3" w:rsidRDefault="00D95CB5" w:rsidP="00D95CB5">
      <w:pPr>
        <w:pStyle w:val="ConsPlusNormal"/>
        <w:tabs>
          <w:tab w:val="left" w:pos="851"/>
        </w:tabs>
        <w:spacing w:line="276" w:lineRule="auto"/>
        <w:ind w:left="539"/>
        <w:jc w:val="both"/>
        <w:rPr>
          <w:rFonts w:ascii="Times New Roman" w:hAnsi="Times New Roman" w:cs="Times New Roman"/>
          <w:sz w:val="24"/>
          <w:szCs w:val="24"/>
        </w:rPr>
      </w:pPr>
    </w:p>
    <w:p w:rsidR="00D95CB5" w:rsidRPr="003958A3" w:rsidRDefault="00D95CB5" w:rsidP="00D95CB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80746" w:rsidRDefault="00080746" w:rsidP="00D95CB5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080746" w:rsidRDefault="00080746" w:rsidP="00D95CB5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C9047E" w:rsidRDefault="00C9047E" w:rsidP="00D95CB5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C9047E" w:rsidRDefault="00C9047E" w:rsidP="00D95CB5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080746" w:rsidRPr="00C9047E" w:rsidRDefault="00C9047E" w:rsidP="00C9047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О.Н.Арсентьева</w:t>
      </w:r>
      <w:proofErr w:type="spellEnd"/>
    </w:p>
    <w:p w:rsidR="00D95CB5" w:rsidRPr="00C01857" w:rsidRDefault="00C01857" w:rsidP="00C018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D95CB5" w:rsidRPr="00C01857" w:rsidRDefault="00D95CB5" w:rsidP="00D95CB5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1857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</w:t>
      </w:r>
    </w:p>
    <w:p w:rsidR="00D95CB5" w:rsidRPr="00C01857" w:rsidRDefault="00D95CB5" w:rsidP="00D95CB5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1857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 </w:t>
      </w:r>
    </w:p>
    <w:p w:rsidR="00D95CB5" w:rsidRPr="00C01857" w:rsidRDefault="00C01857" w:rsidP="00D95CB5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Асиновского</w:t>
      </w:r>
      <w:r w:rsidR="00D95CB5" w:rsidRPr="00C01857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</w:p>
    <w:p w:rsidR="00D95CB5" w:rsidRPr="00C01857" w:rsidRDefault="00C9047E" w:rsidP="00D95CB5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от 24.09.2026 № 737-ПС/26</w:t>
      </w:r>
      <w:bookmarkStart w:id="0" w:name="_GoBack"/>
      <w:bookmarkEnd w:id="0"/>
    </w:p>
    <w:p w:rsidR="00D95CB5" w:rsidRPr="00C01857" w:rsidRDefault="00D95CB5" w:rsidP="00D95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CB5" w:rsidRPr="00C01857" w:rsidRDefault="00C9047E" w:rsidP="00D95C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D95CB5" w:rsidRPr="00C01857">
          <w:rPr>
            <w:rFonts w:ascii="Times New Roman" w:hAnsi="Times New Roman" w:cs="Times New Roman"/>
            <w:sz w:val="24"/>
            <w:szCs w:val="24"/>
          </w:rPr>
          <w:t>Порядок</w:t>
        </w:r>
      </w:hyperlink>
    </w:p>
    <w:p w:rsidR="00D95CB5" w:rsidRPr="00C01857" w:rsidRDefault="00D95CB5" w:rsidP="00D95C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01857">
        <w:rPr>
          <w:rFonts w:ascii="Times New Roman" w:hAnsi="Times New Roman" w:cs="Times New Roman"/>
          <w:sz w:val="24"/>
          <w:szCs w:val="24"/>
        </w:rPr>
        <w:t xml:space="preserve">привлечения остатков средств на единый счет бюджета </w:t>
      </w:r>
      <w:r w:rsidR="00E20C5B">
        <w:rPr>
          <w:rFonts w:ascii="Times New Roman" w:hAnsi="Times New Roman" w:cs="Times New Roman"/>
          <w:sz w:val="24"/>
          <w:szCs w:val="24"/>
        </w:rPr>
        <w:t>Асиновского</w:t>
      </w:r>
      <w:r w:rsidRPr="00C01857">
        <w:rPr>
          <w:rFonts w:ascii="Times New Roman" w:hAnsi="Times New Roman" w:cs="Times New Roman"/>
          <w:sz w:val="24"/>
          <w:szCs w:val="24"/>
        </w:rPr>
        <w:t xml:space="preserve"> района и возврата привлеченных средств</w:t>
      </w:r>
    </w:p>
    <w:p w:rsidR="00D95CB5" w:rsidRPr="00C01857" w:rsidRDefault="00D95CB5" w:rsidP="00D95C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01857">
        <w:rPr>
          <w:rFonts w:ascii="Times New Roman" w:hAnsi="Times New Roman" w:cs="Times New Roman"/>
          <w:bCs/>
          <w:sz w:val="24"/>
          <w:szCs w:val="24"/>
        </w:rPr>
        <w:t xml:space="preserve">1. Общие положения о привлечении остатков средств на </w:t>
      </w:r>
      <w:proofErr w:type="gramStart"/>
      <w:r w:rsidRPr="00C01857">
        <w:rPr>
          <w:rFonts w:ascii="Times New Roman" w:hAnsi="Times New Roman" w:cs="Times New Roman"/>
          <w:bCs/>
          <w:sz w:val="24"/>
          <w:szCs w:val="24"/>
        </w:rPr>
        <w:t>единый</w:t>
      </w:r>
      <w:proofErr w:type="gramEnd"/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1857">
        <w:rPr>
          <w:rFonts w:ascii="Times New Roman" w:hAnsi="Times New Roman" w:cs="Times New Roman"/>
          <w:bCs/>
          <w:sz w:val="24"/>
          <w:szCs w:val="24"/>
        </w:rPr>
        <w:t xml:space="preserve">счет бюджета </w:t>
      </w:r>
      <w:r w:rsidR="00E20C5B">
        <w:rPr>
          <w:rFonts w:ascii="Times New Roman" w:hAnsi="Times New Roman" w:cs="Times New Roman"/>
          <w:sz w:val="24"/>
          <w:szCs w:val="24"/>
        </w:rPr>
        <w:t>Асиновского</w:t>
      </w:r>
      <w:r w:rsidRPr="00C01857">
        <w:rPr>
          <w:rFonts w:ascii="Times New Roman" w:hAnsi="Times New Roman" w:cs="Times New Roman"/>
          <w:bCs/>
          <w:sz w:val="24"/>
          <w:szCs w:val="24"/>
        </w:rPr>
        <w:t xml:space="preserve"> района и их </w:t>
      </w:r>
      <w:proofErr w:type="gramStart"/>
      <w:r w:rsidRPr="00C01857">
        <w:rPr>
          <w:rFonts w:ascii="Times New Roman" w:hAnsi="Times New Roman" w:cs="Times New Roman"/>
          <w:bCs/>
          <w:sz w:val="24"/>
          <w:szCs w:val="24"/>
        </w:rPr>
        <w:t>возврате</w:t>
      </w:r>
      <w:proofErr w:type="gramEnd"/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43FB" w:rsidRDefault="00D95CB5" w:rsidP="00C95339">
      <w:pPr>
        <w:pStyle w:val="a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1857">
        <w:rPr>
          <w:rFonts w:ascii="Times New Roman" w:hAnsi="Times New Roman" w:cs="Times New Roman"/>
          <w:sz w:val="24"/>
          <w:szCs w:val="24"/>
        </w:rPr>
        <w:t xml:space="preserve">Настоящий Порядок устанавливает </w:t>
      </w:r>
      <w:r w:rsidR="00642CF6" w:rsidRPr="00C01857">
        <w:rPr>
          <w:rFonts w:ascii="Times New Roman" w:hAnsi="Times New Roman" w:cs="Times New Roman"/>
          <w:sz w:val="24"/>
          <w:szCs w:val="24"/>
        </w:rPr>
        <w:t>механизм</w:t>
      </w:r>
      <w:r w:rsidRPr="00C01857">
        <w:rPr>
          <w:rFonts w:ascii="Times New Roman" w:hAnsi="Times New Roman" w:cs="Times New Roman"/>
          <w:sz w:val="24"/>
          <w:szCs w:val="24"/>
        </w:rPr>
        <w:t xml:space="preserve"> привлечения остатков средств на единый счет бюджета </w:t>
      </w:r>
      <w:r w:rsidR="00E20C5B">
        <w:rPr>
          <w:rFonts w:ascii="Times New Roman" w:hAnsi="Times New Roman" w:cs="Times New Roman"/>
          <w:sz w:val="24"/>
          <w:szCs w:val="24"/>
        </w:rPr>
        <w:t>Асиновского</w:t>
      </w:r>
      <w:r w:rsidR="00C95339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C01857">
        <w:rPr>
          <w:rFonts w:ascii="Times New Roman" w:hAnsi="Times New Roman" w:cs="Times New Roman"/>
          <w:sz w:val="24"/>
          <w:szCs w:val="24"/>
        </w:rPr>
        <w:t>(далее - единый счет местного бюджета)</w:t>
      </w:r>
      <w:r w:rsidR="00AB43FB">
        <w:rPr>
          <w:rFonts w:ascii="Times New Roman" w:hAnsi="Times New Roman" w:cs="Times New Roman"/>
          <w:sz w:val="24"/>
          <w:szCs w:val="24"/>
        </w:rPr>
        <w:t xml:space="preserve"> за счет:</w:t>
      </w:r>
    </w:p>
    <w:p w:rsidR="00AB43FB" w:rsidRDefault="00AB43FB" w:rsidP="00AB43FB">
      <w:pPr>
        <w:pStyle w:val="a5"/>
        <w:tabs>
          <w:tab w:val="left" w:pos="851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C95339" w:rsidRPr="00C95339">
        <w:rPr>
          <w:rFonts w:ascii="Times New Roman" w:hAnsi="Times New Roman" w:cs="Times New Roman"/>
          <w:sz w:val="24"/>
          <w:szCs w:val="24"/>
        </w:rPr>
        <w:t xml:space="preserve">средств на казначейских счетах для осуществления и отражения операций </w:t>
      </w:r>
      <w:proofErr w:type="gramStart"/>
      <w:r w:rsidR="00C95339" w:rsidRPr="00C9533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B43FB" w:rsidRPr="00AB43FB" w:rsidRDefault="00C95339" w:rsidP="00AB43F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3FB">
        <w:rPr>
          <w:rFonts w:ascii="Times New Roman" w:hAnsi="Times New Roman" w:cs="Times New Roman"/>
          <w:sz w:val="24"/>
          <w:szCs w:val="24"/>
        </w:rPr>
        <w:t xml:space="preserve">денежными средствами муниципальных бюджетных и муниципальных </w:t>
      </w:r>
      <w:r w:rsidR="00AB43FB" w:rsidRPr="00AB43FB">
        <w:rPr>
          <w:rFonts w:ascii="Times New Roman" w:hAnsi="Times New Roman" w:cs="Times New Roman"/>
          <w:sz w:val="24"/>
          <w:szCs w:val="24"/>
        </w:rPr>
        <w:t>автономных учреждений;</w:t>
      </w:r>
    </w:p>
    <w:p w:rsidR="00AB43FB" w:rsidRDefault="00AB43FB" w:rsidP="00AB43FB">
      <w:pPr>
        <w:pStyle w:val="a5"/>
        <w:tabs>
          <w:tab w:val="left" w:pos="851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C95339" w:rsidRPr="00C95339">
        <w:rPr>
          <w:rFonts w:ascii="Times New Roman" w:hAnsi="Times New Roman" w:cs="Times New Roman"/>
          <w:sz w:val="24"/>
          <w:szCs w:val="24"/>
        </w:rPr>
        <w:t xml:space="preserve">средств на казначейских счетах для осуществления и отражения операций </w:t>
      </w:r>
      <w:proofErr w:type="gramStart"/>
      <w:r w:rsidR="00C95339" w:rsidRPr="00C9533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B43FB" w:rsidRPr="00AB43FB" w:rsidRDefault="00C95339" w:rsidP="00AB43F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3FB">
        <w:rPr>
          <w:rFonts w:ascii="Times New Roman" w:hAnsi="Times New Roman" w:cs="Times New Roman"/>
          <w:sz w:val="24"/>
          <w:szCs w:val="24"/>
        </w:rPr>
        <w:t xml:space="preserve">денежными средствами юридических лиц, не являющихся участниками бюджетного процесса, бюджетными </w:t>
      </w:r>
      <w:r w:rsidR="00AB43FB" w:rsidRPr="00AB43FB">
        <w:rPr>
          <w:rFonts w:ascii="Times New Roman" w:hAnsi="Times New Roman" w:cs="Times New Roman"/>
          <w:sz w:val="24"/>
          <w:szCs w:val="24"/>
        </w:rPr>
        <w:t xml:space="preserve"> и автономными учреждениями;</w:t>
      </w:r>
    </w:p>
    <w:p w:rsidR="00AB43FB" w:rsidRDefault="00AB43FB" w:rsidP="00AB43FB">
      <w:pPr>
        <w:pStyle w:val="a5"/>
        <w:tabs>
          <w:tab w:val="left" w:pos="851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C95339" w:rsidRPr="00C95339">
        <w:rPr>
          <w:rFonts w:ascii="Times New Roman" w:hAnsi="Times New Roman" w:cs="Times New Roman"/>
          <w:sz w:val="24"/>
          <w:szCs w:val="24"/>
        </w:rPr>
        <w:t xml:space="preserve">средств на казначейских счетах для осуществления и отражения операций </w:t>
      </w:r>
      <w:proofErr w:type="gramStart"/>
      <w:r w:rsidR="00C95339" w:rsidRPr="00C9533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B43FB" w:rsidRPr="00AB43FB" w:rsidRDefault="00C95339" w:rsidP="00AB43F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3FB">
        <w:rPr>
          <w:rFonts w:ascii="Times New Roman" w:hAnsi="Times New Roman" w:cs="Times New Roman"/>
          <w:sz w:val="24"/>
          <w:szCs w:val="24"/>
        </w:rPr>
        <w:t>денежными средствами участников казначейского сопровождения, источником финансового обеспечения которых являютс</w:t>
      </w:r>
      <w:r w:rsidR="00AB43FB" w:rsidRPr="00AB43FB">
        <w:rPr>
          <w:rFonts w:ascii="Times New Roman" w:hAnsi="Times New Roman" w:cs="Times New Roman"/>
          <w:sz w:val="24"/>
          <w:szCs w:val="24"/>
        </w:rPr>
        <w:t>я средства федерального бюджета;</w:t>
      </w:r>
    </w:p>
    <w:p w:rsidR="00AB43FB" w:rsidRDefault="00AB43FB" w:rsidP="00AB43FB">
      <w:pPr>
        <w:pStyle w:val="a5"/>
        <w:tabs>
          <w:tab w:val="left" w:pos="851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AB43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средств на казначейских счетах для осуществления и отражения операций </w:t>
      </w:r>
      <w:proofErr w:type="gramStart"/>
      <w:r w:rsidRPr="00AB43FB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End"/>
    </w:p>
    <w:p w:rsidR="00AB43FB" w:rsidRPr="00AB43FB" w:rsidRDefault="00AB43FB" w:rsidP="00AB43F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43FB">
        <w:rPr>
          <w:rFonts w:ascii="Times New Roman" w:hAnsi="Times New Roman" w:cs="Times New Roman"/>
          <w:sz w:val="24"/>
          <w:szCs w:val="24"/>
          <w:shd w:val="clear" w:color="auto" w:fill="FFFFFF"/>
        </w:rPr>
        <w:t>денежными средствами, поступающими во временное распоряжение получателей средств федерального бюджета;</w:t>
      </w:r>
    </w:p>
    <w:p w:rsidR="00AB43FB" w:rsidRDefault="00AB43FB" w:rsidP="00AB43FB">
      <w:pPr>
        <w:pStyle w:val="a5"/>
        <w:tabs>
          <w:tab w:val="left" w:pos="851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д) </w:t>
      </w:r>
      <w:r w:rsidRPr="00AB43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средств на казначейских счетах для осуществления и отражения операций </w:t>
      </w:r>
      <w:proofErr w:type="gramStart"/>
      <w:r w:rsidRPr="00AB43FB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End"/>
    </w:p>
    <w:p w:rsidR="00AB43FB" w:rsidRPr="00AB43FB" w:rsidRDefault="00AB43FB" w:rsidP="00AB43F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3FB">
        <w:rPr>
          <w:rFonts w:ascii="Times New Roman" w:hAnsi="Times New Roman" w:cs="Times New Roman"/>
          <w:sz w:val="24"/>
          <w:szCs w:val="24"/>
          <w:shd w:val="clear" w:color="auto" w:fill="FFFFFF"/>
        </w:rPr>
        <w:t>денежными средствами получателей средств из бюджета, источником финансового обеспечения которых являются средства федерального бюджета.</w:t>
      </w:r>
    </w:p>
    <w:p w:rsidR="00D95CB5" w:rsidRPr="00AB43FB" w:rsidRDefault="00AB43FB" w:rsidP="00AB43F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642CF6" w:rsidRPr="00AB43FB">
        <w:rPr>
          <w:rFonts w:ascii="Times New Roman" w:hAnsi="Times New Roman" w:cs="Times New Roman"/>
          <w:sz w:val="24"/>
          <w:szCs w:val="24"/>
        </w:rPr>
        <w:t xml:space="preserve"> также порядок</w:t>
      </w:r>
      <w:r w:rsidR="00D95CB5" w:rsidRPr="00AB43FB">
        <w:rPr>
          <w:rFonts w:ascii="Times New Roman" w:hAnsi="Times New Roman" w:cs="Times New Roman"/>
          <w:sz w:val="24"/>
          <w:szCs w:val="24"/>
        </w:rPr>
        <w:t xml:space="preserve"> возврата привлеченных средств </w:t>
      </w:r>
      <w:r w:rsidR="00642CF6" w:rsidRPr="00AB43FB">
        <w:rPr>
          <w:rFonts w:ascii="Times New Roman" w:hAnsi="Times New Roman" w:cs="Times New Roman"/>
          <w:sz w:val="24"/>
          <w:szCs w:val="24"/>
        </w:rPr>
        <w:t xml:space="preserve">с единого счета местного бюджета </w:t>
      </w:r>
      <w:r w:rsidR="00A170B0" w:rsidRPr="00AB43FB">
        <w:rPr>
          <w:rFonts w:ascii="Times New Roman" w:hAnsi="Times New Roman" w:cs="Times New Roman"/>
          <w:sz w:val="24"/>
          <w:szCs w:val="24"/>
        </w:rPr>
        <w:t>на казначейские</w:t>
      </w:r>
      <w:r w:rsidR="00D95CB5" w:rsidRPr="00AB43FB">
        <w:rPr>
          <w:rFonts w:ascii="Times New Roman" w:hAnsi="Times New Roman" w:cs="Times New Roman"/>
          <w:sz w:val="24"/>
          <w:szCs w:val="24"/>
        </w:rPr>
        <w:t xml:space="preserve"> счет</w:t>
      </w:r>
      <w:r w:rsidR="00A170B0" w:rsidRPr="00AB43FB">
        <w:rPr>
          <w:rFonts w:ascii="Times New Roman" w:hAnsi="Times New Roman" w:cs="Times New Roman"/>
          <w:sz w:val="24"/>
          <w:szCs w:val="24"/>
        </w:rPr>
        <w:t>а</w:t>
      </w:r>
      <w:r w:rsidR="00D95CB5" w:rsidRPr="00AB43FB">
        <w:rPr>
          <w:rFonts w:ascii="Times New Roman" w:hAnsi="Times New Roman" w:cs="Times New Roman"/>
          <w:sz w:val="24"/>
          <w:szCs w:val="24"/>
        </w:rPr>
        <w:t>,с которого они были ранее перечислены.</w:t>
      </w:r>
    </w:p>
    <w:p w:rsidR="00D95CB5" w:rsidRPr="00C01857" w:rsidRDefault="00D95CB5" w:rsidP="001C1415">
      <w:pPr>
        <w:pStyle w:val="a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01857">
        <w:rPr>
          <w:rFonts w:ascii="Times New Roman" w:eastAsia="Calibri" w:hAnsi="Times New Roman" w:cs="Times New Roman"/>
          <w:sz w:val="24"/>
          <w:szCs w:val="24"/>
        </w:rPr>
        <w:t xml:space="preserve">Привлечение остатков средств с казначейского счета на единый счет </w:t>
      </w:r>
      <w:r w:rsidR="00642CF6" w:rsidRPr="00C01857">
        <w:rPr>
          <w:rFonts w:ascii="Times New Roman" w:eastAsia="Calibri" w:hAnsi="Times New Roman" w:cs="Times New Roman"/>
          <w:sz w:val="24"/>
          <w:szCs w:val="24"/>
        </w:rPr>
        <w:t xml:space="preserve">местного </w:t>
      </w:r>
      <w:r w:rsidRPr="00C01857">
        <w:rPr>
          <w:rFonts w:ascii="Times New Roman" w:eastAsia="Calibri" w:hAnsi="Times New Roman" w:cs="Times New Roman"/>
          <w:sz w:val="24"/>
          <w:szCs w:val="24"/>
        </w:rPr>
        <w:t>бюджета</w:t>
      </w:r>
      <w:r w:rsidR="00CE7777">
        <w:rPr>
          <w:rFonts w:ascii="Times New Roman" w:eastAsia="Calibri" w:hAnsi="Times New Roman" w:cs="Times New Roman"/>
          <w:sz w:val="24"/>
          <w:szCs w:val="24"/>
        </w:rPr>
        <w:t xml:space="preserve"> и возврат привлечённых средств </w:t>
      </w:r>
      <w:r w:rsidR="00642CF6" w:rsidRPr="00C01857">
        <w:rPr>
          <w:rFonts w:ascii="Times New Roman" w:eastAsia="Calibri" w:hAnsi="Times New Roman" w:cs="Times New Roman"/>
          <w:sz w:val="24"/>
          <w:szCs w:val="24"/>
        </w:rPr>
        <w:t>осуществляется Управл</w:t>
      </w:r>
      <w:r w:rsidR="00AA3090">
        <w:rPr>
          <w:rFonts w:ascii="Times New Roman" w:eastAsia="Calibri" w:hAnsi="Times New Roman" w:cs="Times New Roman"/>
          <w:sz w:val="24"/>
          <w:szCs w:val="24"/>
        </w:rPr>
        <w:t xml:space="preserve">ением Федерального казначейства </w:t>
      </w:r>
      <w:r w:rsidRPr="00CE7777">
        <w:rPr>
          <w:rFonts w:ascii="Times New Roman" w:eastAsia="Calibri" w:hAnsi="Times New Roman" w:cs="Times New Roman"/>
          <w:sz w:val="24"/>
          <w:szCs w:val="24"/>
        </w:rPr>
        <w:t>Томской</w:t>
      </w:r>
      <w:r w:rsidRPr="00C01857">
        <w:rPr>
          <w:rFonts w:ascii="Times New Roman" w:eastAsia="Calibri" w:hAnsi="Times New Roman" w:cs="Times New Roman"/>
          <w:sz w:val="24"/>
          <w:szCs w:val="24"/>
        </w:rPr>
        <w:t xml:space="preserve"> области в связи с передачей</w:t>
      </w:r>
      <w:r w:rsidR="00642CF6" w:rsidRPr="00C01857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642CF6" w:rsidRPr="00C01857">
        <w:rPr>
          <w:rFonts w:ascii="Times New Roman" w:eastAsia="Calibri" w:hAnsi="Times New Roman" w:cs="Times New Roman"/>
          <w:sz w:val="24"/>
          <w:szCs w:val="24"/>
        </w:rPr>
        <w:t>со статьей 220.2 Бюджетного кодекса Российской Федерации</w:t>
      </w:r>
      <w:r w:rsidRPr="00C01857">
        <w:rPr>
          <w:rFonts w:ascii="Times New Roman" w:eastAsia="Calibri" w:hAnsi="Times New Roman" w:cs="Times New Roman"/>
          <w:sz w:val="24"/>
          <w:szCs w:val="24"/>
        </w:rPr>
        <w:t xml:space="preserve"> функций финансового органа муниципального образования </w:t>
      </w:r>
      <w:r w:rsidR="00AA3090">
        <w:rPr>
          <w:rFonts w:ascii="Times New Roman" w:eastAsia="Calibri" w:hAnsi="Times New Roman" w:cs="Times New Roman"/>
          <w:sz w:val="24"/>
          <w:szCs w:val="24"/>
        </w:rPr>
        <w:t>«Асиновский район»</w:t>
      </w:r>
      <w:r w:rsidRPr="00C01857">
        <w:rPr>
          <w:rFonts w:ascii="Times New Roman" w:eastAsia="Calibri" w:hAnsi="Times New Roman" w:cs="Times New Roman"/>
          <w:sz w:val="24"/>
          <w:szCs w:val="24"/>
        </w:rPr>
        <w:t xml:space="preserve">, связанных с привлечением </w:t>
      </w:r>
      <w:r w:rsidR="00AA3090">
        <w:rPr>
          <w:rFonts w:ascii="Times New Roman" w:eastAsia="Calibri" w:hAnsi="Times New Roman" w:cs="Times New Roman"/>
          <w:sz w:val="24"/>
          <w:szCs w:val="24"/>
        </w:rPr>
        <w:t xml:space="preserve">на единый счет местного бюджета </w:t>
      </w:r>
      <w:r w:rsidRPr="00C01857">
        <w:rPr>
          <w:rFonts w:ascii="Times New Roman" w:eastAsia="Calibri" w:hAnsi="Times New Roman" w:cs="Times New Roman"/>
          <w:sz w:val="24"/>
          <w:szCs w:val="24"/>
        </w:rPr>
        <w:t xml:space="preserve">и возвратом привлеченных средств </w:t>
      </w:r>
      <w:r w:rsidR="00642CF6" w:rsidRPr="00C01857">
        <w:rPr>
          <w:rFonts w:ascii="Times New Roman" w:eastAsia="Calibri" w:hAnsi="Times New Roman" w:cs="Times New Roman"/>
          <w:sz w:val="24"/>
          <w:szCs w:val="24"/>
        </w:rPr>
        <w:t>на основании распоряжения о совершении казначейского платежа</w:t>
      </w:r>
      <w:proofErr w:type="gramEnd"/>
      <w:r w:rsidR="00642CF6" w:rsidRPr="00C01857">
        <w:rPr>
          <w:rFonts w:ascii="Times New Roman" w:eastAsia="Calibri" w:hAnsi="Times New Roman" w:cs="Times New Roman"/>
          <w:sz w:val="24"/>
          <w:szCs w:val="24"/>
        </w:rPr>
        <w:t xml:space="preserve"> (привлечение)</w:t>
      </w:r>
      <w:r w:rsidRPr="00C0185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C1415" w:rsidRPr="00C01857" w:rsidRDefault="00DF5CFA" w:rsidP="001C1415">
      <w:pPr>
        <w:pStyle w:val="a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857">
        <w:rPr>
          <w:rFonts w:ascii="Times New Roman" w:eastAsia="Calibri" w:hAnsi="Times New Roman" w:cs="Times New Roman"/>
          <w:sz w:val="24"/>
          <w:szCs w:val="24"/>
        </w:rPr>
        <w:t xml:space="preserve">Распоряжение о совершении казначейского платежа (привлечение) формируется Управлением финансов Администрации </w:t>
      </w:r>
      <w:r w:rsidR="00AA3090">
        <w:rPr>
          <w:rFonts w:ascii="Times New Roman" w:hAnsi="Times New Roman" w:cs="Times New Roman"/>
          <w:sz w:val="24"/>
          <w:szCs w:val="24"/>
        </w:rPr>
        <w:t>Асиновского</w:t>
      </w:r>
      <w:r w:rsidRPr="00C01857">
        <w:rPr>
          <w:rFonts w:ascii="Times New Roman" w:eastAsia="Calibri" w:hAnsi="Times New Roman" w:cs="Times New Roman"/>
          <w:sz w:val="24"/>
          <w:szCs w:val="24"/>
        </w:rPr>
        <w:t xml:space="preserve"> района (далее - Управление финансов) в целях привлечения средств на единый счет местного бюджета и возврата привлеченных средств.</w:t>
      </w:r>
    </w:p>
    <w:p w:rsidR="00DF5CFA" w:rsidRPr="0076491F" w:rsidRDefault="00DF5CFA" w:rsidP="0076491F">
      <w:pPr>
        <w:pStyle w:val="a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857">
        <w:rPr>
          <w:rFonts w:ascii="Times New Roman" w:eastAsia="Calibri" w:hAnsi="Times New Roman" w:cs="Times New Roman"/>
          <w:sz w:val="24"/>
          <w:szCs w:val="24"/>
        </w:rPr>
        <w:t>Формирование распоряжения о совершении казначейского платежа (привлечение) и информационный обмен в рамках настоящего Порядка осуществля</w:t>
      </w:r>
      <w:r w:rsidR="00243362" w:rsidRPr="00C01857">
        <w:rPr>
          <w:rFonts w:ascii="Times New Roman" w:eastAsia="Calibri" w:hAnsi="Times New Roman" w:cs="Times New Roman"/>
          <w:sz w:val="24"/>
          <w:szCs w:val="24"/>
        </w:rPr>
        <w:t>ю</w:t>
      </w:r>
      <w:r w:rsidRPr="00C01857">
        <w:rPr>
          <w:rFonts w:ascii="Times New Roman" w:eastAsia="Calibri" w:hAnsi="Times New Roman" w:cs="Times New Roman"/>
          <w:sz w:val="24"/>
          <w:szCs w:val="24"/>
        </w:rPr>
        <w:t xml:space="preserve">тся в электронном виде посредством </w:t>
      </w:r>
      <w:r w:rsidRPr="00CE7777">
        <w:rPr>
          <w:rFonts w:ascii="Times New Roman" w:eastAsia="Calibri" w:hAnsi="Times New Roman" w:cs="Times New Roman"/>
          <w:sz w:val="24"/>
          <w:szCs w:val="24"/>
        </w:rPr>
        <w:t>Модуля бюджетного процесса</w:t>
      </w:r>
      <w:r w:rsidRPr="00C01857">
        <w:rPr>
          <w:rFonts w:ascii="Times New Roman" w:eastAsia="Calibri" w:hAnsi="Times New Roman" w:cs="Times New Roman"/>
          <w:sz w:val="24"/>
          <w:szCs w:val="24"/>
        </w:rPr>
        <w:t xml:space="preserve"> в части казначейского обслуживания, а также исполнения бюджетов субъектов Российской Федерации (местных бюджетов),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«Электронный бюджет», </w:t>
      </w:r>
      <w:r w:rsidR="0076491F">
        <w:rPr>
          <w:rFonts w:ascii="Times New Roman" w:eastAsia="Calibri" w:hAnsi="Times New Roman" w:cs="Times New Roman"/>
          <w:sz w:val="24"/>
          <w:szCs w:val="24"/>
        </w:rPr>
        <w:t xml:space="preserve">функционирующего в соответствии </w:t>
      </w:r>
      <w:r w:rsidRPr="00C01857">
        <w:rPr>
          <w:rFonts w:ascii="Times New Roman" w:eastAsia="Calibri" w:hAnsi="Times New Roman" w:cs="Times New Roman"/>
          <w:sz w:val="24"/>
          <w:szCs w:val="24"/>
        </w:rPr>
        <w:t xml:space="preserve">с постановлением Правительства Российской Федерации от 30.06.2015 № 658 </w:t>
      </w:r>
      <w:r w:rsidR="0076491F">
        <w:rPr>
          <w:rFonts w:ascii="Times New Roman" w:eastAsia="Calibri" w:hAnsi="Times New Roman" w:cs="Times New Roman"/>
          <w:sz w:val="24"/>
          <w:szCs w:val="24"/>
        </w:rPr>
        <w:t xml:space="preserve">«О </w:t>
      </w:r>
      <w:r w:rsidRPr="00C01857">
        <w:rPr>
          <w:rFonts w:ascii="Times New Roman" w:eastAsia="Calibri" w:hAnsi="Times New Roman" w:cs="Times New Roman"/>
          <w:sz w:val="24"/>
          <w:szCs w:val="24"/>
        </w:rPr>
        <w:t xml:space="preserve">Государственной </w:t>
      </w:r>
      <w:r w:rsidRPr="0076491F">
        <w:rPr>
          <w:rFonts w:ascii="Times New Roman" w:eastAsia="Calibri" w:hAnsi="Times New Roman" w:cs="Times New Roman"/>
          <w:sz w:val="24"/>
          <w:szCs w:val="24"/>
        </w:rPr>
        <w:t xml:space="preserve">интегрированной информационной системе управления общественными финансами «Электронный бюджет».      </w:t>
      </w:r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1857">
        <w:rPr>
          <w:rFonts w:ascii="Times New Roman" w:hAnsi="Times New Roman" w:cs="Times New Roman"/>
          <w:bCs/>
          <w:sz w:val="24"/>
          <w:szCs w:val="24"/>
        </w:rPr>
        <w:t>2. Условия и порядок привлечения остатков средств</w:t>
      </w:r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1857">
        <w:rPr>
          <w:rFonts w:ascii="Times New Roman" w:hAnsi="Times New Roman" w:cs="Times New Roman"/>
          <w:bCs/>
          <w:sz w:val="24"/>
          <w:szCs w:val="24"/>
        </w:rPr>
        <w:t>на единый счет местного бюджета</w:t>
      </w:r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CB5" w:rsidRPr="00C01857" w:rsidRDefault="00D95CB5" w:rsidP="002E589B">
      <w:pPr>
        <w:pStyle w:val="a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1857">
        <w:rPr>
          <w:rFonts w:ascii="Times New Roman" w:hAnsi="Times New Roman" w:cs="Times New Roman"/>
          <w:sz w:val="24"/>
          <w:szCs w:val="24"/>
        </w:rPr>
        <w:t xml:space="preserve">Определение объема привлекаемых средств должно обеспечивать достаточность средств </w:t>
      </w:r>
      <w:proofErr w:type="gramStart"/>
      <w:r w:rsidRPr="00C01857">
        <w:rPr>
          <w:rFonts w:ascii="Times New Roman" w:hAnsi="Times New Roman" w:cs="Times New Roman"/>
          <w:sz w:val="24"/>
          <w:szCs w:val="24"/>
        </w:rPr>
        <w:t xml:space="preserve">на казначейском счете для осуществления в текущем рабочем дне выплат с казначейского </w:t>
      </w:r>
      <w:r w:rsidR="002E589B" w:rsidRPr="00C01857">
        <w:rPr>
          <w:rFonts w:ascii="Times New Roman" w:hAnsi="Times New Roman" w:cs="Times New Roman"/>
          <w:sz w:val="24"/>
          <w:szCs w:val="24"/>
        </w:rPr>
        <w:t>счета на основании</w:t>
      </w:r>
      <w:proofErr w:type="gramEnd"/>
      <w:r w:rsidR="002E589B" w:rsidRPr="00C01857">
        <w:rPr>
          <w:rFonts w:ascii="Times New Roman" w:hAnsi="Times New Roman" w:cs="Times New Roman"/>
          <w:sz w:val="24"/>
          <w:szCs w:val="24"/>
        </w:rPr>
        <w:t xml:space="preserve"> распоряженийо совершении казначейских платежей (перечисление)</w:t>
      </w:r>
      <w:r w:rsidRPr="00C01857">
        <w:rPr>
          <w:rFonts w:ascii="Times New Roman" w:hAnsi="Times New Roman" w:cs="Times New Roman"/>
          <w:sz w:val="24"/>
          <w:szCs w:val="24"/>
        </w:rPr>
        <w:t>.</w:t>
      </w:r>
    </w:p>
    <w:p w:rsidR="00D95CB5" w:rsidRPr="00C01857" w:rsidRDefault="00D95CB5" w:rsidP="002E589B">
      <w:pPr>
        <w:pStyle w:val="a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1857">
        <w:rPr>
          <w:rFonts w:ascii="Times New Roman" w:hAnsi="Times New Roman" w:cs="Times New Roman"/>
          <w:sz w:val="24"/>
          <w:szCs w:val="24"/>
        </w:rPr>
        <w:t xml:space="preserve">Объем привлекаемых с казначейского счета на единый счет местного бюджета средств определяется </w:t>
      </w:r>
      <w:r w:rsidR="006D307A" w:rsidRPr="00C01857">
        <w:rPr>
          <w:rFonts w:ascii="Times New Roman" w:hAnsi="Times New Roman" w:cs="Times New Roman"/>
          <w:sz w:val="24"/>
          <w:szCs w:val="24"/>
        </w:rPr>
        <w:t xml:space="preserve">ежедневно на основании </w:t>
      </w:r>
      <w:r w:rsidR="005F7A00">
        <w:rPr>
          <w:rFonts w:ascii="Times New Roman" w:hAnsi="Times New Roman" w:cs="Times New Roman"/>
          <w:sz w:val="24"/>
          <w:szCs w:val="24"/>
        </w:rPr>
        <w:t xml:space="preserve">распоряжения </w:t>
      </w:r>
      <w:r w:rsidR="002E589B" w:rsidRPr="00C01857">
        <w:rPr>
          <w:rFonts w:ascii="Times New Roman" w:hAnsi="Times New Roman" w:cs="Times New Roman"/>
          <w:sz w:val="24"/>
          <w:szCs w:val="24"/>
        </w:rPr>
        <w:t>о совершении казначейского платежа (привлечение)</w:t>
      </w:r>
      <w:r w:rsidRPr="00C01857">
        <w:rPr>
          <w:rFonts w:ascii="Times New Roman" w:hAnsi="Times New Roman" w:cs="Times New Roman"/>
          <w:sz w:val="24"/>
          <w:szCs w:val="24"/>
        </w:rPr>
        <w:t>, исходя из остатка средств на казначейском счете по состоянию на 16.00 часов местного времени (в дни, непосредственно предшествующие выходным и нерабочим праздничным дням - по состоянию на 15.00 часов местного времени) текущего рабочего дня, уменьшенного на сумму средств, необходимых для</w:t>
      </w:r>
      <w:proofErr w:type="gramEnd"/>
      <w:r w:rsidRPr="00C01857">
        <w:rPr>
          <w:rFonts w:ascii="Times New Roman" w:hAnsi="Times New Roman" w:cs="Times New Roman"/>
          <w:sz w:val="24"/>
          <w:szCs w:val="24"/>
        </w:rPr>
        <w:t xml:space="preserve"> исполнения </w:t>
      </w:r>
      <w:r w:rsidR="002E589B" w:rsidRPr="00C01857">
        <w:rPr>
          <w:rFonts w:ascii="Times New Roman" w:hAnsi="Times New Roman" w:cs="Times New Roman"/>
          <w:sz w:val="24"/>
          <w:szCs w:val="24"/>
        </w:rPr>
        <w:t xml:space="preserve">представленных </w:t>
      </w:r>
      <w:r w:rsidR="00D9772B" w:rsidRPr="00C01857">
        <w:rPr>
          <w:rFonts w:ascii="Times New Roman" w:hAnsi="Times New Roman" w:cs="Times New Roman"/>
          <w:sz w:val="24"/>
          <w:szCs w:val="24"/>
        </w:rPr>
        <w:t xml:space="preserve">в Управление Федерального казначейства по </w:t>
      </w:r>
      <w:r w:rsidR="00D9772B" w:rsidRPr="00CE7777">
        <w:rPr>
          <w:rFonts w:ascii="Times New Roman" w:hAnsi="Times New Roman" w:cs="Times New Roman"/>
          <w:sz w:val="24"/>
          <w:szCs w:val="24"/>
        </w:rPr>
        <w:t>Томской</w:t>
      </w:r>
      <w:r w:rsidR="00D9772B" w:rsidRPr="00C01857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2E589B" w:rsidRPr="00C01857">
        <w:rPr>
          <w:rFonts w:ascii="Times New Roman" w:hAnsi="Times New Roman" w:cs="Times New Roman"/>
          <w:sz w:val="24"/>
          <w:szCs w:val="24"/>
        </w:rPr>
        <w:t xml:space="preserve">распоряжений о совершении казначейских платежей (перечисление) </w:t>
      </w:r>
      <w:r w:rsidRPr="00C01857">
        <w:rPr>
          <w:rFonts w:ascii="Times New Roman" w:hAnsi="Times New Roman" w:cs="Times New Roman"/>
          <w:sz w:val="24"/>
          <w:szCs w:val="24"/>
        </w:rPr>
        <w:t>в рабочий день, следующ</w:t>
      </w:r>
      <w:r w:rsidR="002E589B" w:rsidRPr="00C01857">
        <w:rPr>
          <w:rFonts w:ascii="Times New Roman" w:hAnsi="Times New Roman" w:cs="Times New Roman"/>
          <w:sz w:val="24"/>
          <w:szCs w:val="24"/>
        </w:rPr>
        <w:t xml:space="preserve">ий за днем привлечения средств </w:t>
      </w:r>
      <w:r w:rsidRPr="00C01857">
        <w:rPr>
          <w:rFonts w:ascii="Times New Roman" w:hAnsi="Times New Roman" w:cs="Times New Roman"/>
          <w:sz w:val="24"/>
          <w:szCs w:val="24"/>
        </w:rPr>
        <w:t>на единый счет местного бюджета</w:t>
      </w:r>
      <w:r w:rsidR="002A5492" w:rsidRPr="00C01857">
        <w:rPr>
          <w:rFonts w:ascii="Times New Roman" w:hAnsi="Times New Roman" w:cs="Times New Roman"/>
          <w:sz w:val="24"/>
          <w:szCs w:val="24"/>
        </w:rPr>
        <w:t>, с обеспечением минимального остатка на к</w:t>
      </w:r>
      <w:r w:rsidR="005F7A00">
        <w:rPr>
          <w:rFonts w:ascii="Times New Roman" w:hAnsi="Times New Roman" w:cs="Times New Roman"/>
          <w:sz w:val="24"/>
          <w:szCs w:val="24"/>
        </w:rPr>
        <w:t xml:space="preserve">азначейском счете </w:t>
      </w:r>
      <w:r w:rsidR="002A5492" w:rsidRPr="00C01857">
        <w:rPr>
          <w:rFonts w:ascii="Times New Roman" w:hAnsi="Times New Roman" w:cs="Times New Roman"/>
          <w:sz w:val="24"/>
          <w:szCs w:val="24"/>
        </w:rPr>
        <w:t>в сумме, указанной в распоряжения о совершении казначейского платежа (привлечение).</w:t>
      </w:r>
    </w:p>
    <w:p w:rsidR="00D95CB5" w:rsidRPr="00C01857" w:rsidRDefault="00D95CB5" w:rsidP="002E589B">
      <w:pPr>
        <w:pStyle w:val="a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1857">
        <w:rPr>
          <w:rFonts w:ascii="Times New Roman" w:hAnsi="Times New Roman" w:cs="Times New Roman"/>
          <w:sz w:val="24"/>
          <w:szCs w:val="24"/>
        </w:rPr>
        <w:t xml:space="preserve">На сумму привлекаемых с казначейского счета на единый счет местного бюджета средств </w:t>
      </w:r>
      <w:r w:rsidR="00DF5CFA" w:rsidRPr="00C01857">
        <w:rPr>
          <w:rFonts w:ascii="Times New Roman" w:hAnsi="Times New Roman" w:cs="Times New Roman"/>
          <w:sz w:val="24"/>
          <w:szCs w:val="24"/>
        </w:rPr>
        <w:t>в соответствии с пунктом</w:t>
      </w:r>
      <w:proofErr w:type="gramEnd"/>
      <w:r w:rsidR="00DF5CFA" w:rsidRPr="00C01857">
        <w:rPr>
          <w:rFonts w:ascii="Times New Roman" w:hAnsi="Times New Roman" w:cs="Times New Roman"/>
          <w:sz w:val="24"/>
          <w:szCs w:val="24"/>
        </w:rPr>
        <w:t xml:space="preserve"> 2 настоящего порядка  </w:t>
      </w:r>
      <w:r w:rsidRPr="00C01857">
        <w:rPr>
          <w:rFonts w:ascii="Times New Roman" w:hAnsi="Times New Roman" w:cs="Times New Roman"/>
          <w:sz w:val="24"/>
          <w:szCs w:val="24"/>
        </w:rPr>
        <w:t>формирует</w:t>
      </w:r>
      <w:r w:rsidR="00DF5CFA" w:rsidRPr="00C01857">
        <w:rPr>
          <w:rFonts w:ascii="Times New Roman" w:hAnsi="Times New Roman" w:cs="Times New Roman"/>
          <w:sz w:val="24"/>
          <w:szCs w:val="24"/>
        </w:rPr>
        <w:t>ся</w:t>
      </w:r>
      <w:r w:rsidRPr="00C01857">
        <w:rPr>
          <w:rFonts w:ascii="Times New Roman" w:hAnsi="Times New Roman" w:cs="Times New Roman"/>
          <w:sz w:val="24"/>
          <w:szCs w:val="24"/>
        </w:rPr>
        <w:t xml:space="preserve"> распоряжение о совершении казначейских платежей (</w:t>
      </w:r>
      <w:r w:rsidR="00DF5CFA" w:rsidRPr="00C01857">
        <w:rPr>
          <w:rFonts w:ascii="Times New Roman" w:hAnsi="Times New Roman" w:cs="Times New Roman"/>
          <w:sz w:val="24"/>
          <w:szCs w:val="24"/>
        </w:rPr>
        <w:t>привлечение</w:t>
      </w:r>
      <w:r w:rsidRPr="00C01857">
        <w:rPr>
          <w:rFonts w:ascii="Times New Roman" w:hAnsi="Times New Roman" w:cs="Times New Roman"/>
          <w:sz w:val="24"/>
          <w:szCs w:val="24"/>
        </w:rPr>
        <w:t>).</w:t>
      </w:r>
    </w:p>
    <w:p w:rsidR="00D95CB5" w:rsidRPr="00C01857" w:rsidRDefault="00D95CB5" w:rsidP="002E589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1857">
        <w:rPr>
          <w:rFonts w:ascii="Times New Roman" w:hAnsi="Times New Roman" w:cs="Times New Roman"/>
          <w:sz w:val="24"/>
          <w:szCs w:val="24"/>
        </w:rPr>
        <w:t>Предельные сроки формирования распоряжения о совершении казначейск</w:t>
      </w:r>
      <w:r w:rsidR="004754AE" w:rsidRPr="00C01857">
        <w:rPr>
          <w:rFonts w:ascii="Times New Roman" w:hAnsi="Times New Roman" w:cs="Times New Roman"/>
          <w:sz w:val="24"/>
          <w:szCs w:val="24"/>
        </w:rPr>
        <w:t>ого</w:t>
      </w:r>
      <w:r w:rsidRPr="00C01857">
        <w:rPr>
          <w:rFonts w:ascii="Times New Roman" w:hAnsi="Times New Roman" w:cs="Times New Roman"/>
          <w:sz w:val="24"/>
          <w:szCs w:val="24"/>
        </w:rPr>
        <w:t xml:space="preserve"> платеж</w:t>
      </w:r>
      <w:r w:rsidR="004754AE" w:rsidRPr="00C01857">
        <w:rPr>
          <w:rFonts w:ascii="Times New Roman" w:hAnsi="Times New Roman" w:cs="Times New Roman"/>
          <w:sz w:val="24"/>
          <w:szCs w:val="24"/>
        </w:rPr>
        <w:t>а</w:t>
      </w:r>
      <w:r w:rsidR="0014590D" w:rsidRPr="00C01857">
        <w:rPr>
          <w:rFonts w:ascii="Times New Roman" w:hAnsi="Times New Roman" w:cs="Times New Roman"/>
          <w:sz w:val="24"/>
          <w:szCs w:val="24"/>
        </w:rPr>
        <w:t xml:space="preserve"> (привлечение)</w:t>
      </w:r>
      <w:r w:rsidRPr="00C01857">
        <w:rPr>
          <w:rFonts w:ascii="Times New Roman" w:hAnsi="Times New Roman" w:cs="Times New Roman"/>
          <w:sz w:val="24"/>
          <w:szCs w:val="24"/>
        </w:rPr>
        <w:t xml:space="preserve"> не могут быть позднее 1</w:t>
      </w:r>
      <w:r w:rsidR="007C10A4" w:rsidRPr="00C01857">
        <w:rPr>
          <w:rFonts w:ascii="Times New Roman" w:hAnsi="Times New Roman" w:cs="Times New Roman"/>
          <w:sz w:val="24"/>
          <w:szCs w:val="24"/>
        </w:rPr>
        <w:t>6</w:t>
      </w:r>
      <w:r w:rsidRPr="00C01857">
        <w:rPr>
          <w:rFonts w:ascii="Times New Roman" w:hAnsi="Times New Roman" w:cs="Times New Roman"/>
          <w:sz w:val="24"/>
          <w:szCs w:val="24"/>
        </w:rPr>
        <w:t>.</w:t>
      </w:r>
      <w:r w:rsidR="004754AE" w:rsidRPr="00C01857">
        <w:rPr>
          <w:rFonts w:ascii="Times New Roman" w:hAnsi="Times New Roman" w:cs="Times New Roman"/>
          <w:sz w:val="24"/>
          <w:szCs w:val="24"/>
        </w:rPr>
        <w:t>0</w:t>
      </w:r>
      <w:r w:rsidRPr="00C01857">
        <w:rPr>
          <w:rFonts w:ascii="Times New Roman" w:hAnsi="Times New Roman" w:cs="Times New Roman"/>
          <w:sz w:val="24"/>
          <w:szCs w:val="24"/>
        </w:rPr>
        <w:t>0 часов местного времени (в дни, непосред</w:t>
      </w:r>
      <w:r w:rsidR="0037117E">
        <w:rPr>
          <w:rFonts w:ascii="Times New Roman" w:hAnsi="Times New Roman" w:cs="Times New Roman"/>
          <w:sz w:val="24"/>
          <w:szCs w:val="24"/>
        </w:rPr>
        <w:t xml:space="preserve">ственно предшествующие выходным </w:t>
      </w:r>
      <w:r w:rsidRPr="00C01857">
        <w:rPr>
          <w:rFonts w:ascii="Times New Roman" w:hAnsi="Times New Roman" w:cs="Times New Roman"/>
          <w:sz w:val="24"/>
          <w:szCs w:val="24"/>
        </w:rPr>
        <w:t>и нерабочим праздничным дням - до 1</w:t>
      </w:r>
      <w:r w:rsidR="004754AE" w:rsidRPr="00C01857">
        <w:rPr>
          <w:rFonts w:ascii="Times New Roman" w:hAnsi="Times New Roman" w:cs="Times New Roman"/>
          <w:sz w:val="24"/>
          <w:szCs w:val="24"/>
        </w:rPr>
        <w:t>5</w:t>
      </w:r>
      <w:r w:rsidRPr="00C01857">
        <w:rPr>
          <w:rFonts w:ascii="Times New Roman" w:hAnsi="Times New Roman" w:cs="Times New Roman"/>
          <w:sz w:val="24"/>
          <w:szCs w:val="24"/>
        </w:rPr>
        <w:t>.00 часов местного времени) текущего рабочего дня.</w:t>
      </w:r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01857">
        <w:rPr>
          <w:rFonts w:ascii="Times New Roman" w:hAnsi="Times New Roman" w:cs="Times New Roman"/>
          <w:bCs/>
          <w:sz w:val="24"/>
          <w:szCs w:val="24"/>
        </w:rPr>
        <w:t>3. Условия и порядок возврата средств, привлеченных</w:t>
      </w:r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1857">
        <w:rPr>
          <w:rFonts w:ascii="Times New Roman" w:hAnsi="Times New Roman" w:cs="Times New Roman"/>
          <w:bCs/>
          <w:sz w:val="24"/>
          <w:szCs w:val="24"/>
        </w:rPr>
        <w:t>на единый счет местного бюджета</w:t>
      </w:r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1857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C01857">
        <w:rPr>
          <w:rFonts w:ascii="Times New Roman" w:hAnsi="Times New Roman" w:cs="Times New Roman"/>
          <w:sz w:val="24"/>
          <w:szCs w:val="24"/>
        </w:rPr>
        <w:t>Условием для возврата привлеченных средств с единого счета местного бюджета на казначейский счет я</w:t>
      </w:r>
      <w:r w:rsidR="0037117E">
        <w:rPr>
          <w:rFonts w:ascii="Times New Roman" w:hAnsi="Times New Roman" w:cs="Times New Roman"/>
          <w:sz w:val="24"/>
          <w:szCs w:val="24"/>
        </w:rPr>
        <w:t xml:space="preserve">вляется недостаточность средств </w:t>
      </w:r>
      <w:r w:rsidRPr="00C01857">
        <w:rPr>
          <w:rFonts w:ascii="Times New Roman" w:hAnsi="Times New Roman" w:cs="Times New Roman"/>
          <w:sz w:val="24"/>
          <w:szCs w:val="24"/>
        </w:rPr>
        <w:t>на казначейском счете в объеме, обеспечивающем своевременное исполнение распоряжений о совершении казначейских платежей</w:t>
      </w:r>
      <w:r w:rsidR="00DF5CFA" w:rsidRPr="00C01857">
        <w:rPr>
          <w:rFonts w:ascii="Times New Roman" w:hAnsi="Times New Roman" w:cs="Times New Roman"/>
          <w:sz w:val="24"/>
          <w:szCs w:val="24"/>
        </w:rPr>
        <w:t>, либо решение Управления финансов</w:t>
      </w:r>
      <w:r w:rsidR="00D9772B" w:rsidRPr="00C01857">
        <w:rPr>
          <w:rFonts w:ascii="Times New Roman" w:hAnsi="Times New Roman" w:cs="Times New Roman"/>
          <w:sz w:val="24"/>
          <w:szCs w:val="24"/>
        </w:rPr>
        <w:t xml:space="preserve"> (формирование нового распоряжения о совершении казначейского платежа (привлечение))</w:t>
      </w:r>
      <w:r w:rsidR="00DF5CFA" w:rsidRPr="00C01857">
        <w:rPr>
          <w:rFonts w:ascii="Times New Roman" w:hAnsi="Times New Roman" w:cs="Times New Roman"/>
          <w:sz w:val="24"/>
          <w:szCs w:val="24"/>
        </w:rPr>
        <w:t>, либо отмена настоящего порядка</w:t>
      </w:r>
      <w:r w:rsidR="007C10A4" w:rsidRPr="00C01857">
        <w:rPr>
          <w:rFonts w:ascii="Times New Roman" w:hAnsi="Times New Roman" w:cs="Times New Roman"/>
          <w:sz w:val="24"/>
          <w:szCs w:val="24"/>
        </w:rPr>
        <w:t>, а также завершение текущего финансового года</w:t>
      </w:r>
      <w:r w:rsidRPr="00C0185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4754AE" w:rsidRPr="00C01857" w:rsidRDefault="00D95CB5" w:rsidP="00D95C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1857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="004754AE" w:rsidRPr="00C01857">
        <w:rPr>
          <w:rFonts w:ascii="Times New Roman" w:hAnsi="Times New Roman" w:cs="Times New Roman"/>
          <w:sz w:val="24"/>
          <w:szCs w:val="24"/>
        </w:rPr>
        <w:t>Возврат привлеченных средств осуществляется с единого счета местного бюджета на казначейский счет, с которого они были ранее перечислены, в том числе в целях проведения операций за счет привлеченных средств, в 15 часов 30 минут местного времени (в дни, непосредственно предшествующие выходным и нерабочим праздничным дням - 14 часов 30 минут местного времени) второго рабочего дня, следующего за днем приема к исполнению</w:t>
      </w:r>
      <w:proofErr w:type="gramEnd"/>
      <w:r w:rsidR="004754AE" w:rsidRPr="00C01857">
        <w:rPr>
          <w:rFonts w:ascii="Times New Roman" w:hAnsi="Times New Roman" w:cs="Times New Roman"/>
          <w:sz w:val="24"/>
          <w:szCs w:val="24"/>
        </w:rPr>
        <w:t xml:space="preserve"> распоряжений получателей указанных средств.</w:t>
      </w:r>
    </w:p>
    <w:p w:rsidR="004754AE" w:rsidRPr="00C01857" w:rsidRDefault="004754AE" w:rsidP="00D95C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1857">
        <w:rPr>
          <w:rFonts w:ascii="Times New Roman" w:hAnsi="Times New Roman" w:cs="Times New Roman"/>
          <w:sz w:val="24"/>
          <w:szCs w:val="24"/>
        </w:rPr>
        <w:t>Возврат привлеченных средств с</w:t>
      </w:r>
      <w:r w:rsidR="006E7E8B">
        <w:rPr>
          <w:rFonts w:ascii="Times New Roman" w:hAnsi="Times New Roman" w:cs="Times New Roman"/>
          <w:sz w:val="24"/>
          <w:szCs w:val="24"/>
        </w:rPr>
        <w:t xml:space="preserve"> единого счета местного бюджета </w:t>
      </w:r>
      <w:r w:rsidRPr="00C01857">
        <w:rPr>
          <w:rFonts w:ascii="Times New Roman" w:hAnsi="Times New Roman" w:cs="Times New Roman"/>
          <w:sz w:val="24"/>
          <w:szCs w:val="24"/>
        </w:rPr>
        <w:t xml:space="preserve">на казначейский счет, с которого они были ранее перечислены, при завершении текущего финансового года </w:t>
      </w:r>
      <w:r w:rsidR="00F463B9" w:rsidRPr="00C01857">
        <w:rPr>
          <w:rFonts w:ascii="Times New Roman" w:hAnsi="Times New Roman" w:cs="Times New Roman"/>
          <w:sz w:val="24"/>
          <w:szCs w:val="24"/>
        </w:rPr>
        <w:t>осуществляетсяв последний рабочий день текущего финансового года с соблюдением требований, установленных пунктом 11 настоящего Порядка.</w:t>
      </w:r>
    </w:p>
    <w:p w:rsidR="00762C1D" w:rsidRPr="00C01857" w:rsidRDefault="00D95CB5" w:rsidP="00D95C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1857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C01857">
        <w:rPr>
          <w:rFonts w:ascii="Times New Roman" w:hAnsi="Times New Roman" w:cs="Times New Roman"/>
          <w:sz w:val="24"/>
          <w:szCs w:val="24"/>
        </w:rPr>
        <w:t xml:space="preserve">Объем привлеченных средств, подлежащих возврату с единого счета местного бюджета на казначейский счет, определяется </w:t>
      </w:r>
      <w:r w:rsidR="002C661D" w:rsidRPr="00C01857">
        <w:rPr>
          <w:rFonts w:ascii="Times New Roman" w:hAnsi="Times New Roman" w:cs="Times New Roman"/>
          <w:sz w:val="24"/>
          <w:szCs w:val="24"/>
        </w:rPr>
        <w:t xml:space="preserve">ежедневно </w:t>
      </w:r>
      <w:r w:rsidR="006E7E8B">
        <w:rPr>
          <w:rFonts w:ascii="Times New Roman" w:hAnsi="Times New Roman" w:cs="Times New Roman"/>
          <w:sz w:val="24"/>
          <w:szCs w:val="24"/>
        </w:rPr>
        <w:t xml:space="preserve">исходя </w:t>
      </w:r>
      <w:r w:rsidR="00762C1D" w:rsidRPr="00C01857">
        <w:rPr>
          <w:rFonts w:ascii="Times New Roman" w:hAnsi="Times New Roman" w:cs="Times New Roman"/>
          <w:sz w:val="24"/>
          <w:szCs w:val="24"/>
        </w:rPr>
        <w:t>из суммы средств, подлежащих перечислению в течение текущего рабочего дня на основании представленных в У</w:t>
      </w:r>
      <w:r w:rsidR="00D9772B" w:rsidRPr="00C01857">
        <w:rPr>
          <w:rFonts w:ascii="Times New Roman" w:hAnsi="Times New Roman" w:cs="Times New Roman"/>
          <w:sz w:val="24"/>
          <w:szCs w:val="24"/>
        </w:rPr>
        <w:t xml:space="preserve">правление </w:t>
      </w:r>
      <w:r w:rsidR="00762C1D" w:rsidRPr="00C01857">
        <w:rPr>
          <w:rFonts w:ascii="Times New Roman" w:hAnsi="Times New Roman" w:cs="Times New Roman"/>
          <w:sz w:val="24"/>
          <w:szCs w:val="24"/>
        </w:rPr>
        <w:t>Ф</w:t>
      </w:r>
      <w:r w:rsidR="00D9772B" w:rsidRPr="00C01857">
        <w:rPr>
          <w:rFonts w:ascii="Times New Roman" w:hAnsi="Times New Roman" w:cs="Times New Roman"/>
          <w:sz w:val="24"/>
          <w:szCs w:val="24"/>
        </w:rPr>
        <w:t>едерального казначейства</w:t>
      </w:r>
      <w:r w:rsidR="00762C1D" w:rsidRPr="00C01857">
        <w:rPr>
          <w:rFonts w:ascii="Times New Roman" w:hAnsi="Times New Roman" w:cs="Times New Roman"/>
          <w:sz w:val="24"/>
          <w:szCs w:val="24"/>
        </w:rPr>
        <w:t xml:space="preserve"> по </w:t>
      </w:r>
      <w:r w:rsidR="00762C1D" w:rsidRPr="00CE7777">
        <w:rPr>
          <w:rFonts w:ascii="Times New Roman" w:hAnsi="Times New Roman" w:cs="Times New Roman"/>
          <w:sz w:val="24"/>
          <w:szCs w:val="24"/>
        </w:rPr>
        <w:t>Томской</w:t>
      </w:r>
      <w:r w:rsidR="00762C1D" w:rsidRPr="00C01857">
        <w:rPr>
          <w:rFonts w:ascii="Times New Roman" w:hAnsi="Times New Roman" w:cs="Times New Roman"/>
          <w:sz w:val="24"/>
          <w:szCs w:val="24"/>
        </w:rPr>
        <w:t xml:space="preserve"> области распоряжений о совершении казначейского платежа (перечисление) по состоянию на 15 часов 30 минут местного времени (в дни, непосредственно предшествующие выходным и нерабочим праздничным дням</w:t>
      </w:r>
      <w:proofErr w:type="gramEnd"/>
      <w:r w:rsidR="00762C1D" w:rsidRPr="00C01857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="00762C1D" w:rsidRPr="00C01857">
        <w:rPr>
          <w:rFonts w:ascii="Times New Roman" w:hAnsi="Times New Roman" w:cs="Times New Roman"/>
          <w:sz w:val="24"/>
          <w:szCs w:val="24"/>
        </w:rPr>
        <w:t>14 часов 30 минут местного времени) текущего рабочего дня, уменьшенной на сумму остатка средств на казначейском счете.</w:t>
      </w:r>
      <w:proofErr w:type="gramEnd"/>
    </w:p>
    <w:p w:rsidR="00D95CB5" w:rsidRPr="00C01857" w:rsidRDefault="00D95CB5" w:rsidP="00D95C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1857">
        <w:rPr>
          <w:rFonts w:ascii="Times New Roman" w:hAnsi="Times New Roman" w:cs="Times New Roman"/>
          <w:sz w:val="24"/>
          <w:szCs w:val="24"/>
        </w:rPr>
        <w:t>11. Перечисление привлеченных средств с единого счета местного бюджета на соответствующий казначейский счет осуществляется в пределах суммы, не превышающей разницу между объемом средств, пос</w:t>
      </w:r>
      <w:r w:rsidR="006E7E8B">
        <w:rPr>
          <w:rFonts w:ascii="Times New Roman" w:hAnsi="Times New Roman" w:cs="Times New Roman"/>
          <w:sz w:val="24"/>
          <w:szCs w:val="24"/>
        </w:rPr>
        <w:t xml:space="preserve">тупивших </w:t>
      </w:r>
      <w:r w:rsidRPr="00C01857">
        <w:rPr>
          <w:rFonts w:ascii="Times New Roman" w:hAnsi="Times New Roman" w:cs="Times New Roman"/>
          <w:sz w:val="24"/>
          <w:szCs w:val="24"/>
        </w:rPr>
        <w:t xml:space="preserve">с казначейского счета на единый счет местного </w:t>
      </w:r>
      <w:r w:rsidRPr="00C01857">
        <w:rPr>
          <w:rFonts w:ascii="Times New Roman" w:hAnsi="Times New Roman" w:cs="Times New Roman"/>
          <w:sz w:val="24"/>
          <w:szCs w:val="24"/>
        </w:rPr>
        <w:lastRenderedPageBreak/>
        <w:t>бюджета, и объемом средств, перечисленных с единого счета местного бюджета</w:t>
      </w:r>
      <w:r w:rsidR="006E7E8B">
        <w:rPr>
          <w:rFonts w:ascii="Times New Roman" w:hAnsi="Times New Roman" w:cs="Times New Roman"/>
          <w:sz w:val="24"/>
          <w:szCs w:val="24"/>
        </w:rPr>
        <w:t xml:space="preserve"> на казначейский счет </w:t>
      </w:r>
      <w:r w:rsidRPr="00C01857">
        <w:rPr>
          <w:rFonts w:ascii="Times New Roman" w:hAnsi="Times New Roman" w:cs="Times New Roman"/>
          <w:sz w:val="24"/>
          <w:szCs w:val="24"/>
        </w:rPr>
        <w:t>в течение текущего финансового года.</w:t>
      </w:r>
    </w:p>
    <w:p w:rsidR="003637ED" w:rsidRPr="00C01857" w:rsidRDefault="003637ED" w:rsidP="00C0185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637ED" w:rsidRPr="00C01857" w:rsidSect="00C9047E">
      <w:headerReference w:type="default" r:id="rId17"/>
      <w:footerReference w:type="default" r:id="rId18"/>
      <w:headerReference w:type="first" r:id="rId19"/>
      <w:pgSz w:w="11906" w:h="16838"/>
      <w:pgMar w:top="851" w:right="566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4DE" w:rsidRDefault="006614DE" w:rsidP="003943AF">
      <w:pPr>
        <w:spacing w:after="0" w:line="240" w:lineRule="auto"/>
      </w:pPr>
      <w:r>
        <w:separator/>
      </w:r>
    </w:p>
  </w:endnote>
  <w:endnote w:type="continuationSeparator" w:id="0">
    <w:p w:rsidR="006614DE" w:rsidRDefault="006614DE" w:rsidP="0039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BE7" w:rsidRDefault="001B3B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4DE" w:rsidRDefault="006614DE" w:rsidP="003943AF">
      <w:pPr>
        <w:spacing w:after="0" w:line="240" w:lineRule="auto"/>
      </w:pPr>
      <w:r>
        <w:separator/>
      </w:r>
    </w:p>
  </w:footnote>
  <w:footnote w:type="continuationSeparator" w:id="0">
    <w:p w:rsidR="006614DE" w:rsidRDefault="006614DE" w:rsidP="00394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9516661"/>
      <w:docPartObj>
        <w:docPartGallery w:val="Page Numbers (Top of Page)"/>
        <w:docPartUnique/>
      </w:docPartObj>
    </w:sdtPr>
    <w:sdtEndPr/>
    <w:sdtContent>
      <w:p w:rsidR="001B3BE7" w:rsidRDefault="00664D2D">
        <w:pPr>
          <w:pStyle w:val="a7"/>
          <w:jc w:val="center"/>
        </w:pPr>
        <w:r>
          <w:fldChar w:fldCharType="begin"/>
        </w:r>
        <w:r w:rsidR="001B3BE7">
          <w:instrText>PAGE   \* MERGEFORMAT</w:instrText>
        </w:r>
        <w:r>
          <w:fldChar w:fldCharType="separate"/>
        </w:r>
        <w:r w:rsidR="00C9047E">
          <w:rPr>
            <w:noProof/>
          </w:rPr>
          <w:t>2</w:t>
        </w:r>
        <w:r>
          <w:fldChar w:fldCharType="end"/>
        </w:r>
      </w:p>
    </w:sdtContent>
  </w:sdt>
  <w:p w:rsidR="001B3BE7" w:rsidRDefault="001B3BE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BE7" w:rsidRDefault="001B3BE7">
    <w:pPr>
      <w:pStyle w:val="a7"/>
      <w:jc w:val="center"/>
    </w:pPr>
  </w:p>
  <w:p w:rsidR="001B3BE7" w:rsidRDefault="001B3BE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B6A18"/>
    <w:multiLevelType w:val="hybridMultilevel"/>
    <w:tmpl w:val="C9FEBCD2"/>
    <w:lvl w:ilvl="0" w:tplc="0419000F">
      <w:start w:val="3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7613B4"/>
    <w:multiLevelType w:val="hybridMultilevel"/>
    <w:tmpl w:val="3AD2DD3C"/>
    <w:lvl w:ilvl="0" w:tplc="468251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4B1F4E"/>
    <w:multiLevelType w:val="hybridMultilevel"/>
    <w:tmpl w:val="0010C050"/>
    <w:lvl w:ilvl="0" w:tplc="133A0FA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366741B"/>
    <w:multiLevelType w:val="hybridMultilevel"/>
    <w:tmpl w:val="16AE7F38"/>
    <w:lvl w:ilvl="0" w:tplc="830E1872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53C571A"/>
    <w:multiLevelType w:val="hybridMultilevel"/>
    <w:tmpl w:val="93F245D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6FDA"/>
    <w:rsid w:val="00000EB3"/>
    <w:rsid w:val="00007C53"/>
    <w:rsid w:val="0002223E"/>
    <w:rsid w:val="00024933"/>
    <w:rsid w:val="00041689"/>
    <w:rsid w:val="00043FF1"/>
    <w:rsid w:val="00060E23"/>
    <w:rsid w:val="00074FAE"/>
    <w:rsid w:val="00080746"/>
    <w:rsid w:val="000A2868"/>
    <w:rsid w:val="000A4EF8"/>
    <w:rsid w:val="000B5754"/>
    <w:rsid w:val="000D5FCD"/>
    <w:rsid w:val="000E249E"/>
    <w:rsid w:val="000E73CF"/>
    <w:rsid w:val="000E7491"/>
    <w:rsid w:val="000F21CE"/>
    <w:rsid w:val="001174CC"/>
    <w:rsid w:val="00124E98"/>
    <w:rsid w:val="00140939"/>
    <w:rsid w:val="001431F9"/>
    <w:rsid w:val="0014590D"/>
    <w:rsid w:val="00156AA1"/>
    <w:rsid w:val="00165B7D"/>
    <w:rsid w:val="00177DD2"/>
    <w:rsid w:val="00192741"/>
    <w:rsid w:val="001A7C26"/>
    <w:rsid w:val="001B3BE7"/>
    <w:rsid w:val="001B4236"/>
    <w:rsid w:val="001C1415"/>
    <w:rsid w:val="001C2154"/>
    <w:rsid w:val="001D6E9D"/>
    <w:rsid w:val="001E4F28"/>
    <w:rsid w:val="00201DC6"/>
    <w:rsid w:val="002105A1"/>
    <w:rsid w:val="00217DD5"/>
    <w:rsid w:val="00227431"/>
    <w:rsid w:val="00232906"/>
    <w:rsid w:val="00236591"/>
    <w:rsid w:val="00243362"/>
    <w:rsid w:val="00274389"/>
    <w:rsid w:val="002845BE"/>
    <w:rsid w:val="00287C21"/>
    <w:rsid w:val="002A5492"/>
    <w:rsid w:val="002B1870"/>
    <w:rsid w:val="002B5F38"/>
    <w:rsid w:val="002C025A"/>
    <w:rsid w:val="002C661D"/>
    <w:rsid w:val="002D2A65"/>
    <w:rsid w:val="002D4521"/>
    <w:rsid w:val="002E297B"/>
    <w:rsid w:val="002E589B"/>
    <w:rsid w:val="003122F6"/>
    <w:rsid w:val="003302BC"/>
    <w:rsid w:val="0033341C"/>
    <w:rsid w:val="00346FDA"/>
    <w:rsid w:val="00356C5F"/>
    <w:rsid w:val="003621D8"/>
    <w:rsid w:val="003637ED"/>
    <w:rsid w:val="0037117E"/>
    <w:rsid w:val="00373C42"/>
    <w:rsid w:val="00380E0A"/>
    <w:rsid w:val="003943AF"/>
    <w:rsid w:val="003958A3"/>
    <w:rsid w:val="003A2AA5"/>
    <w:rsid w:val="003A67B9"/>
    <w:rsid w:val="003C626C"/>
    <w:rsid w:val="003D144B"/>
    <w:rsid w:val="003D3303"/>
    <w:rsid w:val="003D3AE4"/>
    <w:rsid w:val="003E1833"/>
    <w:rsid w:val="004217E8"/>
    <w:rsid w:val="00425381"/>
    <w:rsid w:val="00441943"/>
    <w:rsid w:val="004523CC"/>
    <w:rsid w:val="004637D6"/>
    <w:rsid w:val="004754AE"/>
    <w:rsid w:val="0049513A"/>
    <w:rsid w:val="004951E4"/>
    <w:rsid w:val="004A106C"/>
    <w:rsid w:val="004D2A0C"/>
    <w:rsid w:val="004F4B72"/>
    <w:rsid w:val="00516B67"/>
    <w:rsid w:val="0052083E"/>
    <w:rsid w:val="005254E5"/>
    <w:rsid w:val="005303F3"/>
    <w:rsid w:val="0055555D"/>
    <w:rsid w:val="005716DA"/>
    <w:rsid w:val="00571F0E"/>
    <w:rsid w:val="00576CEC"/>
    <w:rsid w:val="00576F0B"/>
    <w:rsid w:val="005829E8"/>
    <w:rsid w:val="00591227"/>
    <w:rsid w:val="005B7371"/>
    <w:rsid w:val="005D2C14"/>
    <w:rsid w:val="005D5152"/>
    <w:rsid w:val="005D656E"/>
    <w:rsid w:val="005E331E"/>
    <w:rsid w:val="005E4F54"/>
    <w:rsid w:val="005F2F70"/>
    <w:rsid w:val="005F4983"/>
    <w:rsid w:val="005F7A00"/>
    <w:rsid w:val="005F7F41"/>
    <w:rsid w:val="00601AA6"/>
    <w:rsid w:val="006056D7"/>
    <w:rsid w:val="0063524D"/>
    <w:rsid w:val="00642CF6"/>
    <w:rsid w:val="00643A13"/>
    <w:rsid w:val="0064461E"/>
    <w:rsid w:val="006478EF"/>
    <w:rsid w:val="006522E6"/>
    <w:rsid w:val="006566AC"/>
    <w:rsid w:val="006602C0"/>
    <w:rsid w:val="006614DE"/>
    <w:rsid w:val="00664D2D"/>
    <w:rsid w:val="00672350"/>
    <w:rsid w:val="00696AD2"/>
    <w:rsid w:val="006A27AB"/>
    <w:rsid w:val="006B6E4E"/>
    <w:rsid w:val="006D12C3"/>
    <w:rsid w:val="006D307A"/>
    <w:rsid w:val="006E69D7"/>
    <w:rsid w:val="006E75A1"/>
    <w:rsid w:val="006E7E8B"/>
    <w:rsid w:val="006F6CE2"/>
    <w:rsid w:val="0070051A"/>
    <w:rsid w:val="00701CEF"/>
    <w:rsid w:val="00713783"/>
    <w:rsid w:val="007166B9"/>
    <w:rsid w:val="0072776C"/>
    <w:rsid w:val="00747A6D"/>
    <w:rsid w:val="00762C1D"/>
    <w:rsid w:val="0076491F"/>
    <w:rsid w:val="00764AD8"/>
    <w:rsid w:val="00773F36"/>
    <w:rsid w:val="00791E40"/>
    <w:rsid w:val="007A7743"/>
    <w:rsid w:val="007B4136"/>
    <w:rsid w:val="007C10A4"/>
    <w:rsid w:val="007C288C"/>
    <w:rsid w:val="007C2E9C"/>
    <w:rsid w:val="007C5BDB"/>
    <w:rsid w:val="007D1C4D"/>
    <w:rsid w:val="007D6EF5"/>
    <w:rsid w:val="007D7388"/>
    <w:rsid w:val="008045CB"/>
    <w:rsid w:val="008427B0"/>
    <w:rsid w:val="00862A86"/>
    <w:rsid w:val="0087417E"/>
    <w:rsid w:val="00874685"/>
    <w:rsid w:val="00883BF9"/>
    <w:rsid w:val="0089019E"/>
    <w:rsid w:val="00890839"/>
    <w:rsid w:val="008A2EDF"/>
    <w:rsid w:val="008B632A"/>
    <w:rsid w:val="008C1F32"/>
    <w:rsid w:val="008C3E77"/>
    <w:rsid w:val="008C4EAF"/>
    <w:rsid w:val="008F1679"/>
    <w:rsid w:val="008F2C4C"/>
    <w:rsid w:val="00913471"/>
    <w:rsid w:val="0091643B"/>
    <w:rsid w:val="00930C6B"/>
    <w:rsid w:val="00940269"/>
    <w:rsid w:val="00984995"/>
    <w:rsid w:val="009A3746"/>
    <w:rsid w:val="009B746B"/>
    <w:rsid w:val="009C0F68"/>
    <w:rsid w:val="009C5D32"/>
    <w:rsid w:val="009D2A86"/>
    <w:rsid w:val="009D74FB"/>
    <w:rsid w:val="009F1392"/>
    <w:rsid w:val="009F38AC"/>
    <w:rsid w:val="009F6034"/>
    <w:rsid w:val="00A11D36"/>
    <w:rsid w:val="00A170B0"/>
    <w:rsid w:val="00A278B2"/>
    <w:rsid w:val="00A341F5"/>
    <w:rsid w:val="00A4478E"/>
    <w:rsid w:val="00A61DA9"/>
    <w:rsid w:val="00A72D6C"/>
    <w:rsid w:val="00A95E11"/>
    <w:rsid w:val="00AA3090"/>
    <w:rsid w:val="00AA36E4"/>
    <w:rsid w:val="00AB294F"/>
    <w:rsid w:val="00AB43FB"/>
    <w:rsid w:val="00AC360D"/>
    <w:rsid w:val="00AC4C6D"/>
    <w:rsid w:val="00AC6C4F"/>
    <w:rsid w:val="00AD06C4"/>
    <w:rsid w:val="00AD70EF"/>
    <w:rsid w:val="00AE5A9B"/>
    <w:rsid w:val="00AF44CC"/>
    <w:rsid w:val="00AF4782"/>
    <w:rsid w:val="00B045F3"/>
    <w:rsid w:val="00B3666B"/>
    <w:rsid w:val="00B446E4"/>
    <w:rsid w:val="00B473B3"/>
    <w:rsid w:val="00B63F83"/>
    <w:rsid w:val="00B71FBA"/>
    <w:rsid w:val="00B7591A"/>
    <w:rsid w:val="00B97C77"/>
    <w:rsid w:val="00BB0FD1"/>
    <w:rsid w:val="00BB5CC0"/>
    <w:rsid w:val="00BC6657"/>
    <w:rsid w:val="00BC7952"/>
    <w:rsid w:val="00BE3C83"/>
    <w:rsid w:val="00BF3FA0"/>
    <w:rsid w:val="00C01857"/>
    <w:rsid w:val="00C05C92"/>
    <w:rsid w:val="00C149D5"/>
    <w:rsid w:val="00C173C5"/>
    <w:rsid w:val="00C63E3C"/>
    <w:rsid w:val="00C6576B"/>
    <w:rsid w:val="00C71684"/>
    <w:rsid w:val="00C866AE"/>
    <w:rsid w:val="00C9047E"/>
    <w:rsid w:val="00C95339"/>
    <w:rsid w:val="00CA39B2"/>
    <w:rsid w:val="00CD292E"/>
    <w:rsid w:val="00CD5D3E"/>
    <w:rsid w:val="00CE5EC2"/>
    <w:rsid w:val="00CE7777"/>
    <w:rsid w:val="00D001C4"/>
    <w:rsid w:val="00D023C2"/>
    <w:rsid w:val="00D30C9C"/>
    <w:rsid w:val="00D332CC"/>
    <w:rsid w:val="00D37011"/>
    <w:rsid w:val="00D3762A"/>
    <w:rsid w:val="00D47838"/>
    <w:rsid w:val="00D70D5C"/>
    <w:rsid w:val="00D73086"/>
    <w:rsid w:val="00D73CB7"/>
    <w:rsid w:val="00D74C9F"/>
    <w:rsid w:val="00D83B58"/>
    <w:rsid w:val="00D95CB5"/>
    <w:rsid w:val="00D9772B"/>
    <w:rsid w:val="00DA7E78"/>
    <w:rsid w:val="00DB2B2B"/>
    <w:rsid w:val="00DF41DE"/>
    <w:rsid w:val="00DF5CFA"/>
    <w:rsid w:val="00E05709"/>
    <w:rsid w:val="00E20C5B"/>
    <w:rsid w:val="00E23821"/>
    <w:rsid w:val="00E367DC"/>
    <w:rsid w:val="00E8165B"/>
    <w:rsid w:val="00E82D82"/>
    <w:rsid w:val="00E86D0F"/>
    <w:rsid w:val="00EC0AE0"/>
    <w:rsid w:val="00EC0D4E"/>
    <w:rsid w:val="00ED2DC2"/>
    <w:rsid w:val="00F1743E"/>
    <w:rsid w:val="00F31CB8"/>
    <w:rsid w:val="00F32AD7"/>
    <w:rsid w:val="00F40732"/>
    <w:rsid w:val="00F41E48"/>
    <w:rsid w:val="00F463B9"/>
    <w:rsid w:val="00F471D1"/>
    <w:rsid w:val="00F635D6"/>
    <w:rsid w:val="00F74C7D"/>
    <w:rsid w:val="00F76763"/>
    <w:rsid w:val="00F80F4C"/>
    <w:rsid w:val="00F82580"/>
    <w:rsid w:val="00F8672F"/>
    <w:rsid w:val="00F86D21"/>
    <w:rsid w:val="00F97CD3"/>
    <w:rsid w:val="00FB5B3F"/>
    <w:rsid w:val="00FC5B79"/>
    <w:rsid w:val="00FD12D2"/>
    <w:rsid w:val="00FD57DD"/>
    <w:rsid w:val="00FF1521"/>
    <w:rsid w:val="00FF5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97B"/>
  </w:style>
  <w:style w:type="paragraph" w:styleId="7">
    <w:name w:val="heading 7"/>
    <w:basedOn w:val="a"/>
    <w:next w:val="a"/>
    <w:link w:val="70"/>
    <w:qFormat/>
    <w:rsid w:val="00D95CB5"/>
    <w:pPr>
      <w:keepNext/>
      <w:tabs>
        <w:tab w:val="left" w:pos="4678"/>
      </w:tabs>
      <w:spacing w:after="0" w:line="240" w:lineRule="auto"/>
      <w:ind w:right="567" w:firstLine="720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01DC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DF41DE"/>
    <w:rPr>
      <w:color w:val="0000FF"/>
      <w:u w:val="single"/>
    </w:rPr>
  </w:style>
  <w:style w:type="paragraph" w:styleId="a4">
    <w:name w:val="No Spacing"/>
    <w:uiPriority w:val="1"/>
    <w:qFormat/>
    <w:rsid w:val="00B473B3"/>
    <w:pPr>
      <w:spacing w:after="0" w:line="240" w:lineRule="auto"/>
    </w:pPr>
  </w:style>
  <w:style w:type="character" w:customStyle="1" w:styleId="vkekvd">
    <w:name w:val="vkekvd"/>
    <w:basedOn w:val="a0"/>
    <w:rsid w:val="00BC7952"/>
  </w:style>
  <w:style w:type="character" w:customStyle="1" w:styleId="t286pc">
    <w:name w:val="t286pc"/>
    <w:basedOn w:val="a0"/>
    <w:rsid w:val="00BC7952"/>
  </w:style>
  <w:style w:type="paragraph" w:styleId="a5">
    <w:name w:val="List Paragraph"/>
    <w:basedOn w:val="a"/>
    <w:uiPriority w:val="34"/>
    <w:qFormat/>
    <w:rsid w:val="00CD5D3E"/>
    <w:pPr>
      <w:ind w:left="720"/>
      <w:contextualSpacing/>
    </w:pPr>
  </w:style>
  <w:style w:type="table" w:styleId="a6">
    <w:name w:val="Table Grid"/>
    <w:basedOn w:val="a1"/>
    <w:uiPriority w:val="59"/>
    <w:rsid w:val="00C0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94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43AF"/>
  </w:style>
  <w:style w:type="paragraph" w:styleId="a9">
    <w:name w:val="footer"/>
    <w:basedOn w:val="a"/>
    <w:link w:val="aa"/>
    <w:uiPriority w:val="99"/>
    <w:unhideWhenUsed/>
    <w:rsid w:val="00394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43AF"/>
  </w:style>
  <w:style w:type="character" w:customStyle="1" w:styleId="70">
    <w:name w:val="Заголовок 7 Знак"/>
    <w:basedOn w:val="a0"/>
    <w:link w:val="7"/>
    <w:rsid w:val="00D95C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D95C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Обычный1"/>
    <w:link w:val="Normal"/>
    <w:rsid w:val="00D95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сновной текст1"/>
    <w:basedOn w:val="1"/>
    <w:rsid w:val="00D95CB5"/>
    <w:rPr>
      <w:b/>
      <w:sz w:val="24"/>
    </w:rPr>
  </w:style>
  <w:style w:type="paragraph" w:customStyle="1" w:styleId="ab">
    <w:name w:val="реквизитПодпись"/>
    <w:basedOn w:val="1"/>
    <w:rsid w:val="00D95CB5"/>
    <w:pPr>
      <w:tabs>
        <w:tab w:val="left" w:pos="6804"/>
      </w:tabs>
      <w:spacing w:before="360"/>
    </w:pPr>
    <w:rPr>
      <w:sz w:val="24"/>
    </w:rPr>
  </w:style>
  <w:style w:type="paragraph" w:customStyle="1" w:styleId="11">
    <w:name w:val="Название1"/>
    <w:basedOn w:val="1"/>
    <w:rsid w:val="00D95CB5"/>
    <w:pPr>
      <w:jc w:val="center"/>
    </w:pPr>
    <w:rPr>
      <w:b/>
      <w:sz w:val="28"/>
    </w:rPr>
  </w:style>
  <w:style w:type="character" w:customStyle="1" w:styleId="Normal">
    <w:name w:val="Normal Знак"/>
    <w:link w:val="1"/>
    <w:rsid w:val="00D95C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7166B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166B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166B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166B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166B9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716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166B9"/>
    <w:rPr>
      <w:rFonts w:ascii="Tahoma" w:hAnsi="Tahoma" w:cs="Tahoma"/>
      <w:sz w:val="16"/>
      <w:szCs w:val="16"/>
    </w:rPr>
  </w:style>
  <w:style w:type="paragraph" w:styleId="af3">
    <w:name w:val="Plain Text"/>
    <w:basedOn w:val="a"/>
    <w:link w:val="af4"/>
    <w:semiHidden/>
    <w:unhideWhenUsed/>
    <w:rsid w:val="0008074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semiHidden/>
    <w:rsid w:val="0008074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1">
    <w:name w:val="s_1"/>
    <w:basedOn w:val="a"/>
    <w:rsid w:val="00C9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D95CB5"/>
    <w:pPr>
      <w:keepNext/>
      <w:tabs>
        <w:tab w:val="left" w:pos="4678"/>
      </w:tabs>
      <w:spacing w:after="0" w:line="240" w:lineRule="auto"/>
      <w:ind w:right="567" w:firstLine="720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01DC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F41DE"/>
    <w:rPr>
      <w:color w:val="0000FF"/>
      <w:u w:val="single"/>
    </w:rPr>
  </w:style>
  <w:style w:type="paragraph" w:styleId="a4">
    <w:name w:val="No Spacing"/>
    <w:uiPriority w:val="1"/>
    <w:qFormat/>
    <w:rsid w:val="00B473B3"/>
    <w:pPr>
      <w:spacing w:after="0" w:line="240" w:lineRule="auto"/>
    </w:pPr>
  </w:style>
  <w:style w:type="character" w:customStyle="1" w:styleId="vkekvd">
    <w:name w:val="vkekvd"/>
    <w:basedOn w:val="a0"/>
    <w:rsid w:val="00BC7952"/>
  </w:style>
  <w:style w:type="character" w:customStyle="1" w:styleId="t286pc">
    <w:name w:val="t286pc"/>
    <w:basedOn w:val="a0"/>
    <w:rsid w:val="00BC7952"/>
  </w:style>
  <w:style w:type="paragraph" w:styleId="a5">
    <w:name w:val="List Paragraph"/>
    <w:basedOn w:val="a"/>
    <w:uiPriority w:val="34"/>
    <w:qFormat/>
    <w:rsid w:val="00CD5D3E"/>
    <w:pPr>
      <w:ind w:left="720"/>
      <w:contextualSpacing/>
    </w:pPr>
  </w:style>
  <w:style w:type="table" w:styleId="a6">
    <w:name w:val="Table Grid"/>
    <w:basedOn w:val="a1"/>
    <w:uiPriority w:val="59"/>
    <w:rsid w:val="00C0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94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43AF"/>
  </w:style>
  <w:style w:type="paragraph" w:styleId="a9">
    <w:name w:val="footer"/>
    <w:basedOn w:val="a"/>
    <w:link w:val="aa"/>
    <w:uiPriority w:val="99"/>
    <w:unhideWhenUsed/>
    <w:rsid w:val="00394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43AF"/>
  </w:style>
  <w:style w:type="character" w:customStyle="1" w:styleId="70">
    <w:name w:val="Заголовок 7 Знак"/>
    <w:basedOn w:val="a0"/>
    <w:link w:val="7"/>
    <w:rsid w:val="00D95C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D95C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Обычный1"/>
    <w:link w:val="Normal"/>
    <w:rsid w:val="00D95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сновной текст1"/>
    <w:basedOn w:val="1"/>
    <w:rsid w:val="00D95CB5"/>
    <w:rPr>
      <w:b/>
      <w:sz w:val="24"/>
    </w:rPr>
  </w:style>
  <w:style w:type="paragraph" w:customStyle="1" w:styleId="ab">
    <w:name w:val="реквизитПодпись"/>
    <w:basedOn w:val="1"/>
    <w:rsid w:val="00D95CB5"/>
    <w:pPr>
      <w:tabs>
        <w:tab w:val="left" w:pos="6804"/>
      </w:tabs>
      <w:spacing w:before="360"/>
    </w:pPr>
    <w:rPr>
      <w:sz w:val="24"/>
    </w:rPr>
  </w:style>
  <w:style w:type="paragraph" w:customStyle="1" w:styleId="11">
    <w:name w:val="Название1"/>
    <w:basedOn w:val="1"/>
    <w:rsid w:val="00D95CB5"/>
    <w:pPr>
      <w:jc w:val="center"/>
    </w:pPr>
    <w:rPr>
      <w:b/>
      <w:sz w:val="28"/>
    </w:rPr>
  </w:style>
  <w:style w:type="character" w:customStyle="1" w:styleId="Normal">
    <w:name w:val="Normal Знак"/>
    <w:link w:val="1"/>
    <w:rsid w:val="00D95C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7166B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166B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166B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166B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166B9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716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166B9"/>
    <w:rPr>
      <w:rFonts w:ascii="Tahoma" w:hAnsi="Tahoma" w:cs="Tahoma"/>
      <w:sz w:val="16"/>
      <w:szCs w:val="16"/>
    </w:rPr>
  </w:style>
  <w:style w:type="paragraph" w:styleId="af3">
    <w:name w:val="Plain Text"/>
    <w:basedOn w:val="a"/>
    <w:link w:val="af4"/>
    <w:semiHidden/>
    <w:unhideWhenUsed/>
    <w:rsid w:val="0008074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semiHidden/>
    <w:rsid w:val="0008074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1">
    <w:name w:val="s_1"/>
    <w:basedOn w:val="a"/>
    <w:rsid w:val="00C9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097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8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09967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372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3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55825&amp;dst=100027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20154&amp;dst=7441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1&amp;n=173215&amp;dst=10001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0154&amp;dst=7112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sino.ru" TargetMode="External"/><Relationship Id="rId10" Type="http://schemas.openxmlformats.org/officeDocument/2006/relationships/hyperlink" Target="https://login.consultant.ru/link/?req=doc&amp;base=LAW&amp;n=520154&amp;dst=6649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091&amp;n=173215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AA26C-91A8-4BA3-A114-40FBE006D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1332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Заблоцкая Елена Николаевна</cp:lastModifiedBy>
  <cp:revision>27</cp:revision>
  <cp:lastPrinted>2026-02-17T05:12:00Z</cp:lastPrinted>
  <dcterms:created xsi:type="dcterms:W3CDTF">2026-08-13T08:34:00Z</dcterms:created>
  <dcterms:modified xsi:type="dcterms:W3CDTF">2026-09-24T09:15:00Z</dcterms:modified>
</cp:coreProperties>
</file>