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17" w:rsidRPr="00D65517" w:rsidRDefault="00D65517" w:rsidP="00D65517">
      <w:pPr>
        <w:jc w:val="center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  <w:noProof/>
        </w:rPr>
        <w:drawing>
          <wp:inline distT="0" distB="0" distL="0" distR="0" wp14:anchorId="2374B6A9" wp14:editId="4F903D25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7" w:rsidRPr="00D65517" w:rsidRDefault="00D65517" w:rsidP="00D65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17">
        <w:rPr>
          <w:rFonts w:ascii="Times New Roman" w:hAnsi="Times New Roman" w:cs="Times New Roman"/>
          <w:b/>
          <w:sz w:val="28"/>
          <w:szCs w:val="28"/>
        </w:rPr>
        <w:t>ДУМА АСИНОВСКОГО РАЙОНА</w:t>
      </w:r>
    </w:p>
    <w:p w:rsidR="00D65517" w:rsidRDefault="00D65517" w:rsidP="00545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51DA" w:rsidRPr="00D65517" w:rsidRDefault="005451DA" w:rsidP="00545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17" w:rsidRPr="00D65517" w:rsidRDefault="00D65517" w:rsidP="00D65517">
      <w:pPr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 xml:space="preserve">от </w:t>
      </w:r>
      <w:r w:rsidR="005451DA">
        <w:rPr>
          <w:rFonts w:ascii="Times New Roman" w:hAnsi="Times New Roman" w:cs="Times New Roman"/>
        </w:rPr>
        <w:t>19.02.2026</w:t>
      </w:r>
      <w:r w:rsidR="007545C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6F7A8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Pr="00D65517">
        <w:rPr>
          <w:rFonts w:ascii="Times New Roman" w:hAnsi="Times New Roman" w:cs="Times New Roman"/>
        </w:rPr>
        <w:t>№</w:t>
      </w:r>
      <w:r w:rsidR="005451DA">
        <w:rPr>
          <w:rFonts w:ascii="Times New Roman" w:hAnsi="Times New Roman" w:cs="Times New Roman"/>
        </w:rPr>
        <w:t xml:space="preserve"> 3</w:t>
      </w:r>
      <w:r w:rsidR="00FD2FBB">
        <w:rPr>
          <w:rFonts w:ascii="Times New Roman" w:hAnsi="Times New Roman" w:cs="Times New Roman"/>
        </w:rPr>
        <w:t>9</w:t>
      </w:r>
      <w:r w:rsidR="007545C6">
        <w:rPr>
          <w:rFonts w:ascii="Times New Roman" w:hAnsi="Times New Roman" w:cs="Times New Roman"/>
        </w:rPr>
        <w:t xml:space="preserve"> </w:t>
      </w:r>
    </w:p>
    <w:p w:rsidR="00D65517" w:rsidRPr="00D65517" w:rsidRDefault="00D65517" w:rsidP="00D65517">
      <w:pPr>
        <w:jc w:val="center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>г. Асино</w:t>
      </w:r>
    </w:p>
    <w:p w:rsidR="00D65517" w:rsidRPr="00D65517" w:rsidRDefault="00D65517" w:rsidP="00D65517">
      <w:pPr>
        <w:ind w:right="5101"/>
        <w:jc w:val="both"/>
        <w:rPr>
          <w:rFonts w:ascii="Times New Roman" w:hAnsi="Times New Roman" w:cs="Times New Roman"/>
        </w:rPr>
      </w:pPr>
    </w:p>
    <w:p w:rsidR="00D65517" w:rsidRPr="00D65517" w:rsidRDefault="00D65517" w:rsidP="00D65517">
      <w:pPr>
        <w:ind w:right="5101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>О  принятии проекта решения о внес</w:t>
      </w:r>
      <w:r w:rsidRPr="00D65517">
        <w:rPr>
          <w:rFonts w:ascii="Times New Roman" w:hAnsi="Times New Roman" w:cs="Times New Roman"/>
        </w:rPr>
        <w:t>е</w:t>
      </w:r>
      <w:r w:rsidR="00997A4E">
        <w:rPr>
          <w:rFonts w:ascii="Times New Roman" w:hAnsi="Times New Roman" w:cs="Times New Roman"/>
        </w:rPr>
        <w:t xml:space="preserve">нии </w:t>
      </w:r>
      <w:r w:rsidRPr="00D65517">
        <w:rPr>
          <w:rFonts w:ascii="Times New Roman" w:hAnsi="Times New Roman" w:cs="Times New Roman"/>
        </w:rPr>
        <w:t xml:space="preserve"> дополнений в Устав муниципальн</w:t>
      </w:r>
      <w:r w:rsidRPr="00D65517">
        <w:rPr>
          <w:rFonts w:ascii="Times New Roman" w:hAnsi="Times New Roman" w:cs="Times New Roman"/>
        </w:rPr>
        <w:t>о</w:t>
      </w:r>
      <w:r w:rsidR="00115D6D">
        <w:rPr>
          <w:rFonts w:ascii="Times New Roman" w:hAnsi="Times New Roman" w:cs="Times New Roman"/>
        </w:rPr>
        <w:t xml:space="preserve">го образования  </w:t>
      </w:r>
      <w:proofErr w:type="spellStart"/>
      <w:r w:rsidRPr="00D65517">
        <w:rPr>
          <w:rFonts w:ascii="Times New Roman" w:hAnsi="Times New Roman" w:cs="Times New Roman"/>
        </w:rPr>
        <w:t>Асиновский</w:t>
      </w:r>
      <w:proofErr w:type="spellEnd"/>
      <w:r w:rsidR="00115D6D">
        <w:rPr>
          <w:rFonts w:ascii="Times New Roman" w:hAnsi="Times New Roman" w:cs="Times New Roman"/>
        </w:rPr>
        <w:t xml:space="preserve"> муниц</w:t>
      </w:r>
      <w:r w:rsidR="00115D6D">
        <w:rPr>
          <w:rFonts w:ascii="Times New Roman" w:hAnsi="Times New Roman" w:cs="Times New Roman"/>
        </w:rPr>
        <w:t>и</w:t>
      </w:r>
      <w:r w:rsidR="00115D6D">
        <w:rPr>
          <w:rFonts w:ascii="Times New Roman" w:hAnsi="Times New Roman" w:cs="Times New Roman"/>
        </w:rPr>
        <w:t xml:space="preserve">пальный </w:t>
      </w:r>
      <w:r w:rsidRPr="00D65517">
        <w:rPr>
          <w:rFonts w:ascii="Times New Roman" w:hAnsi="Times New Roman" w:cs="Times New Roman"/>
        </w:rPr>
        <w:t xml:space="preserve"> рай</w:t>
      </w:r>
      <w:r w:rsidR="00115D6D">
        <w:rPr>
          <w:rFonts w:ascii="Times New Roman" w:hAnsi="Times New Roman" w:cs="Times New Roman"/>
        </w:rPr>
        <w:t>он Томской области</w:t>
      </w:r>
    </w:p>
    <w:p w:rsidR="00D65517" w:rsidRPr="00D65517" w:rsidRDefault="00D65517" w:rsidP="00D65517">
      <w:pPr>
        <w:jc w:val="both"/>
        <w:rPr>
          <w:rFonts w:ascii="Times New Roman" w:hAnsi="Times New Roman" w:cs="Times New Roman"/>
          <w:b/>
        </w:rPr>
      </w:pPr>
    </w:p>
    <w:p w:rsidR="00D65517" w:rsidRPr="00D65517" w:rsidRDefault="00D65517" w:rsidP="00D65517">
      <w:pPr>
        <w:autoSpaceDE w:val="0"/>
        <w:autoSpaceDN w:val="0"/>
        <w:adjustRightInd w:val="0"/>
        <w:ind w:left="5" w:right="10" w:firstLine="704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>В целях приведения муниципального правового акта в соответствие с</w:t>
      </w:r>
      <w:r w:rsidR="007545C6">
        <w:rPr>
          <w:rFonts w:ascii="Times New Roman" w:hAnsi="Times New Roman" w:cs="Times New Roman"/>
        </w:rPr>
        <w:t xml:space="preserve"> действу</w:t>
      </w:r>
      <w:r w:rsidR="007545C6">
        <w:rPr>
          <w:rFonts w:ascii="Times New Roman" w:hAnsi="Times New Roman" w:cs="Times New Roman"/>
        </w:rPr>
        <w:t>ю</w:t>
      </w:r>
      <w:r w:rsidR="007545C6">
        <w:rPr>
          <w:rFonts w:ascii="Times New Roman" w:hAnsi="Times New Roman" w:cs="Times New Roman"/>
        </w:rPr>
        <w:t>щим з</w:t>
      </w:r>
      <w:r w:rsidRPr="00D65517">
        <w:rPr>
          <w:rFonts w:ascii="Times New Roman" w:hAnsi="Times New Roman" w:cs="Times New Roman"/>
        </w:rPr>
        <w:t>аконодательством</w:t>
      </w:r>
    </w:p>
    <w:p w:rsidR="00D65517" w:rsidRPr="00D65517" w:rsidRDefault="00D65517" w:rsidP="00D65517">
      <w:pPr>
        <w:autoSpaceDE w:val="0"/>
        <w:autoSpaceDN w:val="0"/>
        <w:adjustRightInd w:val="0"/>
        <w:spacing w:before="77"/>
        <w:ind w:left="5" w:right="10" w:firstLine="562"/>
        <w:jc w:val="both"/>
        <w:rPr>
          <w:rFonts w:ascii="Times New Roman" w:hAnsi="Times New Roman" w:cs="Times New Roman"/>
        </w:rPr>
      </w:pPr>
    </w:p>
    <w:p w:rsidR="00D65517" w:rsidRPr="00D65517" w:rsidRDefault="00D65517" w:rsidP="00D65517">
      <w:pPr>
        <w:ind w:firstLine="709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  <w:b/>
          <w:bCs/>
        </w:rPr>
        <w:t xml:space="preserve">ДУМА  АСИНОВСКОГО РАЙОНА </w:t>
      </w:r>
      <w:r w:rsidRPr="00D65517">
        <w:rPr>
          <w:rFonts w:ascii="Times New Roman" w:hAnsi="Times New Roman" w:cs="Times New Roman"/>
          <w:b/>
        </w:rPr>
        <w:t xml:space="preserve"> РЕШИЛА</w:t>
      </w:r>
      <w:r w:rsidRPr="00D65517">
        <w:rPr>
          <w:rFonts w:ascii="Times New Roman" w:hAnsi="Times New Roman" w:cs="Times New Roman"/>
        </w:rPr>
        <w:t>:</w:t>
      </w:r>
    </w:p>
    <w:p w:rsidR="00D65517" w:rsidRPr="00D65517" w:rsidRDefault="00D65517" w:rsidP="00D65517">
      <w:pPr>
        <w:spacing w:line="276" w:lineRule="auto"/>
        <w:rPr>
          <w:rFonts w:ascii="Times New Roman" w:hAnsi="Times New Roman" w:cs="Times New Roman"/>
        </w:rPr>
      </w:pPr>
    </w:p>
    <w:p w:rsidR="00D65517" w:rsidRPr="00D65517" w:rsidRDefault="00D65517" w:rsidP="00D65517">
      <w:pPr>
        <w:ind w:left="5" w:firstLine="704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 xml:space="preserve">1. Принять проект  </w:t>
      </w:r>
      <w:r w:rsidR="00997A4E">
        <w:rPr>
          <w:rFonts w:ascii="Times New Roman" w:hAnsi="Times New Roman" w:cs="Times New Roman"/>
        </w:rPr>
        <w:t xml:space="preserve">решения о внесении  </w:t>
      </w:r>
      <w:r w:rsidRPr="00D65517">
        <w:rPr>
          <w:rFonts w:ascii="Times New Roman" w:hAnsi="Times New Roman" w:cs="Times New Roman"/>
        </w:rPr>
        <w:t>дополнений в Устав  муниципального о</w:t>
      </w:r>
      <w:r w:rsidRPr="00D65517">
        <w:rPr>
          <w:rFonts w:ascii="Times New Roman" w:hAnsi="Times New Roman" w:cs="Times New Roman"/>
        </w:rPr>
        <w:t>б</w:t>
      </w:r>
      <w:r w:rsidR="00115D6D">
        <w:rPr>
          <w:rFonts w:ascii="Times New Roman" w:hAnsi="Times New Roman" w:cs="Times New Roman"/>
        </w:rPr>
        <w:t xml:space="preserve">разования  </w:t>
      </w:r>
      <w:proofErr w:type="spellStart"/>
      <w:r w:rsidRPr="00D65517">
        <w:rPr>
          <w:rFonts w:ascii="Times New Roman" w:hAnsi="Times New Roman" w:cs="Times New Roman"/>
        </w:rPr>
        <w:t>Асиновский</w:t>
      </w:r>
      <w:proofErr w:type="spellEnd"/>
      <w:r w:rsidRPr="00D65517">
        <w:rPr>
          <w:rFonts w:ascii="Times New Roman" w:hAnsi="Times New Roman" w:cs="Times New Roman"/>
        </w:rPr>
        <w:t xml:space="preserve"> </w:t>
      </w:r>
      <w:r w:rsidR="00997A4E">
        <w:rPr>
          <w:rFonts w:ascii="Times New Roman" w:hAnsi="Times New Roman" w:cs="Times New Roman"/>
        </w:rPr>
        <w:t xml:space="preserve">  муниципальный </w:t>
      </w:r>
      <w:r w:rsidRPr="00D65517">
        <w:rPr>
          <w:rFonts w:ascii="Times New Roman" w:hAnsi="Times New Roman" w:cs="Times New Roman"/>
        </w:rPr>
        <w:t>рай</w:t>
      </w:r>
      <w:r w:rsidR="00997A4E">
        <w:rPr>
          <w:rFonts w:ascii="Times New Roman" w:hAnsi="Times New Roman" w:cs="Times New Roman"/>
        </w:rPr>
        <w:t xml:space="preserve">он Томской области </w:t>
      </w:r>
      <w:r w:rsidRPr="00D65517">
        <w:rPr>
          <w:rFonts w:ascii="Times New Roman" w:hAnsi="Times New Roman" w:cs="Times New Roman"/>
        </w:rPr>
        <w:t xml:space="preserve">  за основу согласно приложению к настоящему решению.</w:t>
      </w:r>
    </w:p>
    <w:p w:rsidR="0015104F" w:rsidRPr="0015104F" w:rsidRDefault="00D65517" w:rsidP="00D65517">
      <w:pPr>
        <w:ind w:left="5" w:firstLine="704"/>
        <w:jc w:val="both"/>
        <w:rPr>
          <w:rFonts w:ascii="Times New Roman" w:hAnsi="Times New Roman" w:cs="Times New Roman"/>
        </w:rPr>
      </w:pPr>
      <w:r w:rsidRPr="0015104F">
        <w:rPr>
          <w:rFonts w:ascii="Times New Roman" w:hAnsi="Times New Roman" w:cs="Times New Roman"/>
        </w:rPr>
        <w:t>2. Опубликовать проект</w:t>
      </w:r>
      <w:r w:rsidR="00115D6D" w:rsidRPr="0015104F">
        <w:rPr>
          <w:rFonts w:ascii="Times New Roman" w:hAnsi="Times New Roman" w:cs="Times New Roman"/>
        </w:rPr>
        <w:t xml:space="preserve"> решения о внесении  </w:t>
      </w:r>
      <w:r w:rsidRPr="0015104F">
        <w:rPr>
          <w:rFonts w:ascii="Times New Roman" w:hAnsi="Times New Roman" w:cs="Times New Roman"/>
        </w:rPr>
        <w:t xml:space="preserve"> дополнений в Устав  муниципальн</w:t>
      </w:r>
      <w:r w:rsidRPr="0015104F">
        <w:rPr>
          <w:rFonts w:ascii="Times New Roman" w:hAnsi="Times New Roman" w:cs="Times New Roman"/>
        </w:rPr>
        <w:t>о</w:t>
      </w:r>
      <w:r w:rsidR="00115D6D" w:rsidRPr="0015104F">
        <w:rPr>
          <w:rFonts w:ascii="Times New Roman" w:hAnsi="Times New Roman" w:cs="Times New Roman"/>
        </w:rPr>
        <w:t xml:space="preserve">го образования  </w:t>
      </w:r>
      <w:proofErr w:type="spellStart"/>
      <w:r w:rsidR="00115D6D" w:rsidRPr="0015104F">
        <w:rPr>
          <w:rFonts w:ascii="Times New Roman" w:hAnsi="Times New Roman" w:cs="Times New Roman"/>
        </w:rPr>
        <w:t>Асиновский</w:t>
      </w:r>
      <w:proofErr w:type="spellEnd"/>
      <w:r w:rsidR="00115D6D" w:rsidRPr="0015104F">
        <w:rPr>
          <w:rFonts w:ascii="Times New Roman" w:hAnsi="Times New Roman" w:cs="Times New Roman"/>
        </w:rPr>
        <w:t xml:space="preserve"> муниципальный  район Томской области </w:t>
      </w:r>
      <w:r w:rsidRPr="0015104F">
        <w:rPr>
          <w:rFonts w:ascii="Times New Roman" w:hAnsi="Times New Roman" w:cs="Times New Roman"/>
        </w:rPr>
        <w:t xml:space="preserve"> </w:t>
      </w:r>
      <w:r w:rsidR="0015104F" w:rsidRPr="0015104F">
        <w:rPr>
          <w:rFonts w:ascii="Times New Roman" w:hAnsi="Times New Roman" w:cs="Times New Roman"/>
        </w:rPr>
        <w:t>в сетевом издании - официальный сайт муниципального образования «</w:t>
      </w:r>
      <w:proofErr w:type="spellStart"/>
      <w:r w:rsidR="0015104F" w:rsidRPr="0015104F">
        <w:rPr>
          <w:rFonts w:ascii="Times New Roman" w:hAnsi="Times New Roman" w:cs="Times New Roman"/>
        </w:rPr>
        <w:t>Асиновский</w:t>
      </w:r>
      <w:proofErr w:type="spellEnd"/>
      <w:r w:rsidR="0015104F" w:rsidRPr="0015104F">
        <w:rPr>
          <w:rFonts w:ascii="Times New Roman" w:hAnsi="Times New Roman" w:cs="Times New Roman"/>
        </w:rPr>
        <w:t xml:space="preserve"> район» </w:t>
      </w:r>
      <w:hyperlink r:id="rId7" w:history="1">
        <w:r w:rsidR="0015104F" w:rsidRPr="0015104F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="0015104F" w:rsidRPr="0015104F">
          <w:rPr>
            <w:rStyle w:val="a3"/>
            <w:rFonts w:ascii="Times New Roman" w:hAnsi="Times New Roman" w:cs="Times New Roman"/>
            <w:color w:val="auto"/>
            <w:u w:val="none"/>
          </w:rPr>
          <w:t>://asino.ru</w:t>
        </w:r>
      </w:hyperlink>
    </w:p>
    <w:p w:rsidR="00D65517" w:rsidRPr="00D65517" w:rsidRDefault="00D65517" w:rsidP="00D65517">
      <w:pPr>
        <w:ind w:left="5" w:firstLine="704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>3. Установить, что предложения и замечания</w:t>
      </w:r>
      <w:r w:rsidR="005C2126">
        <w:rPr>
          <w:rFonts w:ascii="Times New Roman" w:hAnsi="Times New Roman" w:cs="Times New Roman"/>
        </w:rPr>
        <w:t xml:space="preserve"> по проекту решения о внесении</w:t>
      </w:r>
      <w:r w:rsidRPr="00D65517">
        <w:rPr>
          <w:rFonts w:ascii="Times New Roman" w:hAnsi="Times New Roman" w:cs="Times New Roman"/>
        </w:rPr>
        <w:t xml:space="preserve"> д</w:t>
      </w:r>
      <w:r w:rsidRPr="00D65517">
        <w:rPr>
          <w:rFonts w:ascii="Times New Roman" w:hAnsi="Times New Roman" w:cs="Times New Roman"/>
        </w:rPr>
        <w:t>о</w:t>
      </w:r>
      <w:r w:rsidRPr="00D65517">
        <w:rPr>
          <w:rFonts w:ascii="Times New Roman" w:hAnsi="Times New Roman" w:cs="Times New Roman"/>
        </w:rPr>
        <w:t xml:space="preserve">полнений в Устав муниципального образования  </w:t>
      </w:r>
      <w:proofErr w:type="spellStart"/>
      <w:r w:rsidR="005C2126">
        <w:rPr>
          <w:rFonts w:ascii="Times New Roman" w:hAnsi="Times New Roman" w:cs="Times New Roman"/>
        </w:rPr>
        <w:t>Асиновский</w:t>
      </w:r>
      <w:proofErr w:type="spellEnd"/>
      <w:r w:rsidR="005C2126">
        <w:rPr>
          <w:rFonts w:ascii="Times New Roman" w:hAnsi="Times New Roman" w:cs="Times New Roman"/>
        </w:rPr>
        <w:t xml:space="preserve"> муниципальный  район То</w:t>
      </w:r>
      <w:r w:rsidR="005C2126">
        <w:rPr>
          <w:rFonts w:ascii="Times New Roman" w:hAnsi="Times New Roman" w:cs="Times New Roman"/>
        </w:rPr>
        <w:t>м</w:t>
      </w:r>
      <w:r w:rsidR="005C2126">
        <w:rPr>
          <w:rFonts w:ascii="Times New Roman" w:hAnsi="Times New Roman" w:cs="Times New Roman"/>
        </w:rPr>
        <w:t>ской области</w:t>
      </w:r>
      <w:r w:rsidRPr="00D65517">
        <w:rPr>
          <w:rFonts w:ascii="Times New Roman" w:hAnsi="Times New Roman" w:cs="Times New Roman"/>
        </w:rPr>
        <w:t xml:space="preserve"> принимаются от граждан, инициативных групп граждан, трудовых колле</w:t>
      </w:r>
      <w:r w:rsidRPr="00D65517">
        <w:rPr>
          <w:rFonts w:ascii="Times New Roman" w:hAnsi="Times New Roman" w:cs="Times New Roman"/>
        </w:rPr>
        <w:t>к</w:t>
      </w:r>
      <w:r w:rsidRPr="00D65517">
        <w:rPr>
          <w:rFonts w:ascii="Times New Roman" w:hAnsi="Times New Roman" w:cs="Times New Roman"/>
        </w:rPr>
        <w:t>тивов, политических партий и общественных организаций в письменном виде (с указан</w:t>
      </w:r>
      <w:r w:rsidRPr="00D65517">
        <w:rPr>
          <w:rFonts w:ascii="Times New Roman" w:hAnsi="Times New Roman" w:cs="Times New Roman"/>
        </w:rPr>
        <w:t>и</w:t>
      </w:r>
      <w:r w:rsidRPr="00D65517">
        <w:rPr>
          <w:rFonts w:ascii="Times New Roman" w:hAnsi="Times New Roman" w:cs="Times New Roman"/>
        </w:rPr>
        <w:t>ем статьи, в которую вносятся изменения, и изложением её в новой редакции) по адресу: г. Асино, ул. имени Ленина, 40  (здание администра</w:t>
      </w:r>
      <w:r w:rsidR="00234311">
        <w:rPr>
          <w:rFonts w:ascii="Times New Roman" w:hAnsi="Times New Roman" w:cs="Times New Roman"/>
        </w:rPr>
        <w:t xml:space="preserve">ции), кабинет № 301  в срок  с </w:t>
      </w:r>
      <w:r w:rsidR="00B73B81">
        <w:rPr>
          <w:rFonts w:ascii="Times New Roman" w:hAnsi="Times New Roman" w:cs="Times New Roman"/>
        </w:rPr>
        <w:t>1 марта</w:t>
      </w:r>
      <w:r w:rsidRPr="00D65517">
        <w:rPr>
          <w:rFonts w:ascii="Times New Roman" w:hAnsi="Times New Roman" w:cs="Times New Roman"/>
        </w:rPr>
        <w:t xml:space="preserve"> 202</w:t>
      </w:r>
      <w:r w:rsidR="00B73B81">
        <w:rPr>
          <w:rFonts w:ascii="Times New Roman" w:hAnsi="Times New Roman" w:cs="Times New Roman"/>
        </w:rPr>
        <w:t>6</w:t>
      </w:r>
      <w:r w:rsidRPr="00D65517">
        <w:rPr>
          <w:rFonts w:ascii="Times New Roman" w:hAnsi="Times New Roman" w:cs="Times New Roman"/>
        </w:rPr>
        <w:t xml:space="preserve"> года по </w:t>
      </w:r>
      <w:r w:rsidR="00234311">
        <w:rPr>
          <w:rFonts w:ascii="Times New Roman" w:hAnsi="Times New Roman" w:cs="Times New Roman"/>
        </w:rPr>
        <w:t>30</w:t>
      </w:r>
      <w:r w:rsidR="00B73B81">
        <w:rPr>
          <w:rFonts w:ascii="Times New Roman" w:hAnsi="Times New Roman" w:cs="Times New Roman"/>
        </w:rPr>
        <w:t xml:space="preserve"> марта 2026</w:t>
      </w:r>
      <w:r w:rsidRPr="00D65517">
        <w:rPr>
          <w:rFonts w:ascii="Times New Roman" w:hAnsi="Times New Roman" w:cs="Times New Roman"/>
        </w:rPr>
        <w:t xml:space="preserve"> года.</w:t>
      </w:r>
    </w:p>
    <w:p w:rsidR="00D65517" w:rsidRPr="00D65517" w:rsidRDefault="00D65517" w:rsidP="00D65517">
      <w:pPr>
        <w:ind w:left="5" w:firstLine="704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 xml:space="preserve">4. Поступившие предложения и замечания  регистрируются в Думе </w:t>
      </w:r>
      <w:proofErr w:type="spellStart"/>
      <w:r w:rsidRPr="00D65517">
        <w:rPr>
          <w:rFonts w:ascii="Times New Roman" w:hAnsi="Times New Roman" w:cs="Times New Roman"/>
        </w:rPr>
        <w:t>Асиновского</w:t>
      </w:r>
      <w:proofErr w:type="spellEnd"/>
      <w:r w:rsidRPr="00D65517">
        <w:rPr>
          <w:rFonts w:ascii="Times New Roman" w:hAnsi="Times New Roman" w:cs="Times New Roman"/>
        </w:rPr>
        <w:t xml:space="preserve"> района  и передаются  для  рассмотрения   в социально – правовой   комитет  Думы </w:t>
      </w:r>
      <w:proofErr w:type="spellStart"/>
      <w:r w:rsidRPr="00D65517">
        <w:rPr>
          <w:rFonts w:ascii="Times New Roman" w:hAnsi="Times New Roman" w:cs="Times New Roman"/>
        </w:rPr>
        <w:t>Ас</w:t>
      </w:r>
      <w:r w:rsidRPr="00D65517">
        <w:rPr>
          <w:rFonts w:ascii="Times New Roman" w:hAnsi="Times New Roman" w:cs="Times New Roman"/>
        </w:rPr>
        <w:t>и</w:t>
      </w:r>
      <w:r w:rsidRPr="00D65517">
        <w:rPr>
          <w:rFonts w:ascii="Times New Roman" w:hAnsi="Times New Roman" w:cs="Times New Roman"/>
        </w:rPr>
        <w:t>новского</w:t>
      </w:r>
      <w:proofErr w:type="spellEnd"/>
      <w:r w:rsidRPr="00D65517">
        <w:rPr>
          <w:rFonts w:ascii="Times New Roman" w:hAnsi="Times New Roman" w:cs="Times New Roman"/>
        </w:rPr>
        <w:t xml:space="preserve"> района. </w:t>
      </w:r>
    </w:p>
    <w:p w:rsidR="00D65517" w:rsidRPr="00D65517" w:rsidRDefault="00D65517" w:rsidP="00D65517">
      <w:pPr>
        <w:ind w:left="5" w:firstLine="704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 xml:space="preserve">5. Поручить социально – правовому  комитету  Думы </w:t>
      </w:r>
      <w:proofErr w:type="spellStart"/>
      <w:r w:rsidRPr="00D65517">
        <w:rPr>
          <w:rFonts w:ascii="Times New Roman" w:hAnsi="Times New Roman" w:cs="Times New Roman"/>
        </w:rPr>
        <w:t>Асиновского</w:t>
      </w:r>
      <w:proofErr w:type="spellEnd"/>
      <w:r w:rsidRPr="00D65517">
        <w:rPr>
          <w:rFonts w:ascii="Times New Roman" w:hAnsi="Times New Roman" w:cs="Times New Roman"/>
        </w:rPr>
        <w:t xml:space="preserve"> района   пров</w:t>
      </w:r>
      <w:r w:rsidRPr="00D65517">
        <w:rPr>
          <w:rFonts w:ascii="Times New Roman" w:hAnsi="Times New Roman" w:cs="Times New Roman"/>
        </w:rPr>
        <w:t>е</w:t>
      </w:r>
      <w:r w:rsidRPr="00D65517">
        <w:rPr>
          <w:rFonts w:ascii="Times New Roman" w:hAnsi="Times New Roman" w:cs="Times New Roman"/>
        </w:rPr>
        <w:t xml:space="preserve">сти публичные слушания </w:t>
      </w:r>
      <w:r w:rsidR="00B73B81">
        <w:rPr>
          <w:rFonts w:ascii="Times New Roman" w:hAnsi="Times New Roman" w:cs="Times New Roman"/>
        </w:rPr>
        <w:t>2 апреля 2026</w:t>
      </w:r>
      <w:r w:rsidRPr="00D65517">
        <w:rPr>
          <w:rFonts w:ascii="Times New Roman" w:hAnsi="Times New Roman" w:cs="Times New Roman"/>
        </w:rPr>
        <w:t xml:space="preserve"> года в 17.00 часов в зале заседаний администр</w:t>
      </w:r>
      <w:r w:rsidRPr="00D65517">
        <w:rPr>
          <w:rFonts w:ascii="Times New Roman" w:hAnsi="Times New Roman" w:cs="Times New Roman"/>
        </w:rPr>
        <w:t>а</w:t>
      </w:r>
      <w:r w:rsidRPr="00D65517">
        <w:rPr>
          <w:rFonts w:ascii="Times New Roman" w:hAnsi="Times New Roman" w:cs="Times New Roman"/>
        </w:rPr>
        <w:t xml:space="preserve">ции </w:t>
      </w:r>
      <w:proofErr w:type="spellStart"/>
      <w:r w:rsidRPr="00D65517">
        <w:rPr>
          <w:rFonts w:ascii="Times New Roman" w:hAnsi="Times New Roman" w:cs="Times New Roman"/>
        </w:rPr>
        <w:t>Асиновского</w:t>
      </w:r>
      <w:proofErr w:type="spellEnd"/>
      <w:r w:rsidRPr="00D65517">
        <w:rPr>
          <w:rFonts w:ascii="Times New Roman" w:hAnsi="Times New Roman" w:cs="Times New Roman"/>
        </w:rPr>
        <w:t xml:space="preserve"> района, обобщить поступившие  замечания, предложения  и представить на рассмотрение Думы </w:t>
      </w:r>
      <w:proofErr w:type="spellStart"/>
      <w:r w:rsidRPr="00D65517">
        <w:rPr>
          <w:rFonts w:ascii="Times New Roman" w:hAnsi="Times New Roman" w:cs="Times New Roman"/>
        </w:rPr>
        <w:t>Асиновского</w:t>
      </w:r>
      <w:proofErr w:type="spellEnd"/>
      <w:r w:rsidRPr="00D65517">
        <w:rPr>
          <w:rFonts w:ascii="Times New Roman" w:hAnsi="Times New Roman" w:cs="Times New Roman"/>
        </w:rPr>
        <w:t xml:space="preserve"> района  соответствующее заключение. </w:t>
      </w:r>
    </w:p>
    <w:p w:rsidR="00D65517" w:rsidRPr="00D65517" w:rsidRDefault="00D65517" w:rsidP="00D65517">
      <w:pPr>
        <w:ind w:left="5" w:firstLine="704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>6. Заключение социально – правового  комитета подлежит  рассмотрению  при принятии</w:t>
      </w:r>
      <w:r w:rsidR="005C2126">
        <w:rPr>
          <w:rFonts w:ascii="Times New Roman" w:hAnsi="Times New Roman" w:cs="Times New Roman"/>
        </w:rPr>
        <w:t xml:space="preserve"> решения о внесении </w:t>
      </w:r>
      <w:r w:rsidRPr="00D65517">
        <w:rPr>
          <w:rFonts w:ascii="Times New Roman" w:hAnsi="Times New Roman" w:cs="Times New Roman"/>
        </w:rPr>
        <w:t xml:space="preserve">дополнений в Устав муниципального образования  </w:t>
      </w:r>
      <w:proofErr w:type="spellStart"/>
      <w:r w:rsidR="005C2126">
        <w:rPr>
          <w:rFonts w:ascii="Times New Roman" w:hAnsi="Times New Roman" w:cs="Times New Roman"/>
        </w:rPr>
        <w:t>Асино</w:t>
      </w:r>
      <w:r w:rsidR="005C2126">
        <w:rPr>
          <w:rFonts w:ascii="Times New Roman" w:hAnsi="Times New Roman" w:cs="Times New Roman"/>
        </w:rPr>
        <w:t>в</w:t>
      </w:r>
      <w:r w:rsidR="005C2126">
        <w:rPr>
          <w:rFonts w:ascii="Times New Roman" w:hAnsi="Times New Roman" w:cs="Times New Roman"/>
        </w:rPr>
        <w:t>ский</w:t>
      </w:r>
      <w:proofErr w:type="spellEnd"/>
      <w:r w:rsidR="005C2126">
        <w:rPr>
          <w:rFonts w:ascii="Times New Roman" w:hAnsi="Times New Roman" w:cs="Times New Roman"/>
        </w:rPr>
        <w:t xml:space="preserve"> муниципальный  район Томской области</w:t>
      </w:r>
      <w:r w:rsidRPr="00D65517">
        <w:rPr>
          <w:rFonts w:ascii="Times New Roman" w:hAnsi="Times New Roman" w:cs="Times New Roman"/>
        </w:rPr>
        <w:t>.</w:t>
      </w:r>
    </w:p>
    <w:p w:rsidR="00D65517" w:rsidRPr="00D65517" w:rsidRDefault="00D65517" w:rsidP="00D65517">
      <w:pPr>
        <w:ind w:left="5" w:firstLine="704"/>
        <w:jc w:val="both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 xml:space="preserve">7. </w:t>
      </w:r>
      <w:proofErr w:type="gramStart"/>
      <w:r w:rsidRPr="00D65517">
        <w:rPr>
          <w:rFonts w:ascii="Times New Roman" w:hAnsi="Times New Roman" w:cs="Times New Roman"/>
        </w:rPr>
        <w:t>Контроль за</w:t>
      </w:r>
      <w:proofErr w:type="gramEnd"/>
      <w:r w:rsidRPr="00D65517">
        <w:rPr>
          <w:rFonts w:ascii="Times New Roman" w:hAnsi="Times New Roman" w:cs="Times New Roman"/>
        </w:rPr>
        <w:t xml:space="preserve"> исполнением настоящего решения возложить на социально – прав</w:t>
      </w:r>
      <w:r w:rsidRPr="00D65517">
        <w:rPr>
          <w:rFonts w:ascii="Times New Roman" w:hAnsi="Times New Roman" w:cs="Times New Roman"/>
        </w:rPr>
        <w:t>о</w:t>
      </w:r>
      <w:r w:rsidRPr="00D65517">
        <w:rPr>
          <w:rFonts w:ascii="Times New Roman" w:hAnsi="Times New Roman" w:cs="Times New Roman"/>
        </w:rPr>
        <w:t xml:space="preserve">вой  комитет Думы </w:t>
      </w:r>
      <w:proofErr w:type="spellStart"/>
      <w:r w:rsidRPr="00D65517">
        <w:rPr>
          <w:rFonts w:ascii="Times New Roman" w:hAnsi="Times New Roman" w:cs="Times New Roman"/>
        </w:rPr>
        <w:t>Асиновского</w:t>
      </w:r>
      <w:proofErr w:type="spellEnd"/>
      <w:r w:rsidRPr="00D65517">
        <w:rPr>
          <w:rFonts w:ascii="Times New Roman" w:hAnsi="Times New Roman" w:cs="Times New Roman"/>
        </w:rPr>
        <w:t xml:space="preserve"> района.</w:t>
      </w:r>
    </w:p>
    <w:p w:rsidR="00234311" w:rsidRDefault="00234311" w:rsidP="002343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234311" w:rsidRPr="00234311" w:rsidRDefault="00B73B81" w:rsidP="002343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Председатель</w:t>
      </w:r>
      <w:r w:rsidR="0015104F">
        <w:rPr>
          <w:rFonts w:ascii="Times New Roman" w:hAnsi="Times New Roman" w:cs="Times New Roman"/>
          <w:bCs/>
        </w:rPr>
        <w:t xml:space="preserve"> </w:t>
      </w:r>
      <w:r w:rsidR="00234311" w:rsidRPr="00234311">
        <w:rPr>
          <w:rFonts w:ascii="Times New Roman" w:hAnsi="Times New Roman" w:cs="Times New Roman"/>
          <w:bCs/>
        </w:rPr>
        <w:t xml:space="preserve">Думы </w:t>
      </w:r>
      <w:proofErr w:type="spellStart"/>
      <w:r w:rsidR="00234311" w:rsidRPr="00234311">
        <w:rPr>
          <w:rFonts w:ascii="Times New Roman" w:hAnsi="Times New Roman" w:cs="Times New Roman"/>
          <w:bCs/>
        </w:rPr>
        <w:t>Асиновского</w:t>
      </w:r>
      <w:proofErr w:type="spellEnd"/>
      <w:r w:rsidR="00234311" w:rsidRPr="00234311">
        <w:rPr>
          <w:rFonts w:ascii="Times New Roman" w:hAnsi="Times New Roman" w:cs="Times New Roman"/>
          <w:bCs/>
        </w:rPr>
        <w:t xml:space="preserve"> района                                               </w:t>
      </w:r>
      <w:r>
        <w:rPr>
          <w:rFonts w:ascii="Times New Roman" w:hAnsi="Times New Roman" w:cs="Times New Roman"/>
          <w:bCs/>
        </w:rPr>
        <w:t xml:space="preserve">  </w:t>
      </w:r>
      <w:r w:rsidR="0015104F">
        <w:rPr>
          <w:rFonts w:ascii="Times New Roman" w:hAnsi="Times New Roman" w:cs="Times New Roman"/>
          <w:bCs/>
        </w:rPr>
        <w:t xml:space="preserve">       </w:t>
      </w:r>
      <w:proofErr w:type="spellStart"/>
      <w:r w:rsidR="00234311" w:rsidRPr="00234311">
        <w:rPr>
          <w:rFonts w:ascii="Times New Roman" w:hAnsi="Times New Roman" w:cs="Times New Roman"/>
          <w:bCs/>
        </w:rPr>
        <w:t>Л.Н.Флигинских</w:t>
      </w:r>
      <w:proofErr w:type="spellEnd"/>
    </w:p>
    <w:p w:rsidR="00D65517" w:rsidRPr="00D65517" w:rsidRDefault="00D65517" w:rsidP="00D65517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bCs/>
        </w:rPr>
      </w:pPr>
    </w:p>
    <w:p w:rsidR="006F7A8A" w:rsidRDefault="006F7A8A" w:rsidP="002343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5451DA" w:rsidRDefault="005451DA" w:rsidP="002343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B73B81" w:rsidRDefault="007545C6" w:rsidP="003A10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Глава</w:t>
      </w:r>
      <w:r w:rsidR="003A10E3" w:rsidRPr="003A10E3">
        <w:rPr>
          <w:rFonts w:ascii="Times New Roman" w:hAnsi="Times New Roman" w:cs="Times New Roman"/>
          <w:bCs/>
        </w:rPr>
        <w:t xml:space="preserve"> </w:t>
      </w:r>
      <w:proofErr w:type="spellStart"/>
      <w:r w:rsidR="003A10E3" w:rsidRPr="003A10E3">
        <w:rPr>
          <w:rFonts w:ascii="Times New Roman" w:hAnsi="Times New Roman" w:cs="Times New Roman"/>
          <w:bCs/>
        </w:rPr>
        <w:t>Асиновского</w:t>
      </w:r>
      <w:proofErr w:type="spellEnd"/>
      <w:r w:rsidR="003A10E3" w:rsidRPr="003A10E3">
        <w:rPr>
          <w:rFonts w:ascii="Times New Roman" w:hAnsi="Times New Roman" w:cs="Times New Roman"/>
          <w:bCs/>
        </w:rPr>
        <w:t xml:space="preserve"> района </w:t>
      </w:r>
      <w:r w:rsidR="003A10E3" w:rsidRPr="003A10E3">
        <w:rPr>
          <w:rFonts w:ascii="Times New Roman" w:hAnsi="Times New Roman" w:cs="Times New Roman"/>
          <w:bCs/>
        </w:rPr>
        <w:tab/>
      </w:r>
      <w:r w:rsidR="003A10E3" w:rsidRPr="003A10E3">
        <w:rPr>
          <w:rFonts w:ascii="Times New Roman" w:hAnsi="Times New Roman" w:cs="Times New Roman"/>
          <w:bCs/>
        </w:rPr>
        <w:tab/>
      </w:r>
      <w:r w:rsidR="004468F7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5451DA">
        <w:rPr>
          <w:rFonts w:ascii="Times New Roman" w:hAnsi="Times New Roman" w:cs="Times New Roman"/>
          <w:bCs/>
        </w:rPr>
        <w:t xml:space="preserve"> </w:t>
      </w:r>
      <w:r w:rsidR="004468F7">
        <w:rPr>
          <w:rFonts w:ascii="Times New Roman" w:hAnsi="Times New Roman" w:cs="Times New Roman"/>
          <w:bCs/>
        </w:rPr>
        <w:t xml:space="preserve">         </w:t>
      </w:r>
      <w:proofErr w:type="spellStart"/>
      <w:r w:rsidR="004468F7">
        <w:rPr>
          <w:rFonts w:ascii="Times New Roman" w:hAnsi="Times New Roman" w:cs="Times New Roman"/>
          <w:bCs/>
        </w:rPr>
        <w:t>Н.А.Данильчук</w:t>
      </w:r>
      <w:proofErr w:type="spellEnd"/>
    </w:p>
    <w:p w:rsidR="003A10E3" w:rsidRPr="003A10E3" w:rsidRDefault="003A10E3" w:rsidP="003A10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3A10E3">
        <w:rPr>
          <w:rFonts w:ascii="Times New Roman" w:hAnsi="Times New Roman" w:cs="Times New Roman"/>
          <w:bCs/>
        </w:rPr>
        <w:lastRenderedPageBreak/>
        <w:t xml:space="preserve">                  </w:t>
      </w:r>
      <w:r w:rsidRPr="003A10E3">
        <w:rPr>
          <w:rFonts w:ascii="Times New Roman" w:hAnsi="Times New Roman" w:cs="Times New Roman"/>
          <w:bCs/>
        </w:rPr>
        <w:tab/>
        <w:t xml:space="preserve">                              </w:t>
      </w:r>
      <w:r w:rsidR="005C2126">
        <w:rPr>
          <w:rFonts w:ascii="Times New Roman" w:hAnsi="Times New Roman" w:cs="Times New Roman"/>
          <w:bCs/>
        </w:rPr>
        <w:t xml:space="preserve">  </w:t>
      </w:r>
    </w:p>
    <w:tbl>
      <w:tblPr>
        <w:tblW w:w="4678" w:type="dxa"/>
        <w:tblInd w:w="4928" w:type="dxa"/>
        <w:tblLook w:val="04A0" w:firstRow="1" w:lastRow="0" w:firstColumn="1" w:lastColumn="0" w:noHBand="0" w:noVBand="1"/>
      </w:tblPr>
      <w:tblGrid>
        <w:gridCol w:w="4678"/>
      </w:tblGrid>
      <w:tr w:rsidR="00D65517" w:rsidRPr="00D65517" w:rsidTr="002F0078">
        <w:tc>
          <w:tcPr>
            <w:tcW w:w="4678" w:type="dxa"/>
            <w:shd w:val="clear" w:color="auto" w:fill="auto"/>
          </w:tcPr>
          <w:p w:rsidR="00D65517" w:rsidRPr="00D65517" w:rsidRDefault="00D65517" w:rsidP="002F0078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D65517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D65517" w:rsidRPr="00D65517" w:rsidRDefault="00D65517" w:rsidP="00554407">
            <w:pPr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D65517">
              <w:rPr>
                <w:rFonts w:ascii="Times New Roman" w:hAnsi="Times New Roman" w:cs="Times New Roman"/>
              </w:rPr>
              <w:t xml:space="preserve">к решению Думы </w:t>
            </w:r>
            <w:proofErr w:type="spellStart"/>
            <w:r w:rsidRPr="00D65517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D65517">
              <w:rPr>
                <w:rFonts w:ascii="Times New Roman" w:hAnsi="Times New Roman" w:cs="Times New Roman"/>
              </w:rPr>
              <w:t xml:space="preserve"> района         от</w:t>
            </w:r>
            <w:r w:rsidR="005451DA">
              <w:rPr>
                <w:rFonts w:ascii="Times New Roman" w:hAnsi="Times New Roman" w:cs="Times New Roman"/>
              </w:rPr>
              <w:t xml:space="preserve"> 19.02.2026</w:t>
            </w:r>
            <w:r w:rsidRPr="00D65517">
              <w:rPr>
                <w:rFonts w:ascii="Times New Roman" w:hAnsi="Times New Roman" w:cs="Times New Roman"/>
              </w:rPr>
              <w:t xml:space="preserve"> </w:t>
            </w:r>
            <w:r w:rsidR="007545C6">
              <w:rPr>
                <w:rFonts w:ascii="Times New Roman" w:hAnsi="Times New Roman" w:cs="Times New Roman"/>
              </w:rPr>
              <w:t xml:space="preserve">   </w:t>
            </w:r>
            <w:r w:rsidR="005451DA">
              <w:rPr>
                <w:rFonts w:ascii="Times New Roman" w:hAnsi="Times New Roman" w:cs="Times New Roman"/>
              </w:rPr>
              <w:t>№ 3</w:t>
            </w:r>
            <w:r w:rsidR="00554407">
              <w:rPr>
                <w:rFonts w:ascii="Times New Roman" w:hAnsi="Times New Roman" w:cs="Times New Roman"/>
              </w:rPr>
              <w:t>9</w:t>
            </w:r>
            <w:r w:rsidR="007545C6">
              <w:rPr>
                <w:rFonts w:ascii="Times New Roman" w:hAnsi="Times New Roman" w:cs="Times New Roman"/>
              </w:rPr>
              <w:t xml:space="preserve">     </w:t>
            </w:r>
            <w:r w:rsidR="006F7A8A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324514" w:rsidRDefault="00324514" w:rsidP="000D7DA9">
      <w:pPr>
        <w:spacing w:line="284" w:lineRule="exact"/>
        <w:jc w:val="both"/>
      </w:pPr>
    </w:p>
    <w:p w:rsidR="00324514" w:rsidRPr="007F5122" w:rsidRDefault="00324514" w:rsidP="00324514">
      <w:pPr>
        <w:jc w:val="right"/>
        <w:rPr>
          <w:b/>
        </w:rPr>
      </w:pPr>
    </w:p>
    <w:p w:rsidR="00324514" w:rsidRDefault="00324514" w:rsidP="00324514">
      <w:pPr>
        <w:jc w:val="center"/>
      </w:pPr>
      <w:r>
        <w:rPr>
          <w:noProof/>
        </w:rPr>
        <w:drawing>
          <wp:inline distT="0" distB="0" distL="0" distR="0" wp14:anchorId="35BF0968" wp14:editId="7CD89BD1">
            <wp:extent cx="819150" cy="1419225"/>
            <wp:effectExtent l="0" t="0" r="0" b="9525"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14" w:rsidRPr="00324514" w:rsidRDefault="00324514" w:rsidP="00324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514">
        <w:rPr>
          <w:rFonts w:ascii="Times New Roman" w:hAnsi="Times New Roman" w:cs="Times New Roman"/>
          <w:b/>
          <w:sz w:val="28"/>
          <w:szCs w:val="28"/>
        </w:rPr>
        <w:t>ДУМА АСИНОВСКОГО РАЙОНА</w:t>
      </w:r>
    </w:p>
    <w:p w:rsidR="00324514" w:rsidRPr="00324514" w:rsidRDefault="00324514" w:rsidP="00324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5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24514" w:rsidRPr="00324514" w:rsidRDefault="00324514" w:rsidP="00324514">
      <w:pPr>
        <w:jc w:val="both"/>
        <w:rPr>
          <w:rFonts w:ascii="Times New Roman" w:hAnsi="Times New Roman" w:cs="Times New Roman"/>
        </w:rPr>
      </w:pPr>
    </w:p>
    <w:p w:rsidR="00324514" w:rsidRPr="00324514" w:rsidRDefault="00324514" w:rsidP="00324514">
      <w:pPr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от                                                                                                                                                   №</w:t>
      </w:r>
    </w:p>
    <w:p w:rsidR="00324514" w:rsidRPr="00324514" w:rsidRDefault="00324514" w:rsidP="00324514">
      <w:pPr>
        <w:jc w:val="center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г. Асино</w:t>
      </w:r>
    </w:p>
    <w:p w:rsidR="00324514" w:rsidRDefault="00324514" w:rsidP="00324514">
      <w:pPr>
        <w:jc w:val="center"/>
      </w:pPr>
    </w:p>
    <w:p w:rsidR="00324514" w:rsidRDefault="007545C6" w:rsidP="005C2126">
      <w:pPr>
        <w:tabs>
          <w:tab w:val="left" w:pos="3686"/>
          <w:tab w:val="left" w:pos="3828"/>
        </w:tabs>
        <w:ind w:right="55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</w:t>
      </w:r>
      <w:r w:rsidR="00324514" w:rsidRPr="00324514">
        <w:rPr>
          <w:rFonts w:ascii="Times New Roman" w:hAnsi="Times New Roman" w:cs="Times New Roman"/>
        </w:rPr>
        <w:t xml:space="preserve"> дополнений в Устав м</w:t>
      </w:r>
      <w:r w:rsidR="00324514" w:rsidRPr="00324514">
        <w:rPr>
          <w:rFonts w:ascii="Times New Roman" w:hAnsi="Times New Roman" w:cs="Times New Roman"/>
        </w:rPr>
        <w:t>у</w:t>
      </w:r>
      <w:bookmarkStart w:id="0" w:name="_GoBack"/>
      <w:bookmarkEnd w:id="0"/>
      <w:r w:rsidR="00324514" w:rsidRPr="00324514">
        <w:rPr>
          <w:rFonts w:ascii="Times New Roman" w:hAnsi="Times New Roman" w:cs="Times New Roman"/>
        </w:rPr>
        <w:t xml:space="preserve">ниципального образования </w:t>
      </w:r>
      <w:proofErr w:type="spellStart"/>
      <w:r w:rsidR="005C2126">
        <w:rPr>
          <w:rFonts w:ascii="Times New Roman" w:hAnsi="Times New Roman" w:cs="Times New Roman"/>
        </w:rPr>
        <w:t>Асино</w:t>
      </w:r>
      <w:r w:rsidR="005C2126">
        <w:rPr>
          <w:rFonts w:ascii="Times New Roman" w:hAnsi="Times New Roman" w:cs="Times New Roman"/>
        </w:rPr>
        <w:t>в</w:t>
      </w:r>
      <w:r w:rsidR="005C2126">
        <w:rPr>
          <w:rFonts w:ascii="Times New Roman" w:hAnsi="Times New Roman" w:cs="Times New Roman"/>
        </w:rPr>
        <w:t>ский</w:t>
      </w:r>
      <w:proofErr w:type="spellEnd"/>
      <w:r w:rsidR="005C2126">
        <w:rPr>
          <w:rFonts w:ascii="Times New Roman" w:hAnsi="Times New Roman" w:cs="Times New Roman"/>
        </w:rPr>
        <w:t xml:space="preserve"> муниципальный  район То</w:t>
      </w:r>
      <w:r w:rsidR="005C2126">
        <w:rPr>
          <w:rFonts w:ascii="Times New Roman" w:hAnsi="Times New Roman" w:cs="Times New Roman"/>
        </w:rPr>
        <w:t>м</w:t>
      </w:r>
      <w:r w:rsidR="005C2126">
        <w:rPr>
          <w:rFonts w:ascii="Times New Roman" w:hAnsi="Times New Roman" w:cs="Times New Roman"/>
        </w:rPr>
        <w:t>ской области</w:t>
      </w:r>
    </w:p>
    <w:p w:rsidR="005C2126" w:rsidRPr="00324514" w:rsidRDefault="005C2126" w:rsidP="005C2126">
      <w:pPr>
        <w:tabs>
          <w:tab w:val="left" w:pos="3686"/>
          <w:tab w:val="left" w:pos="3828"/>
        </w:tabs>
        <w:ind w:right="5526"/>
        <w:jc w:val="both"/>
        <w:rPr>
          <w:rFonts w:ascii="Times New Roman" w:hAnsi="Times New Roman" w:cs="Times New Roman"/>
          <w:b/>
        </w:rPr>
      </w:pP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 xml:space="preserve">В целях приведения муниципального нормативного правового акта в соответствие с </w:t>
      </w:r>
      <w:r w:rsidR="007545C6">
        <w:rPr>
          <w:rFonts w:ascii="Times New Roman" w:hAnsi="Times New Roman" w:cs="Times New Roman"/>
        </w:rPr>
        <w:t xml:space="preserve">действующим </w:t>
      </w:r>
      <w:r w:rsidRPr="00324514">
        <w:rPr>
          <w:rFonts w:ascii="Times New Roman" w:hAnsi="Times New Roman" w:cs="Times New Roman"/>
        </w:rPr>
        <w:t>законодательством</w:t>
      </w: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  <w:r w:rsidRPr="00324514">
        <w:rPr>
          <w:rFonts w:ascii="Times New Roman" w:hAnsi="Times New Roman" w:cs="Times New Roman"/>
          <w:b/>
        </w:rPr>
        <w:t xml:space="preserve">        ДУМА АСИНОВСКОГО РАЙОНА РЕШИЛА:</w:t>
      </w: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</w:p>
    <w:p w:rsidR="00324514" w:rsidRDefault="00324514" w:rsidP="003245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1.</w:t>
      </w:r>
      <w:r w:rsidRPr="00324514">
        <w:rPr>
          <w:rFonts w:ascii="Times New Roman" w:hAnsi="Times New Roman" w:cs="Times New Roman"/>
        </w:rPr>
        <w:tab/>
        <w:t>Внести в Устав муниципального образования «</w:t>
      </w:r>
      <w:proofErr w:type="spellStart"/>
      <w:r w:rsidRPr="00324514">
        <w:rPr>
          <w:rFonts w:ascii="Times New Roman" w:hAnsi="Times New Roman" w:cs="Times New Roman"/>
        </w:rPr>
        <w:t>Асиновский</w:t>
      </w:r>
      <w:proofErr w:type="spellEnd"/>
      <w:r w:rsidRPr="00324514">
        <w:rPr>
          <w:rFonts w:ascii="Times New Roman" w:hAnsi="Times New Roman" w:cs="Times New Roman"/>
        </w:rPr>
        <w:t xml:space="preserve"> район», принятый решением Собрания народных представителей </w:t>
      </w:r>
      <w:proofErr w:type="spellStart"/>
      <w:r w:rsidRPr="00324514">
        <w:rPr>
          <w:rFonts w:ascii="Times New Roman" w:hAnsi="Times New Roman" w:cs="Times New Roman"/>
        </w:rPr>
        <w:t>Асиновского</w:t>
      </w:r>
      <w:proofErr w:type="spellEnd"/>
      <w:r w:rsidRPr="00324514">
        <w:rPr>
          <w:rFonts w:ascii="Times New Roman" w:hAnsi="Times New Roman" w:cs="Times New Roman"/>
        </w:rPr>
        <w:t xml:space="preserve"> района от 15.04.2005 № 293, следующие изменения:</w:t>
      </w:r>
    </w:p>
    <w:p w:rsidR="007545C6" w:rsidRDefault="007545C6" w:rsidP="003245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статьей 35.2 следующего содержания: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  <w:b/>
        </w:rPr>
      </w:pPr>
      <w:r w:rsidRPr="007545C6">
        <w:rPr>
          <w:rFonts w:ascii="Times New Roman" w:hAnsi="Times New Roman" w:cs="Times New Roman"/>
          <w:b/>
        </w:rPr>
        <w:t>«Статья 35.2. Дополнительное пенсионное обеспечение лиц, замещавших мун</w:t>
      </w:r>
      <w:r w:rsidRPr="007545C6">
        <w:rPr>
          <w:rFonts w:ascii="Times New Roman" w:hAnsi="Times New Roman" w:cs="Times New Roman"/>
          <w:b/>
        </w:rPr>
        <w:t>и</w:t>
      </w:r>
      <w:r w:rsidRPr="007545C6">
        <w:rPr>
          <w:rFonts w:ascii="Times New Roman" w:hAnsi="Times New Roman" w:cs="Times New Roman"/>
          <w:b/>
        </w:rPr>
        <w:t>ципальные должности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1. </w:t>
      </w:r>
      <w:proofErr w:type="gramStart"/>
      <w:r w:rsidRPr="007545C6">
        <w:rPr>
          <w:rFonts w:ascii="Times New Roman" w:hAnsi="Times New Roman" w:cs="Times New Roman"/>
        </w:rPr>
        <w:t>Лица, замещавшие муниципальные должности на постоянной основе не менее п</w:t>
      </w:r>
      <w:r w:rsidRPr="007545C6">
        <w:rPr>
          <w:rFonts w:ascii="Times New Roman" w:hAnsi="Times New Roman" w:cs="Times New Roman"/>
        </w:rPr>
        <w:t>я</w:t>
      </w:r>
      <w:r w:rsidRPr="007545C6">
        <w:rPr>
          <w:rFonts w:ascii="Times New Roman" w:hAnsi="Times New Roman" w:cs="Times New Roman"/>
        </w:rPr>
        <w:t>ти лет и получавшие денежное вознаграждение за счет средств местного бюджета, пр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>кратившие исполнение полномочий (в том числе досрочно, при условии замещения мун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>ципальной должности на постоянной основе не менее четырех лет), имеют право на д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полнительное пенсионное обеспечение в виде доплаты к страховой пенсии по старости (инвалидности), назначенной в соответствии с Федеральным законом</w:t>
      </w:r>
      <w:proofErr w:type="gramEnd"/>
      <w:r w:rsidRPr="007545C6">
        <w:rPr>
          <w:rFonts w:ascii="Times New Roman" w:hAnsi="Times New Roman" w:cs="Times New Roman"/>
        </w:rPr>
        <w:t xml:space="preserve"> от 28 декабря 2013 года № 400-ФЗ «О страховых пенсиях» или досрочно назначенной в соответствии с Фед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 xml:space="preserve">ральным законом Российской Федерации от 12 декабря 2023 года № 565-ФЗ «О занятости населения в Российской Федерации» (далее - муниципальная доплата к пенсии).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2. Перечень оснований, по которым право на муниципальную доплату к пенсии не может быть установлено, определяется частью 5 статьи 10 Закона Томской области от 6 мая 2009 года № 68-ОЗ «О гарантиях деятельности депутатов представительных органов муниципальных образований, глав муниципальных образований, иных лиц, замещающих муниципальные должности, в Томской области» (далее – Закон № 68-ОЗ).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3. Муниципальная доплата к пенсии выплачивается ежемесячно.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4. </w:t>
      </w:r>
      <w:proofErr w:type="gramStart"/>
      <w:r w:rsidRPr="007545C6">
        <w:rPr>
          <w:rFonts w:ascii="Times New Roman" w:hAnsi="Times New Roman" w:cs="Times New Roman"/>
        </w:rPr>
        <w:t>Муниципальная доплата к пенсии, выплачиваемая за счет средств местного бю</w:t>
      </w:r>
      <w:r w:rsidRPr="007545C6">
        <w:rPr>
          <w:rFonts w:ascii="Times New Roman" w:hAnsi="Times New Roman" w:cs="Times New Roman"/>
        </w:rPr>
        <w:t>д</w:t>
      </w:r>
      <w:r w:rsidRPr="007545C6">
        <w:rPr>
          <w:rFonts w:ascii="Times New Roman" w:hAnsi="Times New Roman" w:cs="Times New Roman"/>
        </w:rPr>
        <w:t>жета, устанавливается в размере процентного соотношения по выбору лица, обратившег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lastRenderedPageBreak/>
        <w:t>ся за назначением доплаты, к денежному содержанию по муниципальной должности, з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мещаемой им на день достижения пенсионного возраста, либо к денежному содержанию по замещаемой им муниципальной должности на последний день исполнения полномочий по муниципальной должности в органах местного самоуправления муниципального обр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зования </w:t>
      </w:r>
      <w:proofErr w:type="spellStart"/>
      <w:r w:rsidRPr="007545C6">
        <w:rPr>
          <w:rFonts w:ascii="Times New Roman" w:hAnsi="Times New Roman" w:cs="Times New Roman"/>
        </w:rPr>
        <w:t>Асиновский</w:t>
      </w:r>
      <w:proofErr w:type="spellEnd"/>
      <w:r w:rsidRPr="007545C6">
        <w:rPr>
          <w:rFonts w:ascii="Times New Roman" w:hAnsi="Times New Roman" w:cs="Times New Roman"/>
        </w:rPr>
        <w:t xml:space="preserve"> муниципальный</w:t>
      </w:r>
      <w:proofErr w:type="gramEnd"/>
      <w:r w:rsidRPr="007545C6">
        <w:rPr>
          <w:rFonts w:ascii="Times New Roman" w:hAnsi="Times New Roman" w:cs="Times New Roman"/>
        </w:rPr>
        <w:t xml:space="preserve"> район Томской области: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1) 55 процентов – для отработавших один срок полномочий;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2) 65 процентов – для отработавших два срока полномочий;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3) 75 процентов – для отработавших три срока полномочий и более.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5. </w:t>
      </w:r>
      <w:proofErr w:type="gramStart"/>
      <w:r w:rsidRPr="007545C6">
        <w:rPr>
          <w:rFonts w:ascii="Times New Roman" w:hAnsi="Times New Roman" w:cs="Times New Roman"/>
        </w:rPr>
        <w:t>Размер муниципальной доплаты к пенсии при наличии у лица, замещавшего м</w:t>
      </w:r>
      <w:r w:rsidRPr="007545C6">
        <w:rPr>
          <w:rFonts w:ascii="Times New Roman" w:hAnsi="Times New Roman" w:cs="Times New Roman"/>
        </w:rPr>
        <w:t>у</w:t>
      </w:r>
      <w:r w:rsidRPr="007545C6">
        <w:rPr>
          <w:rFonts w:ascii="Times New Roman" w:hAnsi="Times New Roman" w:cs="Times New Roman"/>
        </w:rPr>
        <w:t>ниципальную должность, стажа, учитываемого при пенсионном обеспечении госуда</w:t>
      </w:r>
      <w:r w:rsidRPr="007545C6">
        <w:rPr>
          <w:rFonts w:ascii="Times New Roman" w:hAnsi="Times New Roman" w:cs="Times New Roman"/>
        </w:rPr>
        <w:t>р</w:t>
      </w:r>
      <w:r w:rsidRPr="007545C6">
        <w:rPr>
          <w:rFonts w:ascii="Times New Roman" w:hAnsi="Times New Roman" w:cs="Times New Roman"/>
        </w:rPr>
        <w:t>ственных гражданских служащих Томской области и муниципальных служащих в То</w:t>
      </w:r>
      <w:r w:rsidRPr="007545C6">
        <w:rPr>
          <w:rFonts w:ascii="Times New Roman" w:hAnsi="Times New Roman" w:cs="Times New Roman"/>
        </w:rPr>
        <w:t>м</w:t>
      </w:r>
      <w:r w:rsidRPr="007545C6">
        <w:rPr>
          <w:rFonts w:ascii="Times New Roman" w:hAnsi="Times New Roman" w:cs="Times New Roman"/>
        </w:rPr>
        <w:t>ской области за счет областного бюджета в соответствии с нормативными правовыми а</w:t>
      </w:r>
      <w:r w:rsidRPr="007545C6">
        <w:rPr>
          <w:rFonts w:ascii="Times New Roman" w:hAnsi="Times New Roman" w:cs="Times New Roman"/>
        </w:rPr>
        <w:t>к</w:t>
      </w:r>
      <w:r w:rsidRPr="007545C6">
        <w:rPr>
          <w:rFonts w:ascii="Times New Roman" w:hAnsi="Times New Roman" w:cs="Times New Roman"/>
        </w:rPr>
        <w:t>тами Российской Федерации и Томской области, за каждый полный год сверх срока, ук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занного в части 4 настоящей статьи, увеличивается на 1 процент, но</w:t>
      </w:r>
      <w:proofErr w:type="gramEnd"/>
      <w:r w:rsidRPr="007545C6">
        <w:rPr>
          <w:rFonts w:ascii="Times New Roman" w:hAnsi="Times New Roman" w:cs="Times New Roman"/>
        </w:rPr>
        <w:t xml:space="preserve"> не более чем до 75 процентов указанного в части 4 настоящей статьи денежного содержания.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6. Для исчисления размера муниципальной доплаты к пенсии принимается сумма денежного содержания за месяц, предшествующий месяцу достижения пенсионного во</w:t>
      </w:r>
      <w:r w:rsidRPr="007545C6">
        <w:rPr>
          <w:rFonts w:ascii="Times New Roman" w:hAnsi="Times New Roman" w:cs="Times New Roman"/>
        </w:rPr>
        <w:t>з</w:t>
      </w:r>
      <w:r w:rsidRPr="007545C6">
        <w:rPr>
          <w:rFonts w:ascii="Times New Roman" w:hAnsi="Times New Roman" w:cs="Times New Roman"/>
        </w:rPr>
        <w:t>раста или месяцу, предшествующему последнему дню исполнения полномочий по мун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ципальной должности.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В состав денежного содержания, из которого исчисляется муниципальная доплата к пенсии, включается должностной оклад, ежемесячная надбавка к должностному окладу за выслугу лет, коэффициент равный 1,3.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7. </w:t>
      </w:r>
      <w:proofErr w:type="gramStart"/>
      <w:r w:rsidRPr="007545C6">
        <w:rPr>
          <w:rFonts w:ascii="Times New Roman" w:hAnsi="Times New Roman" w:cs="Times New Roman"/>
        </w:rPr>
        <w:t>Если за время, прошедшее после достижения пенсионного возраста или прекр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щения полномочий по муниципальной должности до установления муниципальной д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платы к пенсии, произошло повышение размера расчетной единицы, используемой для исчисления должностных окладов лиц, замещающих муниципальные должности в То</w:t>
      </w:r>
      <w:r w:rsidRPr="007545C6">
        <w:rPr>
          <w:rFonts w:ascii="Times New Roman" w:hAnsi="Times New Roman" w:cs="Times New Roman"/>
        </w:rPr>
        <w:t>м</w:t>
      </w:r>
      <w:r w:rsidRPr="007545C6">
        <w:rPr>
          <w:rFonts w:ascii="Times New Roman" w:hAnsi="Times New Roman" w:cs="Times New Roman"/>
        </w:rPr>
        <w:t>ской области, установленной Законом Томской области от 5 августа 2011 года № 157-ОЗ «О расчетной единице», сумма денежного содержания для исчисления размера доплаты увеличивается соответственно такому</w:t>
      </w:r>
      <w:proofErr w:type="gramEnd"/>
      <w:r w:rsidRPr="007545C6">
        <w:rPr>
          <w:rFonts w:ascii="Times New Roman" w:hAnsi="Times New Roman" w:cs="Times New Roman"/>
        </w:rPr>
        <w:t xml:space="preserve"> повышению.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8. </w:t>
      </w:r>
      <w:proofErr w:type="gramStart"/>
      <w:r w:rsidRPr="007545C6">
        <w:rPr>
          <w:rFonts w:ascii="Times New Roman" w:hAnsi="Times New Roman" w:cs="Times New Roman"/>
        </w:rPr>
        <w:t>При исчислении сроков полномочий, предусмотренных частью 4 настоящей ст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тьи, в отношении лиц, замещавших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 должности «руководитель ко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трольного органа муниципального образования в случае формирования контрольного о</w:t>
      </w:r>
      <w:r w:rsidRPr="007545C6">
        <w:rPr>
          <w:rFonts w:ascii="Times New Roman" w:hAnsi="Times New Roman" w:cs="Times New Roman"/>
        </w:rPr>
        <w:t>р</w:t>
      </w:r>
      <w:r w:rsidRPr="007545C6">
        <w:rPr>
          <w:rFonts w:ascii="Times New Roman" w:hAnsi="Times New Roman" w:cs="Times New Roman"/>
        </w:rPr>
        <w:t>гана представительным органом муниципального образования», «заместитель руковод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>теля контрольного органа муниципального</w:t>
      </w:r>
      <w:proofErr w:type="gramEnd"/>
      <w:r w:rsidRPr="007545C6">
        <w:rPr>
          <w:rFonts w:ascii="Times New Roman" w:hAnsi="Times New Roman" w:cs="Times New Roman"/>
        </w:rPr>
        <w:t xml:space="preserve"> </w:t>
      </w:r>
      <w:proofErr w:type="gramStart"/>
      <w:r w:rsidRPr="007545C6">
        <w:rPr>
          <w:rFonts w:ascii="Times New Roman" w:hAnsi="Times New Roman" w:cs="Times New Roman"/>
        </w:rPr>
        <w:t>образования» и «аудитор контрольного органа муниципального образования», подлежит учету период времени с даты заключения лиц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ми, замещавшими указанные должности, трудового договора (контракта), действовавшего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службы», до 31 мая 2013 года включительно.</w:t>
      </w:r>
      <w:proofErr w:type="gramEnd"/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9. Муниципальная доплата к пенсии (перерасчет, возобновление) устанавливается по заявлению лица, претендующего на ее установление (перерасчет, возобновление), расп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 xml:space="preserve">ряжением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дминистрации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района, которое должно содержать: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1) дату и номер решения;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2) фамилию, имя, отчество (последнее - при наличии) получателя муниципальной доплаты;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3) размер установленной муниципальной доплаты к пенсии, начисляемой за кале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дарный месяц;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4) дату, начиная с которой должна начисляться муниципальная доплата к пенсии.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10. Заявление на установление муниципальной доплаты к пенсии может быть подано после прекращения полномочий лица, замещавшего муниципальную должность.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11. Получатель предоставляет в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дминистрацию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 следующий перечень документов для установления (перерасчета) муниципальной доплаты к пенсии: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1) заявление об установлении муниципальной доплаты к пенсии;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lastRenderedPageBreak/>
        <w:t>2) паспорт гражданина Российской Федерации или иной документ, удостоверяющий личность, в соответствии с законодательством Российской Федерации;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3) документ, подтверждающий регистрацию в системе индивидуального (персон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фицированного) учета, </w:t>
      </w:r>
      <w:r w:rsidRPr="007545C6">
        <w:rPr>
          <w:rFonts w:ascii="Times New Roman" w:eastAsiaTheme="minorHAnsi" w:hAnsi="Times New Roman" w:cs="Times New Roman"/>
          <w:lang w:eastAsia="en-US"/>
        </w:rPr>
        <w:t>в том числе в форме электронного документа;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4) трудовая книжка и (или) сведения о трудовой деятельности, полученные в поря</w:t>
      </w:r>
      <w:r w:rsidRPr="007545C6">
        <w:rPr>
          <w:rFonts w:ascii="Times New Roman" w:hAnsi="Times New Roman" w:cs="Times New Roman"/>
        </w:rPr>
        <w:t>д</w:t>
      </w:r>
      <w:r w:rsidRPr="007545C6">
        <w:rPr>
          <w:rFonts w:ascii="Times New Roman" w:hAnsi="Times New Roman" w:cs="Times New Roman"/>
        </w:rPr>
        <w:t>ке, предусмотренном статьей 66.1 Трудового кодекса Российской Федерации, либо иной документ, подтверждающий стаж, необходимый для установления муниципальной допл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ты к пенсии и основание последнего увольнения с муниципальной должности;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5) справка о размере денежного содержания;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6) военный билет (при его наличии);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7) документ об установлении инвалидности (при наличии)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8) документ, выданный отделением Фонда пенсионного и социального страхования Российской Федерации о виде и дате назначения страховой пенсии;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9) распорядительный документ об освобождении от должности лица, замещавшего должность муниципальной службы;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10) реквизиты лицевого счета в кредитной организации;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11) согласие на обработку персональных данных.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12. Муниципальная доплата к пенсии устанавливается со дня обращения заявителя.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В случае если к заявлению о назначении муниципальной доплаты к пенсии прил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 xml:space="preserve">жены не все необходимые документы,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дминистрация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района, в течение 10 календарных дней дает заявителю  письменные разъяснение, какие документы он должен представить дополнительно.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 Если такие документы представляются в течение трех месяцев со дня получения с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ответствующего разъяснения, днем обращения считается день подачи заявления.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13. Перерасчет муниципальной доплаты к пенсии производится в случаях, устано</w:t>
      </w:r>
      <w:r w:rsidRPr="007545C6">
        <w:rPr>
          <w:rFonts w:ascii="Times New Roman" w:hAnsi="Times New Roman" w:cs="Times New Roman"/>
        </w:rPr>
        <w:t>в</w:t>
      </w:r>
      <w:r w:rsidRPr="007545C6">
        <w:rPr>
          <w:rFonts w:ascii="Times New Roman" w:hAnsi="Times New Roman" w:cs="Times New Roman"/>
        </w:rPr>
        <w:t>ленных пунктом 9 Порядка установления и выплаты дополнительного пенсионного обе</w:t>
      </w:r>
      <w:r w:rsidRPr="007545C6">
        <w:rPr>
          <w:rFonts w:ascii="Times New Roman" w:hAnsi="Times New Roman" w:cs="Times New Roman"/>
        </w:rPr>
        <w:t>с</w:t>
      </w:r>
      <w:r w:rsidRPr="007545C6">
        <w:rPr>
          <w:rFonts w:ascii="Times New Roman" w:hAnsi="Times New Roman" w:cs="Times New Roman"/>
        </w:rPr>
        <w:t>печения лиц, замещавших муниципальные должности, в виде муниципальной доплаты к пенсии, утвержденного Законом № 68-ОЗ. 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14. Выплата муниципальной доплаты к пенсии прекращается в случаях, установле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ных пунктом 10 Порядка установления и выплаты дополнительного пенсионного обесп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>чения лиц, замещавших муниципальные должности, в виде муниципальной доплаты к пенсии, утвержденного Законом № 68-ОЗ.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Прекращение выплаты муниципальной доплаты к пенсии осуществляется с месяца, следующего за месяцем, в котором возникли указанные обстоятельства. При прекращении указанных обстоятельств выплата муниципальной доплаты к пенсии возобновляется </w:t>
      </w:r>
      <w:proofErr w:type="gramStart"/>
      <w:r w:rsidRPr="007545C6">
        <w:rPr>
          <w:rFonts w:ascii="Times New Roman" w:hAnsi="Times New Roman" w:cs="Times New Roman"/>
        </w:rPr>
        <w:t>с д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ты возникновения</w:t>
      </w:r>
      <w:proofErr w:type="gramEnd"/>
      <w:r w:rsidRPr="007545C6">
        <w:rPr>
          <w:rFonts w:ascii="Times New Roman" w:hAnsi="Times New Roman" w:cs="Times New Roman"/>
        </w:rPr>
        <w:t xml:space="preserve"> права на возобновление указанной доплаты по заявлению лица, кот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рому она была установлена.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15.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Федерации, государственной должности Томской области или иного субъекта Российской Федерации на профессиональной (постоянной) основе, муниципальной должности на 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стоянной основе, должности государственной гражданской службы, должности муниц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пальной службы.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Возобновление выплаты муниципальной доплаты к пенсии осуществляется при условии прекращения обстоятельств, послуживших основанием для приостановления в</w:t>
      </w:r>
      <w:r w:rsidRPr="007545C6">
        <w:rPr>
          <w:rFonts w:ascii="Times New Roman" w:hAnsi="Times New Roman" w:cs="Times New Roman"/>
        </w:rPr>
        <w:t>ы</w:t>
      </w:r>
      <w:r w:rsidRPr="007545C6">
        <w:rPr>
          <w:rFonts w:ascii="Times New Roman" w:hAnsi="Times New Roman" w:cs="Times New Roman"/>
        </w:rPr>
        <w:t xml:space="preserve">платы такой доплаты.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16. Суммы установленной муниципальной доплаты к пенсии, не полученные ее 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лучателем своевременно, выплачиваются с учетом пропущенного времени, в течение к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торого он имел право на получение такой доплаты.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17. Суммы муниципальной доплаты к пенсии, причитающиеся получателю такой доплаты и недополученные в связи с его смертью, выплачиваются на условиях, устано</w:t>
      </w:r>
      <w:r w:rsidRPr="007545C6">
        <w:rPr>
          <w:rFonts w:ascii="Times New Roman" w:hAnsi="Times New Roman" w:cs="Times New Roman"/>
        </w:rPr>
        <w:t>в</w:t>
      </w:r>
      <w:r w:rsidRPr="007545C6">
        <w:rPr>
          <w:rFonts w:ascii="Times New Roman" w:hAnsi="Times New Roman" w:cs="Times New Roman"/>
        </w:rPr>
        <w:t>ленных гражданским законодательством.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18. Получатель муниципальной доплаты к пенсии обязан сообщать органу, уполн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моченному на ее установление, о возникновении обстоятельств, влекущих прекращение либо приостановление ее выплаты.</w:t>
      </w:r>
    </w:p>
    <w:p w:rsidR="007545C6" w:rsidRPr="00324514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lastRenderedPageBreak/>
        <w:t>19. Суммы муниципальной доплаты к пенсии, излишне выплаченные ее получателю, подлежат возврату путем удержаний из такой доплаты в размере, не превышающем 20 процентов доплаты</w:t>
      </w:r>
      <w:proofErr w:type="gramStart"/>
      <w:r w:rsidRPr="007545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324514" w:rsidRPr="00324514" w:rsidRDefault="007545C6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4514" w:rsidRPr="00324514">
        <w:rPr>
          <w:rFonts w:ascii="Times New Roman" w:hAnsi="Times New Roman" w:cs="Times New Roman"/>
        </w:rPr>
        <w:t>2.Направить настоящее решение в Управление Министерства юстиции Росси</w:t>
      </w:r>
      <w:r w:rsidR="00324514" w:rsidRPr="00324514">
        <w:rPr>
          <w:rFonts w:ascii="Times New Roman" w:hAnsi="Times New Roman" w:cs="Times New Roman"/>
        </w:rPr>
        <w:t>й</w:t>
      </w:r>
      <w:r w:rsidR="00324514" w:rsidRPr="00324514">
        <w:rPr>
          <w:rFonts w:ascii="Times New Roman" w:hAnsi="Times New Roman" w:cs="Times New Roman"/>
        </w:rPr>
        <w:t>ской Федерации по Томской области для государственной регистрации.</w:t>
      </w:r>
    </w:p>
    <w:p w:rsidR="00324514" w:rsidRPr="00324514" w:rsidRDefault="007545C6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4514" w:rsidRPr="00324514">
        <w:rPr>
          <w:rFonts w:ascii="Times New Roman" w:hAnsi="Times New Roman" w:cs="Times New Roman"/>
        </w:rPr>
        <w:t>3.Опубликовать настоящее решение после его государственной регистрации.</w:t>
      </w:r>
    </w:p>
    <w:p w:rsidR="00324514" w:rsidRPr="00324514" w:rsidRDefault="007545C6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24514" w:rsidRPr="00324514">
        <w:rPr>
          <w:rFonts w:ascii="Times New Roman" w:hAnsi="Times New Roman" w:cs="Times New Roman"/>
        </w:rPr>
        <w:t>4.Настоящее решение вступает в силу после государственной регистрации со дня его официального опубликования.</w:t>
      </w:r>
    </w:p>
    <w:p w:rsidR="00324514" w:rsidRP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Председатель</w:t>
      </w:r>
      <w:r w:rsidRPr="00324514">
        <w:rPr>
          <w:rFonts w:ascii="Times New Roman" w:hAnsi="Times New Roman" w:cs="Times New Roman"/>
          <w:bCs/>
        </w:rPr>
        <w:t xml:space="preserve"> </w:t>
      </w:r>
      <w:r w:rsidR="004468F7" w:rsidRPr="00324514">
        <w:rPr>
          <w:rFonts w:ascii="Times New Roman" w:hAnsi="Times New Roman" w:cs="Times New Roman"/>
          <w:bCs/>
        </w:rPr>
        <w:t xml:space="preserve">Думы </w:t>
      </w:r>
      <w:proofErr w:type="spellStart"/>
      <w:r w:rsidR="004468F7"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="004468F7" w:rsidRPr="00324514">
        <w:rPr>
          <w:rFonts w:ascii="Times New Roman" w:hAnsi="Times New Roman" w:cs="Times New Roman"/>
          <w:bCs/>
        </w:rPr>
        <w:t xml:space="preserve"> района                             </w:t>
      </w:r>
      <w:r w:rsidR="004468F7">
        <w:rPr>
          <w:rFonts w:ascii="Times New Roman" w:hAnsi="Times New Roman" w:cs="Times New Roman"/>
          <w:bCs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Cs/>
        </w:rPr>
        <w:t>Л.Н.Флигинских</w:t>
      </w:r>
      <w:proofErr w:type="spellEnd"/>
    </w:p>
    <w:p w:rsidR="00324514" w:rsidRP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A970B0" w:rsidRDefault="00A970B0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324514">
        <w:rPr>
          <w:rFonts w:ascii="Times New Roman" w:hAnsi="Times New Roman" w:cs="Times New Roman"/>
          <w:bCs/>
        </w:rPr>
        <w:t xml:space="preserve">Глава </w:t>
      </w:r>
      <w:proofErr w:type="spellStart"/>
      <w:r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Pr="00324514">
        <w:rPr>
          <w:rFonts w:ascii="Times New Roman" w:hAnsi="Times New Roman" w:cs="Times New Roman"/>
          <w:bCs/>
        </w:rPr>
        <w:t xml:space="preserve"> района</w:t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  <w:t xml:space="preserve">                                              </w:t>
      </w:r>
      <w:proofErr w:type="spellStart"/>
      <w:r w:rsidRPr="00324514">
        <w:rPr>
          <w:rFonts w:ascii="Times New Roman" w:hAnsi="Times New Roman" w:cs="Times New Roman"/>
          <w:bCs/>
        </w:rPr>
        <w:t>Н.А.Данильчук</w:t>
      </w:r>
      <w:proofErr w:type="spellEnd"/>
    </w:p>
    <w:p w:rsidR="0092034D" w:rsidRPr="00324514" w:rsidRDefault="00554407">
      <w:pPr>
        <w:rPr>
          <w:rFonts w:ascii="Times New Roman" w:hAnsi="Times New Roman" w:cs="Times New Roman"/>
        </w:rPr>
      </w:pPr>
    </w:p>
    <w:sectPr w:rsidR="0092034D" w:rsidRPr="00324514" w:rsidSect="005451D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4032D27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60091323"/>
    <w:multiLevelType w:val="hybridMultilevel"/>
    <w:tmpl w:val="04965648"/>
    <w:lvl w:ilvl="0" w:tplc="36C8E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EE"/>
    <w:rsid w:val="000D7DA9"/>
    <w:rsid w:val="000E5F2E"/>
    <w:rsid w:val="00115D6D"/>
    <w:rsid w:val="0015104F"/>
    <w:rsid w:val="001F0889"/>
    <w:rsid w:val="00234311"/>
    <w:rsid w:val="002355E7"/>
    <w:rsid w:val="00324514"/>
    <w:rsid w:val="003A10E3"/>
    <w:rsid w:val="004468F7"/>
    <w:rsid w:val="005451DA"/>
    <w:rsid w:val="00554407"/>
    <w:rsid w:val="005C2126"/>
    <w:rsid w:val="0068707C"/>
    <w:rsid w:val="006F7A8A"/>
    <w:rsid w:val="007545C6"/>
    <w:rsid w:val="00997A4E"/>
    <w:rsid w:val="009E51EE"/>
    <w:rsid w:val="00A970B0"/>
    <w:rsid w:val="00AA7C00"/>
    <w:rsid w:val="00B73B81"/>
    <w:rsid w:val="00D60FA6"/>
    <w:rsid w:val="00D65517"/>
    <w:rsid w:val="00DB1686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1937</Words>
  <Characters>11047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Елена Борисовна</dc:creator>
  <cp:lastModifiedBy>Ивасенко Елена Валерьевна</cp:lastModifiedBy>
  <cp:revision>17</cp:revision>
  <cp:lastPrinted>2026-02-19T01:44:00Z</cp:lastPrinted>
  <dcterms:created xsi:type="dcterms:W3CDTF">2026-02-09T09:43:00Z</dcterms:created>
  <dcterms:modified xsi:type="dcterms:W3CDTF">2026-02-19T01:45:00Z</dcterms:modified>
</cp:coreProperties>
</file>