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C4" w:rsidRPr="008304F8" w:rsidRDefault="007D41C4" w:rsidP="007D41C4">
      <w:pPr>
        <w:pStyle w:val="a9"/>
        <w:rPr>
          <w:rFonts w:ascii="Times New Roman" w:hAnsi="Times New Roman" w:cs="Times New Roman"/>
        </w:rPr>
      </w:pPr>
      <w:r w:rsidRPr="008304F8">
        <w:rPr>
          <w:rFonts w:ascii="Times New Roman" w:hAnsi="Times New Roman" w:cs="Times New Roman"/>
        </w:rPr>
        <w:t>ЗАКЛЮЧЕНИЕ</w:t>
      </w:r>
    </w:p>
    <w:p w:rsidR="00D30F27" w:rsidRDefault="007D41C4" w:rsidP="007D41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7506">
        <w:rPr>
          <w:rFonts w:ascii="Times New Roman" w:hAnsi="Times New Roman"/>
          <w:b/>
          <w:bCs/>
          <w:sz w:val="24"/>
          <w:szCs w:val="24"/>
        </w:rPr>
        <w:t>по результатам внешней проверки отчета</w:t>
      </w:r>
      <w:r w:rsidR="00D30F27">
        <w:rPr>
          <w:rFonts w:ascii="Times New Roman" w:hAnsi="Times New Roman"/>
          <w:b/>
          <w:bCs/>
          <w:sz w:val="24"/>
          <w:szCs w:val="24"/>
        </w:rPr>
        <w:t xml:space="preserve"> Администрации Асиновского района</w:t>
      </w:r>
    </w:p>
    <w:p w:rsidR="00D30F27" w:rsidRDefault="00D30F27" w:rsidP="007D41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«О</w:t>
      </w:r>
      <w:r w:rsidR="007D41C4" w:rsidRPr="00EA7506">
        <w:rPr>
          <w:rFonts w:ascii="Times New Roman" w:hAnsi="Times New Roman"/>
          <w:b/>
          <w:bCs/>
          <w:sz w:val="24"/>
          <w:szCs w:val="24"/>
        </w:rPr>
        <w:t>б исполнении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41C4" w:rsidRPr="00EA7506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 w:rsidR="008304F8" w:rsidRPr="00EA7506">
        <w:rPr>
          <w:rFonts w:ascii="Times New Roman" w:hAnsi="Times New Roman"/>
          <w:b/>
          <w:bCs/>
          <w:sz w:val="24"/>
          <w:szCs w:val="24"/>
        </w:rPr>
        <w:t>Асиновский</w:t>
      </w:r>
      <w:r w:rsidR="007D41C4" w:rsidRPr="00EA7506"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7D41C4" w:rsidRPr="00EA7506" w:rsidRDefault="007D41C4" w:rsidP="007D41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7506">
        <w:rPr>
          <w:rFonts w:ascii="Times New Roman" w:hAnsi="Times New Roman"/>
          <w:b/>
          <w:bCs/>
          <w:sz w:val="24"/>
          <w:szCs w:val="24"/>
        </w:rPr>
        <w:t xml:space="preserve"> за 20</w:t>
      </w:r>
      <w:r w:rsidR="00AB3DA0" w:rsidRPr="00EA7506">
        <w:rPr>
          <w:rFonts w:ascii="Times New Roman" w:hAnsi="Times New Roman"/>
          <w:b/>
          <w:bCs/>
          <w:sz w:val="24"/>
          <w:szCs w:val="24"/>
        </w:rPr>
        <w:t>2</w:t>
      </w:r>
      <w:r w:rsidR="00F05E25">
        <w:rPr>
          <w:rFonts w:ascii="Times New Roman" w:hAnsi="Times New Roman"/>
          <w:b/>
          <w:bCs/>
          <w:sz w:val="24"/>
          <w:szCs w:val="24"/>
        </w:rPr>
        <w:t>4</w:t>
      </w:r>
      <w:r w:rsidRPr="00EA7506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D30F27">
        <w:rPr>
          <w:rFonts w:ascii="Times New Roman" w:hAnsi="Times New Roman"/>
          <w:b/>
          <w:bCs/>
          <w:sz w:val="24"/>
          <w:szCs w:val="24"/>
        </w:rPr>
        <w:t>»</w:t>
      </w:r>
    </w:p>
    <w:p w:rsidR="007D41C4" w:rsidRPr="008304F8" w:rsidRDefault="007D41C4" w:rsidP="007D41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1C4" w:rsidRPr="008304F8" w:rsidRDefault="007D41C4" w:rsidP="007D41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4F8">
        <w:rPr>
          <w:rFonts w:ascii="Times New Roman" w:hAnsi="Times New Roman"/>
          <w:sz w:val="24"/>
          <w:szCs w:val="24"/>
        </w:rPr>
        <w:t xml:space="preserve">г. </w:t>
      </w:r>
      <w:r w:rsidR="008304F8">
        <w:rPr>
          <w:rFonts w:ascii="Times New Roman" w:hAnsi="Times New Roman"/>
          <w:sz w:val="24"/>
          <w:szCs w:val="24"/>
        </w:rPr>
        <w:t>Асино</w:t>
      </w:r>
      <w:r w:rsidRPr="008304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8304F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304F8">
        <w:rPr>
          <w:rFonts w:ascii="Times New Roman" w:hAnsi="Times New Roman"/>
          <w:sz w:val="24"/>
          <w:szCs w:val="24"/>
        </w:rPr>
        <w:t xml:space="preserve">         </w:t>
      </w:r>
      <w:r w:rsidRPr="008304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271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0313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304F8">
        <w:rPr>
          <w:rFonts w:ascii="Times New Roman" w:hAnsi="Times New Roman"/>
          <w:sz w:val="24"/>
          <w:szCs w:val="24"/>
        </w:rPr>
        <w:t xml:space="preserve"> апреля 20</w:t>
      </w:r>
      <w:r w:rsidR="00AB3DA0" w:rsidRPr="008304F8">
        <w:rPr>
          <w:rFonts w:ascii="Times New Roman" w:hAnsi="Times New Roman"/>
          <w:sz w:val="24"/>
          <w:szCs w:val="24"/>
        </w:rPr>
        <w:t>2</w:t>
      </w:r>
      <w:r w:rsidR="00F05E25">
        <w:rPr>
          <w:rFonts w:ascii="Times New Roman" w:hAnsi="Times New Roman"/>
          <w:sz w:val="24"/>
          <w:szCs w:val="24"/>
        </w:rPr>
        <w:t>5</w:t>
      </w:r>
      <w:r w:rsidRPr="008304F8">
        <w:rPr>
          <w:rFonts w:ascii="Times New Roman" w:hAnsi="Times New Roman"/>
          <w:sz w:val="24"/>
          <w:szCs w:val="24"/>
        </w:rPr>
        <w:t xml:space="preserve"> г</w:t>
      </w:r>
      <w:r w:rsidR="008304F8">
        <w:rPr>
          <w:rFonts w:ascii="Times New Roman" w:hAnsi="Times New Roman"/>
          <w:sz w:val="24"/>
          <w:szCs w:val="24"/>
        </w:rPr>
        <w:t>ода</w:t>
      </w:r>
    </w:p>
    <w:p w:rsidR="001E56F6" w:rsidRPr="00950633" w:rsidRDefault="001E56F6" w:rsidP="007D41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5FEF" w:rsidRPr="00E87713" w:rsidRDefault="007D41C4" w:rsidP="007D41C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87713">
        <w:rPr>
          <w:rFonts w:ascii="Times New Roman" w:eastAsia="Calibri" w:hAnsi="Times New Roman"/>
          <w:sz w:val="24"/>
          <w:szCs w:val="24"/>
        </w:rPr>
        <w:t>Основание для проведения экспертно-аналитического мероприятия: пункты 1 и 2 статьи 264.4</w:t>
      </w:r>
      <w:r w:rsidR="001E7478" w:rsidRPr="00E87713">
        <w:rPr>
          <w:rFonts w:ascii="Times New Roman" w:eastAsia="Calibri" w:hAnsi="Times New Roman"/>
          <w:sz w:val="24"/>
          <w:szCs w:val="24"/>
        </w:rPr>
        <w:t>.</w:t>
      </w:r>
      <w:r w:rsidRPr="00E8771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E87713">
        <w:rPr>
          <w:rFonts w:ascii="Times New Roman" w:eastAsia="Calibri" w:hAnsi="Times New Roman"/>
          <w:sz w:val="24"/>
          <w:szCs w:val="24"/>
        </w:rPr>
        <w:t xml:space="preserve">Бюджетного кодекса Российской Федерации,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304F8" w:rsidRPr="008304F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Положения о бюджетном процессе в Асиновском районе, утвержденного решением Думы Асиновского района от 23.11.2007 № 214 (с последующими изменениями), Положение о Контрольно-счетном органе Асиновского района и пункта </w:t>
      </w:r>
      <w:r w:rsidR="008304F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4.</w:t>
      </w:r>
      <w:r w:rsidR="00F05E2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9</w:t>
      </w:r>
      <w:r w:rsidR="008304F8" w:rsidRPr="008304F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</w:t>
      </w:r>
      <w:r w:rsidR="008304F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п</w:t>
      </w:r>
      <w:r w:rsidR="008304F8" w:rsidRPr="008304F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лана работы Контрольно-счетного органа</w:t>
      </w:r>
      <w:proofErr w:type="gramEnd"/>
      <w:r w:rsidR="008304F8" w:rsidRPr="008304F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на 202</w:t>
      </w:r>
      <w:r w:rsidR="00D30F2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5</w:t>
      </w:r>
      <w:r w:rsidR="008304F8" w:rsidRPr="008304F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год.</w:t>
      </w:r>
      <w:r w:rsidR="008304F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</w:t>
      </w:r>
      <w:r w:rsidR="00245FEF" w:rsidRPr="00E87713">
        <w:rPr>
          <w:rFonts w:ascii="Times New Roman" w:eastAsia="Calibri" w:hAnsi="Times New Roman"/>
          <w:iCs/>
          <w:sz w:val="24"/>
          <w:szCs w:val="24"/>
        </w:rPr>
        <w:t>Заключение подготовлено с учётом результатов контрольной и экспе</w:t>
      </w:r>
      <w:r w:rsidR="009926C4" w:rsidRPr="00E87713">
        <w:rPr>
          <w:rFonts w:ascii="Times New Roman" w:eastAsia="Calibri" w:hAnsi="Times New Roman"/>
          <w:iCs/>
          <w:sz w:val="24"/>
          <w:szCs w:val="24"/>
        </w:rPr>
        <w:t>ртно-аналитической деятельности</w:t>
      </w:r>
      <w:r w:rsidR="00245FEF" w:rsidRPr="00E87713">
        <w:rPr>
          <w:rFonts w:ascii="Times New Roman" w:eastAsia="Calibri" w:hAnsi="Times New Roman"/>
          <w:iCs/>
          <w:sz w:val="24"/>
          <w:szCs w:val="24"/>
        </w:rPr>
        <w:t>.</w:t>
      </w:r>
    </w:p>
    <w:p w:rsidR="000E64C9" w:rsidRPr="00E87713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>Источники информации:</w:t>
      </w:r>
      <w:r w:rsidR="00C71A75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E64C9" w:rsidRPr="00E87713" w:rsidRDefault="00ED056C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п</w:t>
      </w:r>
      <w:r w:rsidR="000E64C9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роект решения Думы </w:t>
      </w:r>
      <w:r w:rsidR="008304F8">
        <w:rPr>
          <w:rFonts w:ascii="Times New Roman" w:eastAsia="Calibri" w:hAnsi="Times New Roman"/>
          <w:sz w:val="24"/>
          <w:szCs w:val="24"/>
          <w:lang w:eastAsia="en-US"/>
        </w:rPr>
        <w:t>Асиновского</w:t>
      </w:r>
      <w:r w:rsidR="000E64C9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района «Об исполнении бюджета муниципального образования «</w:t>
      </w:r>
      <w:r w:rsidR="008304F8">
        <w:rPr>
          <w:rFonts w:ascii="Times New Roman" w:eastAsia="Calibri" w:hAnsi="Times New Roman"/>
          <w:sz w:val="24"/>
          <w:szCs w:val="24"/>
          <w:lang w:eastAsia="en-US"/>
        </w:rPr>
        <w:t>Асиновский</w:t>
      </w:r>
      <w:r w:rsidR="000E64C9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район» за 20</w:t>
      </w:r>
      <w:r w:rsidR="00470B0D" w:rsidRPr="00E87713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30F2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0E64C9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год» с прилож</w:t>
      </w:r>
      <w:r w:rsidR="00E528DF" w:rsidRPr="00E87713">
        <w:rPr>
          <w:rFonts w:ascii="Times New Roman" w:eastAsia="Calibri" w:hAnsi="Times New Roman"/>
          <w:sz w:val="24"/>
          <w:szCs w:val="24"/>
          <w:lang w:eastAsia="en-US"/>
        </w:rPr>
        <w:t>ениями (далее – проект решения);</w:t>
      </w:r>
    </w:p>
    <w:p w:rsidR="00E528DF" w:rsidRPr="00E87713" w:rsidRDefault="00ED056C" w:rsidP="00E52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д</w:t>
      </w:r>
      <w:r w:rsidR="00E528DF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окументы и материалы, составляемые одновременно с проектом </w:t>
      </w:r>
      <w:r w:rsidR="00332595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решения Думы </w:t>
      </w:r>
      <w:r w:rsidR="008304F8">
        <w:rPr>
          <w:rFonts w:ascii="Times New Roman" w:eastAsia="Calibri" w:hAnsi="Times New Roman"/>
          <w:sz w:val="24"/>
          <w:szCs w:val="24"/>
          <w:lang w:eastAsia="en-US"/>
        </w:rPr>
        <w:t>Асиновского</w:t>
      </w:r>
      <w:r w:rsidR="00332595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об </w:t>
      </w:r>
      <w:r w:rsidR="00E528DF" w:rsidRPr="00E87713">
        <w:rPr>
          <w:rFonts w:ascii="Times New Roman" w:eastAsia="Calibri" w:hAnsi="Times New Roman"/>
          <w:sz w:val="24"/>
          <w:szCs w:val="24"/>
          <w:lang w:eastAsia="en-US"/>
        </w:rPr>
        <w:t>исполнении бюджета муниципального образования «</w:t>
      </w:r>
      <w:r w:rsidR="008304F8">
        <w:rPr>
          <w:rFonts w:ascii="Times New Roman" w:eastAsia="Calibri" w:hAnsi="Times New Roman"/>
          <w:sz w:val="24"/>
          <w:szCs w:val="24"/>
          <w:lang w:eastAsia="en-US"/>
        </w:rPr>
        <w:t>Асиновский</w:t>
      </w:r>
      <w:r w:rsidR="00E528DF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район» за 20</w:t>
      </w:r>
      <w:r w:rsidR="00AB3DA0" w:rsidRPr="00E87713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30F2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E528DF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год;</w:t>
      </w:r>
    </w:p>
    <w:p w:rsidR="000E64C9" w:rsidRPr="00E87713" w:rsidRDefault="00ED056C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г</w:t>
      </w:r>
      <w:r w:rsidR="000E64C9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одовая бюджетная отчетность главных </w:t>
      </w:r>
      <w:r w:rsidR="00440410">
        <w:rPr>
          <w:rFonts w:ascii="Times New Roman" w:eastAsia="Calibri" w:hAnsi="Times New Roman"/>
          <w:sz w:val="24"/>
          <w:szCs w:val="24"/>
          <w:lang w:eastAsia="en-US"/>
        </w:rPr>
        <w:t>распорядителей</w:t>
      </w:r>
      <w:r w:rsidR="002725A8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067F4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бюджетных средств </w:t>
      </w:r>
      <w:r w:rsidR="000E64C9" w:rsidRPr="00E87713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</w:t>
      </w:r>
      <w:r w:rsidR="008304F8">
        <w:rPr>
          <w:rFonts w:ascii="Times New Roman" w:eastAsia="Calibri" w:hAnsi="Times New Roman"/>
          <w:sz w:val="24"/>
          <w:szCs w:val="24"/>
          <w:lang w:eastAsia="en-US"/>
        </w:rPr>
        <w:t>Асиновский</w:t>
      </w:r>
      <w:r w:rsidR="00E528DF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район» за 20</w:t>
      </w:r>
      <w:r w:rsidR="00AB3DA0" w:rsidRPr="00E87713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30F2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E528DF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год;</w:t>
      </w:r>
    </w:p>
    <w:p w:rsidR="000E64C9" w:rsidRPr="00E87713" w:rsidRDefault="00ED056C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о</w:t>
      </w:r>
      <w:r w:rsidR="000E64C9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фициальный сайт </w:t>
      </w:r>
      <w:r w:rsidR="008304F8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="00E528DF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8304F8">
        <w:rPr>
          <w:rFonts w:ascii="Times New Roman" w:eastAsia="Calibri" w:hAnsi="Times New Roman"/>
          <w:sz w:val="24"/>
          <w:szCs w:val="24"/>
          <w:lang w:eastAsia="en-US"/>
        </w:rPr>
        <w:t>Асиновский</w:t>
      </w:r>
      <w:r w:rsidR="00813E05">
        <w:rPr>
          <w:rFonts w:ascii="Times New Roman" w:eastAsia="Calibri" w:hAnsi="Times New Roman"/>
          <w:sz w:val="24"/>
          <w:szCs w:val="24"/>
          <w:lang w:eastAsia="en-US"/>
        </w:rPr>
        <w:t xml:space="preserve"> район».</w:t>
      </w:r>
    </w:p>
    <w:p w:rsidR="000E64C9" w:rsidRPr="00E87713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В ходе проведения </w:t>
      </w:r>
      <w:r w:rsidR="00805728">
        <w:rPr>
          <w:rFonts w:ascii="Times New Roman" w:eastAsia="Calibri" w:hAnsi="Times New Roman"/>
          <w:sz w:val="24"/>
          <w:szCs w:val="24"/>
          <w:lang w:eastAsia="en-US"/>
        </w:rPr>
        <w:t>контрольного</w:t>
      </w: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мероприятия рассмотрены следующие вопросы:</w:t>
      </w:r>
    </w:p>
    <w:p w:rsidR="000E64C9" w:rsidRPr="00E87713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В разделе 1 «Внешняя проверка бюджетной отчетности главных </w:t>
      </w:r>
      <w:r w:rsidR="00805728">
        <w:rPr>
          <w:rFonts w:ascii="Times New Roman" w:eastAsia="Calibri" w:hAnsi="Times New Roman"/>
          <w:sz w:val="24"/>
          <w:szCs w:val="24"/>
          <w:lang w:eastAsia="en-US"/>
        </w:rPr>
        <w:t>распорядителей</w:t>
      </w: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бюджетных средств за 20</w:t>
      </w:r>
      <w:r w:rsidR="00AB3DA0" w:rsidRPr="00E87713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30F2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8057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87713">
        <w:rPr>
          <w:rFonts w:ascii="Times New Roman" w:eastAsia="Calibri" w:hAnsi="Times New Roman"/>
          <w:sz w:val="24"/>
          <w:szCs w:val="24"/>
          <w:lang w:eastAsia="en-US"/>
        </w:rPr>
        <w:t>год»:</w:t>
      </w:r>
    </w:p>
    <w:p w:rsidR="000E64C9" w:rsidRPr="00E87713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     -</w:t>
      </w:r>
      <w:r w:rsidR="00E6535A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полнота и своевременность пред</w:t>
      </w: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ставления бюджетной отчетности, соответствие </w:t>
      </w:r>
      <w:r w:rsidR="00E6535A" w:rsidRPr="00E87713">
        <w:rPr>
          <w:rFonts w:ascii="Times New Roman" w:eastAsia="Calibri" w:hAnsi="Times New Roman"/>
          <w:sz w:val="24"/>
          <w:szCs w:val="24"/>
          <w:lang w:eastAsia="en-US"/>
        </w:rPr>
        <w:t>состава, содержания</w:t>
      </w: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бюджетной отчетности требованиям действующего законодательства;</w:t>
      </w:r>
    </w:p>
    <w:p w:rsidR="000E64C9" w:rsidRPr="00E87713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     - анализ данных, отраженных в бюджетной отчетности, достоверность бюджетной отчетности;</w:t>
      </w:r>
    </w:p>
    <w:p w:rsidR="000E64C9" w:rsidRPr="00E87713" w:rsidRDefault="000E64C9" w:rsidP="000E64C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     - соответствие данных бюджетной отчетности </w:t>
      </w:r>
      <w:r w:rsidR="006067F4" w:rsidRPr="00E87713">
        <w:rPr>
          <w:rFonts w:ascii="Times New Roman" w:eastAsia="Calibri" w:hAnsi="Times New Roman"/>
          <w:sz w:val="24"/>
          <w:szCs w:val="24"/>
          <w:lang w:eastAsia="en-US"/>
        </w:rPr>
        <w:t>Главной книге</w:t>
      </w: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за 20</w:t>
      </w:r>
      <w:r w:rsidR="00AB3DA0" w:rsidRPr="00E87713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30F2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B1411B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год.</w:t>
      </w:r>
    </w:p>
    <w:p w:rsidR="00E6535A" w:rsidRPr="00E87713" w:rsidRDefault="000E64C9" w:rsidP="00B141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>В разделе 2 «В</w:t>
      </w:r>
      <w:r w:rsidR="00E6535A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нешняя проверка проекта решения Думы </w:t>
      </w:r>
      <w:r w:rsidR="00813E05">
        <w:rPr>
          <w:rFonts w:ascii="Times New Roman" w:eastAsia="Calibri" w:hAnsi="Times New Roman"/>
          <w:sz w:val="24"/>
          <w:szCs w:val="24"/>
          <w:lang w:eastAsia="en-US"/>
        </w:rPr>
        <w:t>Асиновского</w:t>
      </w:r>
      <w:r w:rsidR="00E6535A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района «Об исполнении бюджета муниципального образования «</w:t>
      </w:r>
      <w:r w:rsidR="00813E05">
        <w:rPr>
          <w:rFonts w:ascii="Times New Roman" w:eastAsia="Calibri" w:hAnsi="Times New Roman"/>
          <w:sz w:val="24"/>
          <w:szCs w:val="24"/>
          <w:lang w:eastAsia="en-US"/>
        </w:rPr>
        <w:t>Асиновский</w:t>
      </w:r>
      <w:r w:rsidR="00E6535A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район» за 20</w:t>
      </w:r>
      <w:r w:rsidR="00AB3DA0" w:rsidRPr="00E87713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30F2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E6535A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год»:</w:t>
      </w:r>
    </w:p>
    <w:p w:rsidR="00E6535A" w:rsidRPr="00E87713" w:rsidRDefault="00E6535A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>- оценка соответствия проекта решения и представленных одновременно с ним документов (материалов) требованиям действующего бюджетного законодательства;</w:t>
      </w:r>
    </w:p>
    <w:p w:rsidR="000E64C9" w:rsidRPr="00E87713" w:rsidRDefault="000E64C9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>- соответствие показателей проекта реше</w:t>
      </w:r>
      <w:r w:rsidR="00E6535A" w:rsidRPr="00E87713">
        <w:rPr>
          <w:rFonts w:ascii="Times New Roman" w:eastAsia="Calibri" w:hAnsi="Times New Roman"/>
          <w:sz w:val="24"/>
          <w:szCs w:val="24"/>
          <w:lang w:eastAsia="en-US"/>
        </w:rPr>
        <w:t>ния данным бюджетной отчетности;</w:t>
      </w:r>
    </w:p>
    <w:p w:rsidR="00E6535A" w:rsidRPr="00E87713" w:rsidRDefault="00E6535A" w:rsidP="000E64C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A555E"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87713">
        <w:rPr>
          <w:rFonts w:ascii="Times New Roman" w:eastAsia="Calibri" w:hAnsi="Times New Roman"/>
          <w:sz w:val="24"/>
          <w:szCs w:val="24"/>
          <w:lang w:eastAsia="en-US"/>
        </w:rPr>
        <w:t>анализ исполнения доходной и расходной частей местного бюджета;</w:t>
      </w:r>
    </w:p>
    <w:p w:rsidR="006067F4" w:rsidRPr="00E87713" w:rsidRDefault="006067F4" w:rsidP="000E64C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713">
        <w:rPr>
          <w:rFonts w:ascii="Times New Roman" w:eastAsia="Calibri" w:hAnsi="Times New Roman" w:cs="Times New Roman"/>
          <w:sz w:val="24"/>
          <w:szCs w:val="24"/>
          <w:lang w:eastAsia="en-US"/>
        </w:rPr>
        <w:t>- характеристика бюджета за 20</w:t>
      </w:r>
      <w:r w:rsidR="00AB3DA0" w:rsidRPr="00E8771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30F2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877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год.</w:t>
      </w:r>
    </w:p>
    <w:p w:rsidR="000E64C9" w:rsidRPr="00E87713" w:rsidRDefault="002A555E" w:rsidP="000E64C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1EB">
        <w:rPr>
          <w:rFonts w:ascii="Times New Roman" w:eastAsia="Calibri" w:hAnsi="Times New Roman" w:cs="Times New Roman"/>
          <w:sz w:val="24"/>
          <w:szCs w:val="24"/>
          <w:lang w:eastAsia="en-US"/>
        </w:rPr>
        <w:t>В разделе 3</w:t>
      </w:r>
      <w:r w:rsidR="000E64C9" w:rsidRPr="006B4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 анализ соблюдения ограничений, установленных бюджетным законодательством (в части размера резервного фонда </w:t>
      </w:r>
      <w:r w:rsidR="00813E05" w:rsidRPr="006B41E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0E64C9" w:rsidRPr="006B4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="00813E05" w:rsidRPr="006B41EB">
        <w:rPr>
          <w:rFonts w:ascii="Times New Roman" w:eastAsia="Calibri" w:hAnsi="Times New Roman" w:cs="Times New Roman"/>
          <w:sz w:val="24"/>
          <w:szCs w:val="24"/>
          <w:lang w:eastAsia="en-US"/>
        </w:rPr>
        <w:t>Асиновского</w:t>
      </w:r>
      <w:r w:rsidRPr="006B4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и объема муниципального долга</w:t>
      </w:r>
      <w:r w:rsidR="000E64C9" w:rsidRPr="006B41EB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6F2C73" w:rsidRPr="00E87713" w:rsidRDefault="006F2C73" w:rsidP="000E64C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41C4" w:rsidRPr="00E87713" w:rsidRDefault="007D41C4" w:rsidP="002A555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713">
        <w:rPr>
          <w:rFonts w:ascii="Times New Roman" w:hAnsi="Times New Roman"/>
          <w:b/>
          <w:sz w:val="24"/>
          <w:szCs w:val="24"/>
        </w:rPr>
        <w:t xml:space="preserve">Внешняя проверка бюджетной отчетности главных </w:t>
      </w:r>
      <w:r w:rsidR="004C6591">
        <w:rPr>
          <w:rFonts w:ascii="Times New Roman" w:hAnsi="Times New Roman"/>
          <w:b/>
          <w:sz w:val="24"/>
          <w:szCs w:val="24"/>
        </w:rPr>
        <w:t>распорядителей</w:t>
      </w:r>
      <w:r w:rsidRPr="00E87713">
        <w:rPr>
          <w:rFonts w:ascii="Times New Roman" w:hAnsi="Times New Roman"/>
          <w:b/>
          <w:sz w:val="24"/>
          <w:szCs w:val="24"/>
        </w:rPr>
        <w:t xml:space="preserve"> бюджетных средств за 20</w:t>
      </w:r>
      <w:r w:rsidR="00AB3DA0" w:rsidRPr="00E87713">
        <w:rPr>
          <w:rFonts w:ascii="Times New Roman" w:hAnsi="Times New Roman"/>
          <w:b/>
          <w:sz w:val="24"/>
          <w:szCs w:val="24"/>
        </w:rPr>
        <w:t>2</w:t>
      </w:r>
      <w:r w:rsidR="00D30F27">
        <w:rPr>
          <w:rFonts w:ascii="Times New Roman" w:hAnsi="Times New Roman"/>
          <w:b/>
          <w:sz w:val="24"/>
          <w:szCs w:val="24"/>
        </w:rPr>
        <w:t>4</w:t>
      </w:r>
      <w:r w:rsidRPr="00E8771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D4E66" w:rsidRPr="00E87713" w:rsidRDefault="00DD4E66" w:rsidP="00DD4E6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D5" w:rsidRDefault="00DD4E66" w:rsidP="008623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В соответствии с пункт</w:t>
      </w:r>
      <w:r w:rsidR="00203A18">
        <w:rPr>
          <w:rFonts w:ascii="Times New Roman" w:hAnsi="Times New Roman"/>
          <w:sz w:val="24"/>
          <w:szCs w:val="24"/>
        </w:rPr>
        <w:t>ом</w:t>
      </w:r>
      <w:r w:rsidRPr="00E87713">
        <w:rPr>
          <w:rFonts w:ascii="Times New Roman" w:hAnsi="Times New Roman"/>
          <w:sz w:val="24"/>
          <w:szCs w:val="24"/>
        </w:rPr>
        <w:t xml:space="preserve"> </w:t>
      </w:r>
      <w:r w:rsidR="00203A18">
        <w:rPr>
          <w:rFonts w:ascii="Times New Roman" w:hAnsi="Times New Roman"/>
          <w:sz w:val="24"/>
          <w:szCs w:val="24"/>
        </w:rPr>
        <w:t xml:space="preserve">1 статьи 34 </w:t>
      </w:r>
      <w:r w:rsidRPr="00E87713">
        <w:rPr>
          <w:rFonts w:ascii="Times New Roman" w:hAnsi="Times New Roman"/>
          <w:sz w:val="24"/>
          <w:szCs w:val="24"/>
        </w:rPr>
        <w:t xml:space="preserve"> </w:t>
      </w:r>
      <w:r w:rsidR="0099145E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Положения о бюджетном процессе </w:t>
      </w:r>
      <w:r w:rsidR="00A3744B" w:rsidRPr="00E8771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г</w:t>
      </w:r>
      <w:r w:rsidR="00A3744B" w:rsidRPr="00E877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лавные ра</w:t>
      </w:r>
      <w:r w:rsidR="004C65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спорядители, </w:t>
      </w:r>
      <w:r w:rsidR="00203A18" w:rsidRPr="00203A18">
        <w:rPr>
          <w:rFonts w:ascii="Times New Roman" w:hAnsi="Times New Roman"/>
          <w:iCs/>
          <w:sz w:val="24"/>
          <w:szCs w:val="24"/>
        </w:rPr>
        <w:t xml:space="preserve">распорядители, получатели бюджетных средств, главные администраторы </w:t>
      </w:r>
      <w:r w:rsidR="00203A18" w:rsidRPr="00203A18">
        <w:rPr>
          <w:rFonts w:ascii="Times New Roman" w:hAnsi="Times New Roman"/>
          <w:iCs/>
          <w:sz w:val="24"/>
          <w:szCs w:val="24"/>
        </w:rPr>
        <w:lastRenderedPageBreak/>
        <w:t xml:space="preserve">доходов бюджета, главные администраторы источников финансирования дефицита бюджета  составляют бюджетную отчетность и представляют её в Управление финансов Администрации Асиновского района в установленный </w:t>
      </w:r>
      <w:r w:rsidR="00D44CD5">
        <w:rPr>
          <w:rFonts w:ascii="Times New Roman" w:hAnsi="Times New Roman"/>
          <w:iCs/>
          <w:sz w:val="24"/>
          <w:szCs w:val="24"/>
        </w:rPr>
        <w:t>им срок.</w:t>
      </w:r>
    </w:p>
    <w:p w:rsidR="00D44CD5" w:rsidRDefault="00D44CD5" w:rsidP="008623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Контрольно-счетный орган Асиновского района годовая отчетность об исполнении бюджетов,</w:t>
      </w:r>
      <w:r w:rsidR="008623D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а так же годов</w:t>
      </w:r>
      <w:r w:rsidR="008623DA">
        <w:rPr>
          <w:rFonts w:ascii="Times New Roman" w:hAnsi="Times New Roman"/>
          <w:iCs/>
          <w:sz w:val="24"/>
          <w:szCs w:val="24"/>
        </w:rPr>
        <w:t>ая</w:t>
      </w:r>
      <w:r>
        <w:rPr>
          <w:rFonts w:ascii="Times New Roman" w:hAnsi="Times New Roman"/>
          <w:iCs/>
          <w:sz w:val="24"/>
          <w:szCs w:val="24"/>
        </w:rPr>
        <w:t xml:space="preserve"> бу</w:t>
      </w:r>
      <w:r w:rsidR="008623DA">
        <w:rPr>
          <w:rFonts w:ascii="Times New Roman" w:hAnsi="Times New Roman"/>
          <w:iCs/>
          <w:sz w:val="24"/>
          <w:szCs w:val="24"/>
        </w:rPr>
        <w:t xml:space="preserve">хгалтерская отчетность бюджетных и автономных учреждений </w:t>
      </w:r>
      <w:r w:rsidR="008623DA">
        <w:rPr>
          <w:rFonts w:ascii="Times New Roman" w:hAnsi="Times New Roman"/>
          <w:sz w:val="24"/>
          <w:szCs w:val="24"/>
        </w:rPr>
        <w:t>п</w:t>
      </w:r>
      <w:r w:rsidR="008623DA" w:rsidRPr="00E87713">
        <w:rPr>
          <w:rFonts w:ascii="Times New Roman" w:hAnsi="Times New Roman"/>
          <w:sz w:val="24"/>
          <w:szCs w:val="24"/>
        </w:rPr>
        <w:t>редоставлена своевременно. А именно: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410"/>
      </w:tblGrid>
      <w:tr w:rsidR="00DD4E66" w:rsidRPr="00E87713" w:rsidTr="00A3744B">
        <w:tc>
          <w:tcPr>
            <w:tcW w:w="675" w:type="dxa"/>
          </w:tcPr>
          <w:p w:rsidR="00DD4E66" w:rsidRPr="00E87713" w:rsidRDefault="00DD4E66" w:rsidP="00DD4E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 w:rsidRPr="00E877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77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DD4E66" w:rsidRPr="00E87713" w:rsidRDefault="004677C3" w:rsidP="008623DA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862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2410" w:type="dxa"/>
          </w:tcPr>
          <w:p w:rsidR="00DD4E66" w:rsidRPr="00E87713" w:rsidRDefault="00DD4E66" w:rsidP="00AF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  <w:p w:rsidR="00DD4E66" w:rsidRPr="00E87713" w:rsidRDefault="008623DA" w:rsidP="00AF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КСО</w:t>
            </w:r>
          </w:p>
          <w:p w:rsidR="00331C19" w:rsidRPr="00E87713" w:rsidRDefault="00DD4E66" w:rsidP="00AF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713">
              <w:rPr>
                <w:rFonts w:ascii="Times New Roman" w:hAnsi="Times New Roman"/>
                <w:sz w:val="24"/>
                <w:szCs w:val="24"/>
              </w:rPr>
              <w:t xml:space="preserve">(дата, </w:t>
            </w:r>
            <w:proofErr w:type="gramEnd"/>
          </w:p>
          <w:p w:rsidR="00DD4E66" w:rsidRPr="00E87713" w:rsidRDefault="00DD4E66" w:rsidP="00AF3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входящий №)</w:t>
            </w:r>
          </w:p>
        </w:tc>
      </w:tr>
      <w:tr w:rsidR="00DD4E66" w:rsidRPr="00E87713" w:rsidTr="00A3744B">
        <w:tc>
          <w:tcPr>
            <w:tcW w:w="675" w:type="dxa"/>
          </w:tcPr>
          <w:p w:rsidR="00DD4E66" w:rsidRPr="00E87713" w:rsidRDefault="00DD4E66" w:rsidP="00DD4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D4E66" w:rsidRPr="00E87713" w:rsidRDefault="00DD4E66" w:rsidP="00862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623DA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r w:rsidRPr="00E8771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DD4E66" w:rsidRPr="00E87713" w:rsidRDefault="002A02CC" w:rsidP="00D30F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B3DA0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.03.202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 </w:t>
            </w:r>
            <w:r w:rsidR="00DD4E66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D4E66" w:rsidRPr="00E87713" w:rsidTr="00A3744B">
        <w:tc>
          <w:tcPr>
            <w:tcW w:w="675" w:type="dxa"/>
          </w:tcPr>
          <w:p w:rsidR="00DD4E66" w:rsidRPr="00E87713" w:rsidRDefault="00DD4E66" w:rsidP="00DD4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D4E66" w:rsidRPr="00E87713" w:rsidRDefault="00DD4E66" w:rsidP="008623D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Дума </w:t>
            </w:r>
            <w:r w:rsidR="00862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Асиновского</w:t>
            </w:r>
            <w:r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DD4E66" w:rsidRPr="00E87713" w:rsidRDefault="006E6895" w:rsidP="00D30F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DD4E66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D4E66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 </w:t>
            </w:r>
            <w:r w:rsidR="00DD4E66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C7D67" w:rsidRPr="00E87713" w:rsidTr="001F2FF2">
        <w:tc>
          <w:tcPr>
            <w:tcW w:w="675" w:type="dxa"/>
          </w:tcPr>
          <w:p w:rsidR="007C7D67" w:rsidRPr="00E87713" w:rsidRDefault="007C7D67" w:rsidP="001F2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C7D67" w:rsidRPr="00E87713" w:rsidRDefault="008623DA" w:rsidP="00862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3DA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Контрольно-счетный орган </w:t>
            </w:r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r w:rsidR="007C7D67" w:rsidRPr="00E8771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7C7D67" w:rsidRPr="00E87713" w:rsidRDefault="006E6895" w:rsidP="00D30F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AB3DA0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B3DA0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 </w:t>
            </w:r>
            <w:r w:rsidR="007C7D67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</w:tr>
      <w:tr w:rsidR="00DD4E66" w:rsidRPr="00E87713" w:rsidTr="00A3744B">
        <w:tc>
          <w:tcPr>
            <w:tcW w:w="675" w:type="dxa"/>
          </w:tcPr>
          <w:p w:rsidR="00DD4E66" w:rsidRPr="00E87713" w:rsidRDefault="007C7D67" w:rsidP="00DD4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4</w:t>
            </w:r>
            <w:r w:rsidR="00DD4E66" w:rsidRPr="00E877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D4E66" w:rsidRPr="00E87713" w:rsidRDefault="00DD4E66" w:rsidP="00862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8623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713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623DA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r w:rsidRPr="00E8771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8623DA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410" w:type="dxa"/>
          </w:tcPr>
          <w:p w:rsidR="00DD4E66" w:rsidRPr="00E87713" w:rsidRDefault="002A02CC" w:rsidP="00D30F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B3DA0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.03.202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 </w:t>
            </w:r>
            <w:r w:rsidR="00DD4E66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C7D67" w:rsidRPr="00E87713" w:rsidTr="001F2FF2">
        <w:tc>
          <w:tcPr>
            <w:tcW w:w="675" w:type="dxa"/>
          </w:tcPr>
          <w:p w:rsidR="007C7D67" w:rsidRPr="00E87713" w:rsidRDefault="007C7D67" w:rsidP="001F2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C7D67" w:rsidRPr="00E87713" w:rsidRDefault="007C7D67" w:rsidP="00862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 xml:space="preserve">Управление финансов </w:t>
            </w:r>
            <w:r w:rsidR="008623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713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623DA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r w:rsidRPr="00E8771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7C7D67" w:rsidRPr="00E87713" w:rsidRDefault="002A02CC" w:rsidP="00D30F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AB3DA0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.03.202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 </w:t>
            </w:r>
            <w:r w:rsidR="007C7D67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C7D67" w:rsidRPr="00E87713" w:rsidTr="00A3744B">
        <w:tc>
          <w:tcPr>
            <w:tcW w:w="675" w:type="dxa"/>
          </w:tcPr>
          <w:p w:rsidR="007C7D67" w:rsidRPr="00E87713" w:rsidRDefault="007C7D67" w:rsidP="001F2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7C7D67" w:rsidRPr="00E87713" w:rsidRDefault="008623DA" w:rsidP="001F2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3DA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2410" w:type="dxa"/>
          </w:tcPr>
          <w:p w:rsidR="007C7D67" w:rsidRPr="00E87713" w:rsidRDefault="002A02CC" w:rsidP="00D30F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7C7D67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.03.202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 </w:t>
            </w:r>
            <w:r w:rsidR="007C7D67" w:rsidRPr="00E87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67CC0" w:rsidRPr="00E87713" w:rsidTr="00A3744B">
        <w:tc>
          <w:tcPr>
            <w:tcW w:w="675" w:type="dxa"/>
          </w:tcPr>
          <w:p w:rsidR="00D67CC0" w:rsidRPr="00E87713" w:rsidRDefault="00D67CC0" w:rsidP="001F2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D67CC0" w:rsidRPr="008623DA" w:rsidRDefault="00D67CC0" w:rsidP="00D67CC0">
            <w:pPr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Отдел агропромышленного комплекса Администрации Асиновского района</w:t>
            </w:r>
          </w:p>
        </w:tc>
        <w:tc>
          <w:tcPr>
            <w:tcW w:w="2410" w:type="dxa"/>
          </w:tcPr>
          <w:p w:rsidR="00D67CC0" w:rsidRDefault="00D67CC0" w:rsidP="00D30F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.03.202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D3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D71742" w:rsidRDefault="00D71742" w:rsidP="00DD4E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3432" w:rsidRPr="00E87713" w:rsidRDefault="00D709E4" w:rsidP="00DD4E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приказом Управления финансов </w:t>
      </w:r>
      <w:r w:rsidR="00D7174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</w:t>
      </w:r>
      <w:r w:rsidR="00D71742">
        <w:rPr>
          <w:rFonts w:ascii="Times New Roman" w:hAnsi="Times New Roman"/>
          <w:color w:val="000000" w:themeColor="text1"/>
          <w:sz w:val="24"/>
          <w:szCs w:val="24"/>
        </w:rPr>
        <w:t>Асиновского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703432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5B16F2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.12.202</w:t>
      </w:r>
      <w:r w:rsidR="005B16F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5B16F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«О сроках представления </w:t>
      </w:r>
      <w:r w:rsidR="00D71742">
        <w:rPr>
          <w:rFonts w:ascii="Times New Roman" w:hAnsi="Times New Roman"/>
          <w:color w:val="000000" w:themeColor="text1"/>
          <w:sz w:val="24"/>
          <w:szCs w:val="24"/>
        </w:rPr>
        <w:t xml:space="preserve"> годовой бюджетной отчетности 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главными </w:t>
      </w:r>
      <w:r w:rsidR="00D71742">
        <w:rPr>
          <w:rFonts w:ascii="Times New Roman" w:hAnsi="Times New Roman"/>
          <w:color w:val="000000" w:themeColor="text1"/>
          <w:sz w:val="24"/>
          <w:szCs w:val="24"/>
        </w:rPr>
        <w:t>распорядителями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средств бюджета муниципального об</w:t>
      </w:r>
      <w:r w:rsidR="004677C3" w:rsidRPr="00E87713">
        <w:rPr>
          <w:rFonts w:ascii="Times New Roman" w:hAnsi="Times New Roman"/>
          <w:color w:val="000000" w:themeColor="text1"/>
          <w:sz w:val="24"/>
          <w:szCs w:val="24"/>
        </w:rPr>
        <w:t>разования «</w:t>
      </w:r>
      <w:r w:rsidR="00D71742">
        <w:rPr>
          <w:rFonts w:ascii="Times New Roman" w:hAnsi="Times New Roman"/>
          <w:color w:val="000000" w:themeColor="text1"/>
          <w:sz w:val="24"/>
          <w:szCs w:val="24"/>
        </w:rPr>
        <w:t>Асиновский</w:t>
      </w:r>
      <w:r w:rsidR="004677C3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район»,</w:t>
      </w:r>
      <w:r w:rsidR="00D71742">
        <w:rPr>
          <w:rFonts w:ascii="Times New Roman" w:hAnsi="Times New Roman"/>
          <w:color w:val="000000" w:themeColor="text1"/>
          <w:sz w:val="24"/>
          <w:szCs w:val="24"/>
        </w:rPr>
        <w:t xml:space="preserve"> бюджетов поселений, главными администраторами источников финансирования дефицита бюджета муниципального образования «Асиновский район», бюджетов поселений, главными администраторами доходов бюджета муниципального образования «Асиновский район»</w:t>
      </w:r>
      <w:r w:rsidR="00DA4332">
        <w:rPr>
          <w:rFonts w:ascii="Times New Roman" w:hAnsi="Times New Roman"/>
          <w:color w:val="000000" w:themeColor="text1"/>
          <w:sz w:val="24"/>
          <w:szCs w:val="24"/>
        </w:rPr>
        <w:t>, бюджетов поселений, а также годовой бухгалтерской отчетности бюджетных  и автономных учреждений за</w:t>
      </w:r>
      <w:proofErr w:type="gramEnd"/>
      <w:r w:rsidR="00DA4332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5B16F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A4332">
        <w:rPr>
          <w:rFonts w:ascii="Times New Roman" w:hAnsi="Times New Roman"/>
          <w:color w:val="000000" w:themeColor="text1"/>
          <w:sz w:val="24"/>
          <w:szCs w:val="24"/>
        </w:rPr>
        <w:t xml:space="preserve"> год»</w:t>
      </w:r>
      <w:r w:rsidR="00D717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3432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срок представления отчетности </w:t>
      </w:r>
      <w:r w:rsidR="00703432" w:rsidRPr="006716F4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 </w:t>
      </w:r>
      <w:r w:rsidR="004C6591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5B16F2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703432" w:rsidRPr="006716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591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703432" w:rsidRPr="006716F4">
        <w:rPr>
          <w:rFonts w:ascii="Times New Roman" w:hAnsi="Times New Roman"/>
          <w:color w:val="000000" w:themeColor="text1"/>
          <w:sz w:val="24"/>
          <w:szCs w:val="24"/>
        </w:rPr>
        <w:t xml:space="preserve"> 31 января 202</w:t>
      </w:r>
      <w:r w:rsidR="005B16F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A4332" w:rsidRPr="006716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3432" w:rsidRPr="006716F4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DA4332" w:rsidRPr="006716F4">
        <w:rPr>
          <w:rFonts w:ascii="Times New Roman" w:hAnsi="Times New Roman"/>
          <w:color w:val="000000" w:themeColor="text1"/>
          <w:sz w:val="24"/>
          <w:szCs w:val="24"/>
        </w:rPr>
        <w:t>ода</w:t>
      </w:r>
      <w:r w:rsidR="00703432" w:rsidRPr="006716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4E66" w:rsidRPr="00E87713" w:rsidRDefault="00B1411B" w:rsidP="00B1411B">
      <w:pPr>
        <w:tabs>
          <w:tab w:val="left" w:pos="11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proofErr w:type="gramStart"/>
      <w:r w:rsidR="00DD4E66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D709E4" w:rsidRPr="00E87713">
        <w:rPr>
          <w:rFonts w:ascii="Times New Roman" w:hAnsi="Times New Roman"/>
          <w:color w:val="000000" w:themeColor="text1"/>
          <w:sz w:val="24"/>
          <w:szCs w:val="24"/>
        </w:rPr>
        <w:t>представленным комплектам</w:t>
      </w:r>
      <w:r w:rsidR="00DD4E66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годовой бюджетной отчетности за 20</w:t>
      </w:r>
      <w:r w:rsidR="003C25DD" w:rsidRPr="00E8771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910A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93B01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4E66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год проведен анализ, сопоставление, оценка полноты и достоверности отчетности, взаимоувязка отчетных показателей, проверка отчетности на соответствие </w:t>
      </w:r>
      <w:r w:rsidR="00E823C7" w:rsidRPr="00E87713">
        <w:rPr>
          <w:rFonts w:ascii="Times New Roman" w:hAnsi="Times New Roman"/>
          <w:color w:val="000000" w:themeColor="text1"/>
          <w:sz w:val="24"/>
          <w:szCs w:val="24"/>
        </w:rPr>
        <w:t>Приказу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782249" w:rsidRPr="00E8771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D5F1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(далее – Инструкция № 191н), выявление возможных нарушений и недостатков.</w:t>
      </w:r>
      <w:proofErr w:type="gramEnd"/>
      <w:r w:rsidR="00E823C7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4E66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внешней проверки бюджетной отчетности главных </w:t>
      </w:r>
      <w:r w:rsidR="00E90648">
        <w:rPr>
          <w:rFonts w:ascii="Times New Roman" w:hAnsi="Times New Roman"/>
          <w:color w:val="000000" w:themeColor="text1"/>
          <w:sz w:val="24"/>
          <w:szCs w:val="24"/>
        </w:rPr>
        <w:t>распорядителей</w:t>
      </w:r>
      <w:r w:rsidR="00DD4E66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бюджетных средств отмечено следующее.</w:t>
      </w:r>
    </w:p>
    <w:p w:rsidR="00DD4E66" w:rsidRPr="00E87713" w:rsidRDefault="00DD4E66" w:rsidP="00DD4E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87713">
        <w:rPr>
          <w:rFonts w:ascii="Times New Roman" w:hAnsi="Times New Roman"/>
          <w:color w:val="000000" w:themeColor="text1"/>
          <w:sz w:val="24"/>
          <w:szCs w:val="24"/>
        </w:rPr>
        <w:t>Представленная годовая бюджетная отчетность за 20</w:t>
      </w:r>
      <w:r w:rsidR="00782249" w:rsidRPr="00E8771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95B5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 составлена </w:t>
      </w:r>
      <w:r w:rsidRPr="00E8771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представлена в сброшюрованном и пронумерованном виде с оглавлением и сопроводительным письмом.</w:t>
      </w:r>
    </w:p>
    <w:p w:rsidR="00DC036B" w:rsidRPr="00E87713" w:rsidRDefault="000954C7" w:rsidP="00DC0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8771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Произведена </w:t>
      </w:r>
      <w:r w:rsidR="00DC036B" w:rsidRPr="00E8771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выверка</w:t>
      </w:r>
      <w:r w:rsidRPr="00E8771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DC1634" w:rsidRPr="00E8771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большинства </w:t>
      </w:r>
      <w:r w:rsidR="001F2FF2" w:rsidRPr="00E8771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показателей бюджетной отчетности данным</w:t>
      </w:r>
      <w:r w:rsidRPr="00E8771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Главной книге за 20</w:t>
      </w:r>
      <w:r w:rsidR="00782249" w:rsidRPr="00E8771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</w:t>
      </w:r>
      <w:r w:rsidR="00D95B5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4</w:t>
      </w:r>
      <w:r w:rsidRPr="00E8771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год.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036B" w:rsidRPr="00E87713">
        <w:rPr>
          <w:rFonts w:ascii="Times New Roman" w:hAnsi="Times New Roman"/>
          <w:color w:val="000000" w:themeColor="text1"/>
          <w:sz w:val="24"/>
          <w:szCs w:val="24"/>
        </w:rPr>
        <w:t>Отклонений не установлено.</w:t>
      </w:r>
      <w:r w:rsidR="00DC036B" w:rsidRPr="00E8771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C14D3" w:rsidRPr="00E87713" w:rsidRDefault="00693166" w:rsidP="005C64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87713">
        <w:rPr>
          <w:rFonts w:ascii="Times New Roman" w:hAnsi="Times New Roman"/>
          <w:color w:val="000000" w:themeColor="text1"/>
          <w:sz w:val="24"/>
          <w:szCs w:val="24"/>
        </w:rPr>
        <w:t>Состав форм отчетности</w:t>
      </w:r>
      <w:r w:rsidR="0078224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в полном объеме соответствует Инструкции </w:t>
      </w:r>
      <w:r w:rsidR="00E90648">
        <w:rPr>
          <w:rFonts w:ascii="Times New Roman" w:hAnsi="Times New Roman"/>
          <w:color w:val="000000" w:themeColor="text1"/>
          <w:sz w:val="24"/>
          <w:szCs w:val="24"/>
        </w:rPr>
        <w:t xml:space="preserve">от 28.12.2010 </w:t>
      </w:r>
      <w:r w:rsidR="00782249" w:rsidRPr="00E87713">
        <w:rPr>
          <w:rFonts w:ascii="Times New Roman" w:hAnsi="Times New Roman"/>
          <w:color w:val="000000" w:themeColor="text1"/>
          <w:sz w:val="24"/>
          <w:szCs w:val="24"/>
        </w:rPr>
        <w:t>№ 191н</w:t>
      </w:r>
      <w:r w:rsidR="00005B7D">
        <w:rPr>
          <w:rFonts w:ascii="Times New Roman" w:hAnsi="Times New Roman"/>
          <w:color w:val="000000" w:themeColor="text1"/>
          <w:sz w:val="24"/>
          <w:szCs w:val="24"/>
        </w:rPr>
        <w:t xml:space="preserve">, инструкции от 25.03.2011 № 33н «Об утверждении Инструкции </w:t>
      </w:r>
      <w:r w:rsidR="00EF57B2">
        <w:rPr>
          <w:rFonts w:ascii="Times New Roman" w:hAnsi="Times New Roman"/>
          <w:color w:val="000000" w:themeColor="text1"/>
          <w:sz w:val="24"/>
          <w:szCs w:val="24"/>
        </w:rPr>
        <w:t>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</w:t>
      </w:r>
      <w:r w:rsidR="00005B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224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и Порядку составления и представления в Управление финансов </w:t>
      </w:r>
      <w:r w:rsidR="00ED056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</w:t>
      </w:r>
      <w:r w:rsidR="00E90648">
        <w:rPr>
          <w:rFonts w:ascii="Times New Roman" w:hAnsi="Times New Roman"/>
          <w:color w:val="000000" w:themeColor="text1"/>
          <w:sz w:val="24"/>
          <w:szCs w:val="24"/>
        </w:rPr>
        <w:t>Асиновского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E90648">
        <w:rPr>
          <w:rFonts w:ascii="Times New Roman" w:hAnsi="Times New Roman"/>
          <w:color w:val="000000" w:themeColor="text1"/>
          <w:sz w:val="24"/>
          <w:szCs w:val="24"/>
        </w:rPr>
        <w:t xml:space="preserve"> годовой, квартальной и месячной отчетности об исполнении бюджетов муниципальных образований Асиновского района Томской области,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утвержденному приказом </w:t>
      </w:r>
      <w:r w:rsidR="00E90648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proofErr w:type="gramEnd"/>
      <w:r w:rsidR="00E90648">
        <w:rPr>
          <w:rFonts w:ascii="Times New Roman" w:hAnsi="Times New Roman"/>
          <w:color w:val="000000" w:themeColor="text1"/>
          <w:sz w:val="24"/>
          <w:szCs w:val="24"/>
        </w:rPr>
        <w:t xml:space="preserve"> финансов от 07.12.2015  № 31. </w:t>
      </w:r>
    </w:p>
    <w:p w:rsidR="00D033BA" w:rsidRPr="00D033BA" w:rsidRDefault="00732426" w:rsidP="00D03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E87713">
        <w:rPr>
          <w:rStyle w:val="apple-converted-space"/>
          <w:color w:val="22272F"/>
        </w:rPr>
        <w:lastRenderedPageBreak/>
        <w:t> </w:t>
      </w:r>
      <w:r w:rsidR="00D033BA" w:rsidRPr="00D033BA">
        <w:rPr>
          <w:rFonts w:ascii="Times New Roman" w:hAnsi="Times New Roman"/>
          <w:sz w:val="24"/>
          <w:szCs w:val="24"/>
          <w:lang w:eastAsia="zh-CN" w:bidi="hi-IN"/>
        </w:rPr>
        <w:t xml:space="preserve">Контрольно–счетным органом Асиновского района проведена внешняя проверка бюджетной отчетности по всем </w:t>
      </w:r>
      <w:r w:rsidR="00D033BA" w:rsidRPr="000A36F2">
        <w:rPr>
          <w:rFonts w:ascii="Times New Roman" w:hAnsi="Times New Roman"/>
          <w:sz w:val="24"/>
          <w:szCs w:val="24"/>
          <w:lang w:eastAsia="zh-CN" w:bidi="hi-IN"/>
        </w:rPr>
        <w:t>7</w:t>
      </w:r>
      <w:r w:rsidR="00D033BA" w:rsidRPr="00D033BA">
        <w:rPr>
          <w:rFonts w:ascii="Times New Roman" w:hAnsi="Times New Roman"/>
          <w:sz w:val="24"/>
          <w:szCs w:val="24"/>
          <w:lang w:eastAsia="zh-CN" w:bidi="hi-IN"/>
        </w:rPr>
        <w:t xml:space="preserve"> главным </w:t>
      </w:r>
      <w:r w:rsidR="00D033BA">
        <w:rPr>
          <w:rFonts w:ascii="Times New Roman" w:hAnsi="Times New Roman"/>
          <w:sz w:val="24"/>
          <w:szCs w:val="24"/>
          <w:lang w:eastAsia="zh-CN" w:bidi="hi-IN"/>
        </w:rPr>
        <w:t>распорядителям</w:t>
      </w:r>
      <w:r w:rsidR="00D033BA" w:rsidRPr="00D033BA">
        <w:rPr>
          <w:rFonts w:ascii="Times New Roman" w:hAnsi="Times New Roman"/>
          <w:sz w:val="24"/>
          <w:szCs w:val="24"/>
          <w:lang w:eastAsia="zh-CN" w:bidi="hi-IN"/>
        </w:rPr>
        <w:t xml:space="preserve"> бюджетных средств по следующим вопросам:  </w:t>
      </w:r>
    </w:p>
    <w:p w:rsidR="00D033BA" w:rsidRPr="00D033BA" w:rsidRDefault="00D033BA" w:rsidP="00D033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- организация бухгалтерского учета; </w:t>
      </w:r>
    </w:p>
    <w:p w:rsidR="00D033BA" w:rsidRPr="00D033BA" w:rsidRDefault="00D033BA" w:rsidP="00D033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 организация проведения инвентаризации и отражения ее результатов</w:t>
      </w:r>
      <w:r>
        <w:rPr>
          <w:rFonts w:ascii="Times New Roman" w:hAnsi="Times New Roman"/>
          <w:sz w:val="24"/>
          <w:szCs w:val="24"/>
          <w:lang w:eastAsia="zh-CN" w:bidi="hi-IN"/>
        </w:rPr>
        <w:t>;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  </w:t>
      </w:r>
    </w:p>
    <w:p w:rsidR="00D033BA" w:rsidRPr="00D033BA" w:rsidRDefault="00D033BA" w:rsidP="00D033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 соответствие бюджетной отчетности за 202</w:t>
      </w:r>
      <w:r w:rsidR="00FF04C8">
        <w:rPr>
          <w:rFonts w:ascii="Times New Roman" w:hAnsi="Times New Roman"/>
          <w:sz w:val="24"/>
          <w:szCs w:val="24"/>
          <w:lang w:eastAsia="zh-CN" w:bidi="hi-IN"/>
        </w:rPr>
        <w:t>4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 год требованиям нормативных правовых актов по составу, содержанию и представлению; </w:t>
      </w:r>
    </w:p>
    <w:p w:rsidR="00D033BA" w:rsidRPr="00D033BA" w:rsidRDefault="00D033BA" w:rsidP="00D033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 проверка соблюдения контрольных соотношений между показателями форм отчетности для установления достоверности бюджетной отчетности.</w:t>
      </w:r>
    </w:p>
    <w:p w:rsidR="00732426" w:rsidRDefault="00D033BA" w:rsidP="00D033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По результатам проверки каждого отчета составлены Заключения о внешней проверки бюджетной отчетности. 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Анализ и оценка бюджетной отчётности осуществлялась на основании следующих форм: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D033BA">
        <w:rPr>
          <w:rFonts w:ascii="Times New Roman" w:hAnsi="Times New Roman"/>
          <w:sz w:val="24"/>
          <w:szCs w:val="24"/>
          <w:lang w:val="en-US" w:eastAsia="zh-CN" w:bidi="hi-IN"/>
        </w:rPr>
        <w:t> 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баланс </w:t>
      </w:r>
      <w:r w:rsidR="00F9697F">
        <w:rPr>
          <w:rFonts w:ascii="Times New Roman" w:hAnsi="Times New Roman"/>
          <w:sz w:val="24"/>
          <w:szCs w:val="24"/>
          <w:lang w:eastAsia="zh-CN" w:bidi="hi-IN"/>
        </w:rPr>
        <w:t xml:space="preserve">исполнения консолидированного бюджета субъекта Российской Федерации и бюджета территориального государственного внебюджетного фонда  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(ф. 0503</w:t>
      </w:r>
      <w:r w:rsidR="00F9697F">
        <w:rPr>
          <w:rFonts w:ascii="Times New Roman" w:hAnsi="Times New Roman"/>
          <w:sz w:val="24"/>
          <w:szCs w:val="24"/>
          <w:lang w:eastAsia="zh-CN" w:bidi="hi-IN"/>
        </w:rPr>
        <w:t>320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); 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D033BA">
        <w:rPr>
          <w:rFonts w:ascii="Times New Roman" w:hAnsi="Times New Roman"/>
          <w:sz w:val="24"/>
          <w:szCs w:val="24"/>
          <w:lang w:val="en-US" w:eastAsia="zh-CN" w:bidi="hi-IN"/>
        </w:rPr>
        <w:t> </w:t>
      </w:r>
      <w:r w:rsidR="00F9697F">
        <w:rPr>
          <w:rFonts w:ascii="Times New Roman" w:hAnsi="Times New Roman"/>
          <w:sz w:val="24"/>
          <w:szCs w:val="24"/>
          <w:lang w:eastAsia="zh-CN" w:bidi="hi-IN"/>
        </w:rPr>
        <w:t>консолидированный отчет о финансовых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 результатах деятельности (ф. 0503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>3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21);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D033BA">
        <w:rPr>
          <w:rFonts w:ascii="Times New Roman" w:hAnsi="Times New Roman"/>
          <w:sz w:val="24"/>
          <w:szCs w:val="24"/>
          <w:lang w:val="en-US" w:eastAsia="zh-CN" w:bidi="hi-IN"/>
        </w:rPr>
        <w:t> 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отчет об исполнении 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 xml:space="preserve">консолидированного 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бюджета 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 xml:space="preserve">субъекта Российской Федерации и бюджета территориального государственного внебюджетного фонда  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(ф. 0503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>3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27);</w:t>
      </w:r>
    </w:p>
    <w:p w:rsid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D033BA">
        <w:rPr>
          <w:rFonts w:ascii="Times New Roman" w:hAnsi="Times New Roman"/>
          <w:sz w:val="24"/>
          <w:szCs w:val="24"/>
          <w:lang w:val="en-US" w:eastAsia="zh-CN" w:bidi="hi-IN"/>
        </w:rPr>
        <w:t> 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пояснительн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>ая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 записк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>а к отчету об исполнении консолидированного бюджета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 (ф.0503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>3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60);</w:t>
      </w:r>
    </w:p>
    <w:p w:rsidR="00DB0110" w:rsidRPr="00D033BA" w:rsidRDefault="00DB0110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- сведения по дебиторской и кредиторской задолженности (ф. 0503369);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D033BA">
        <w:rPr>
          <w:rFonts w:ascii="Times New Roman" w:hAnsi="Times New Roman"/>
          <w:sz w:val="24"/>
          <w:szCs w:val="24"/>
          <w:lang w:val="en-US" w:eastAsia="zh-CN" w:bidi="hi-IN"/>
        </w:rPr>
        <w:t> 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справка по консолидируемым расчетам (ф. 0503125);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D033BA">
        <w:rPr>
          <w:rFonts w:ascii="Times New Roman" w:hAnsi="Times New Roman"/>
          <w:sz w:val="24"/>
          <w:szCs w:val="24"/>
          <w:lang w:val="en-US" w:eastAsia="zh-CN" w:bidi="hi-IN"/>
        </w:rPr>
        <w:t> 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справка по заключению счетов бюджетного учета отчетного финансового года (ф. 0503110)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>.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D033BA">
        <w:rPr>
          <w:rFonts w:ascii="Times New Roman" w:hAnsi="Times New Roman"/>
          <w:sz w:val="24"/>
          <w:szCs w:val="24"/>
          <w:lang w:val="en-US" w:eastAsia="zh-CN" w:bidi="hi-IN"/>
        </w:rPr>
        <w:t> 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отчет 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>по поступлениям и выбытиям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 (ф. 05031</w:t>
      </w:r>
      <w:r w:rsidR="003D2F39">
        <w:rPr>
          <w:rFonts w:ascii="Times New Roman" w:hAnsi="Times New Roman"/>
          <w:sz w:val="24"/>
          <w:szCs w:val="24"/>
          <w:lang w:eastAsia="zh-CN" w:bidi="hi-IN"/>
        </w:rPr>
        <w:t>51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).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При проверке соответствия требованиям статьи 264.2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</w:t>
      </w:r>
      <w:r w:rsidRPr="00D033BA">
        <w:rPr>
          <w:rFonts w:ascii="Times New Roman" w:hAnsi="Times New Roman"/>
          <w:sz w:val="24"/>
          <w:szCs w:val="24"/>
          <w:lang w:val="en-US" w:eastAsia="zh-CN" w:bidi="hi-IN"/>
        </w:rPr>
        <w:t> 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г. №</w:t>
      </w:r>
      <w:r w:rsidRPr="00D033BA">
        <w:rPr>
          <w:rFonts w:ascii="Times New Roman" w:hAnsi="Times New Roman"/>
          <w:sz w:val="24"/>
          <w:szCs w:val="24"/>
          <w:lang w:val="en-US" w:eastAsia="zh-CN" w:bidi="hi-IN"/>
        </w:rPr>
        <w:t> 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>191н. полноты представленной бюджетной отчётности главных администраторов бюджетных средств было</w:t>
      </w:r>
      <w:r w:rsidRPr="00D033BA">
        <w:rPr>
          <w:rFonts w:ascii="Times New Roman" w:hAnsi="Times New Roman"/>
          <w:color w:val="000000"/>
          <w:sz w:val="24"/>
          <w:szCs w:val="24"/>
          <w:lang w:eastAsia="zh-CN" w:bidi="hi-IN"/>
        </w:rPr>
        <w:t xml:space="preserve"> выявлено следующее:</w:t>
      </w:r>
    </w:p>
    <w:p w:rsidR="00D033BA" w:rsidRPr="00D033BA" w:rsidRDefault="00886E56" w:rsidP="00D033BA">
      <w:pPr>
        <w:suppressAutoHyphens/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1</w:t>
      </w:r>
      <w:r w:rsidR="00D033BA" w:rsidRPr="00D033BA">
        <w:rPr>
          <w:rFonts w:ascii="Times New Roman" w:hAnsi="Times New Roman"/>
          <w:sz w:val="24"/>
          <w:szCs w:val="24"/>
          <w:lang w:eastAsia="zh-CN" w:bidi="hi-IN"/>
        </w:rPr>
        <w:t xml:space="preserve">) </w:t>
      </w:r>
      <w:r w:rsidR="00680E40">
        <w:rPr>
          <w:rFonts w:ascii="Times New Roman" w:hAnsi="Times New Roman"/>
          <w:sz w:val="24"/>
          <w:szCs w:val="24"/>
          <w:lang w:eastAsia="zh-CN" w:bidi="hi-IN"/>
        </w:rPr>
        <w:t>п</w:t>
      </w:r>
      <w:r w:rsidR="00D033BA" w:rsidRPr="00D033BA">
        <w:rPr>
          <w:rFonts w:ascii="Times New Roman" w:hAnsi="Times New Roman"/>
          <w:sz w:val="24"/>
          <w:szCs w:val="24"/>
          <w:lang w:eastAsia="zh-CN" w:bidi="hi-IN"/>
        </w:rPr>
        <w:t xml:space="preserve">ри проверке соблюдения контрольных соотношений между показателями бюджетной отчетности расхождений между следующими формами отчетности: Балансом </w:t>
      </w:r>
      <w:hyperlink r:id="rId9" w:history="1">
        <w:r w:rsidR="00D033BA" w:rsidRPr="00D033BA">
          <w:rPr>
            <w:rFonts w:ascii="Times New Roman" w:hAnsi="Times New Roman"/>
            <w:sz w:val="24"/>
            <w:szCs w:val="24"/>
            <w:lang w:eastAsia="zh-CN" w:bidi="hi-IN"/>
          </w:rPr>
          <w:t>ф.0503320</w:t>
        </w:r>
      </w:hyperlink>
      <w:r w:rsidR="00D033BA" w:rsidRPr="00D033BA">
        <w:rPr>
          <w:rFonts w:ascii="Times New Roman" w:hAnsi="Times New Roman"/>
          <w:sz w:val="24"/>
          <w:szCs w:val="24"/>
          <w:lang w:eastAsia="zh-CN" w:bidi="hi-IN"/>
        </w:rPr>
        <w:t xml:space="preserve">, Справкой </w:t>
      </w:r>
      <w:hyperlink r:id="rId10" w:history="1">
        <w:r w:rsidR="00D033BA" w:rsidRPr="00D033BA">
          <w:rPr>
            <w:rFonts w:ascii="Times New Roman" w:hAnsi="Times New Roman"/>
            <w:sz w:val="24"/>
            <w:szCs w:val="24"/>
            <w:lang w:eastAsia="zh-CN" w:bidi="hi-IN"/>
          </w:rPr>
          <w:t>ф.0503110</w:t>
        </w:r>
      </w:hyperlink>
      <w:r w:rsidR="00D033BA" w:rsidRPr="00D033BA">
        <w:rPr>
          <w:rFonts w:ascii="Times New Roman" w:hAnsi="Times New Roman"/>
          <w:sz w:val="24"/>
          <w:szCs w:val="24"/>
          <w:lang w:eastAsia="zh-CN" w:bidi="hi-IN"/>
        </w:rPr>
        <w:t xml:space="preserve">, Отчетом </w:t>
      </w:r>
      <w:hyperlink r:id="rId11" w:history="1">
        <w:r w:rsidR="00D033BA" w:rsidRPr="00D033BA">
          <w:rPr>
            <w:rFonts w:ascii="Times New Roman" w:hAnsi="Times New Roman"/>
            <w:sz w:val="24"/>
            <w:szCs w:val="24"/>
            <w:lang w:eastAsia="zh-CN" w:bidi="hi-IN"/>
          </w:rPr>
          <w:t>ф.0503321</w:t>
        </w:r>
      </w:hyperlink>
      <w:r w:rsidR="00680E40">
        <w:rPr>
          <w:rFonts w:ascii="Times New Roman" w:hAnsi="Times New Roman"/>
          <w:sz w:val="24"/>
          <w:szCs w:val="24"/>
          <w:lang w:eastAsia="zh-CN" w:bidi="hi-IN"/>
        </w:rPr>
        <w:t xml:space="preserve"> не установлено;</w:t>
      </w:r>
    </w:p>
    <w:p w:rsidR="00D033BA" w:rsidRPr="00D033BA" w:rsidRDefault="00886E56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zh-CN" w:bidi="hi-IN"/>
        </w:rPr>
        <w:t>2</w:t>
      </w:r>
      <w:r w:rsidR="00D033BA" w:rsidRPr="00D033BA">
        <w:rPr>
          <w:rFonts w:ascii="Times New Roman" w:hAnsi="Times New Roman"/>
          <w:color w:val="000000"/>
          <w:sz w:val="24"/>
          <w:szCs w:val="24"/>
          <w:lang w:eastAsia="zh-CN" w:bidi="hi-IN"/>
        </w:rPr>
        <w:t>)</w:t>
      </w:r>
      <w:r w:rsidR="00D033BA" w:rsidRPr="00D033BA">
        <w:rPr>
          <w:rFonts w:ascii="Times New Roman" w:hAnsi="Times New Roman"/>
          <w:color w:val="000000"/>
          <w:sz w:val="24"/>
          <w:szCs w:val="24"/>
          <w:lang w:val="en-US" w:eastAsia="zh-CN" w:bidi="hi-IN"/>
        </w:rPr>
        <w:t> </w:t>
      </w:r>
      <w:r w:rsidR="00D033BA" w:rsidRPr="00D033BA">
        <w:rPr>
          <w:rFonts w:ascii="Times New Roman" w:hAnsi="Times New Roman"/>
          <w:bCs/>
          <w:color w:val="000000"/>
          <w:sz w:val="24"/>
          <w:szCs w:val="24"/>
          <w:lang w:eastAsia="zh-CN" w:bidi="hi-IN"/>
        </w:rPr>
        <w:t xml:space="preserve"> </w:t>
      </w:r>
      <w:proofErr w:type="gramStart"/>
      <w:r w:rsidR="00680E40">
        <w:rPr>
          <w:rFonts w:ascii="Times New Roman" w:hAnsi="Times New Roman"/>
          <w:sz w:val="24"/>
          <w:szCs w:val="24"/>
          <w:lang w:eastAsia="zh-CN" w:bidi="hi-IN"/>
        </w:rPr>
        <w:t>ф</w:t>
      </w:r>
      <w:r w:rsidR="00D033BA" w:rsidRPr="00D033BA">
        <w:rPr>
          <w:rFonts w:ascii="Times New Roman" w:hAnsi="Times New Roman"/>
          <w:sz w:val="24"/>
          <w:szCs w:val="24"/>
          <w:lang w:eastAsia="zh-CN" w:bidi="hi-IN"/>
        </w:rPr>
        <w:t>актов осуществления расходов, не предусмотренных бюджетом или с превышением бюджетных ассигнований не установлено</w:t>
      </w:r>
      <w:proofErr w:type="gramEnd"/>
      <w:r w:rsidR="00680E40">
        <w:rPr>
          <w:rFonts w:ascii="Times New Roman" w:hAnsi="Times New Roman"/>
          <w:sz w:val="24"/>
          <w:szCs w:val="24"/>
          <w:lang w:eastAsia="zh-CN" w:bidi="hi-IN"/>
        </w:rPr>
        <w:t>;</w:t>
      </w:r>
    </w:p>
    <w:p w:rsidR="00D033BA" w:rsidRPr="00D033BA" w:rsidRDefault="00886E56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zh-CN" w:bidi="hi-IN"/>
        </w:rPr>
        <w:t>3</w:t>
      </w:r>
      <w:r w:rsidR="00D033BA" w:rsidRPr="00D033BA">
        <w:rPr>
          <w:rFonts w:ascii="Times New Roman" w:hAnsi="Times New Roman"/>
          <w:sz w:val="24"/>
          <w:szCs w:val="24"/>
          <w:shd w:val="clear" w:color="auto" w:fill="FFFFFF"/>
          <w:lang w:eastAsia="zh-CN" w:bidi="hi-IN"/>
        </w:rPr>
        <w:t xml:space="preserve">) </w:t>
      </w:r>
      <w:r w:rsidR="00680E40">
        <w:rPr>
          <w:rFonts w:ascii="Times New Roman" w:hAnsi="Times New Roman"/>
          <w:sz w:val="24"/>
          <w:szCs w:val="24"/>
          <w:shd w:val="clear" w:color="auto" w:fill="FFFFFF"/>
          <w:lang w:eastAsia="zh-CN" w:bidi="hi-IN"/>
        </w:rPr>
        <w:t>п</w:t>
      </w:r>
      <w:r w:rsidR="00D033BA" w:rsidRPr="00D033BA">
        <w:rPr>
          <w:rFonts w:ascii="Times New Roman" w:hAnsi="Times New Roman"/>
          <w:sz w:val="24"/>
          <w:szCs w:val="24"/>
          <w:shd w:val="clear" w:color="auto" w:fill="FFFFFF"/>
          <w:lang w:eastAsia="zh-CN" w:bidi="hi-IN"/>
        </w:rPr>
        <w:t>ри сопоставлении данных годовой бухгалтерской отчетности ГРБС и сводной бюджетной отчетности, представленной Управление финансов администрацией Асиновского района, расхождений не выявлено.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>При подготовке заключения были использованы результаты контрольных и экспертно-аналитических мероприятий, проведенных Контрольно-счетным органом за отчетный период.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b/>
          <w:i/>
          <w:sz w:val="24"/>
          <w:szCs w:val="24"/>
          <w:lang w:eastAsia="zh-CN" w:bidi="hi-IN"/>
        </w:rPr>
      </w:pP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В соответствии со ст. 160.2-1 Бюджетного кодекса РФ на главных распорядителей бюджетных средств возлагаются обязанности по проведению внутреннего финансового контроля и аудита. Проверка бюджетной отчетности показала, что эффективная и системная работа по внутреннему финансовому контролю и аудиту у главных </w:t>
      </w:r>
      <w:r w:rsidR="0091336E">
        <w:rPr>
          <w:rFonts w:ascii="Times New Roman" w:hAnsi="Times New Roman"/>
          <w:sz w:val="24"/>
          <w:szCs w:val="24"/>
          <w:lang w:eastAsia="zh-CN" w:bidi="hi-IN"/>
        </w:rPr>
        <w:t>распорядителей</w:t>
      </w:r>
      <w:r w:rsidRPr="00D033BA">
        <w:rPr>
          <w:rFonts w:ascii="Times New Roman" w:hAnsi="Times New Roman"/>
          <w:sz w:val="24"/>
          <w:szCs w:val="24"/>
          <w:lang w:eastAsia="zh-CN" w:bidi="hi-IN"/>
        </w:rPr>
        <w:t xml:space="preserve"> бюджетных средств до настоящего времени так и не выстроена.</w:t>
      </w:r>
    </w:p>
    <w:p w:rsidR="00D033BA" w:rsidRPr="00D033BA" w:rsidRDefault="00D033BA" w:rsidP="00D033B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 w:bidi="hi-IN"/>
        </w:rPr>
      </w:pPr>
      <w:r w:rsidRPr="00D033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В ходе проведения внешней проверки годовой бюджетной отчетности </w:t>
      </w:r>
      <w:r w:rsidRPr="00D033BA">
        <w:rPr>
          <w:rFonts w:ascii="Times New Roman" w:hAnsi="Times New Roman"/>
          <w:sz w:val="24"/>
          <w:szCs w:val="24"/>
          <w:shd w:val="clear" w:color="auto" w:fill="FFFFFF"/>
          <w:lang w:eastAsia="zh-CN" w:bidi="hi-IN"/>
        </w:rPr>
        <w:t xml:space="preserve">ГРБС </w:t>
      </w:r>
      <w:r w:rsidRPr="00D033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 w:bidi="hi-IN"/>
        </w:rPr>
        <w:t>фактов недостоверности показателей годовой бюджетной отчетности не выявлено, годовая бюджетная отчетность в Контрольно-счетный орган представлена своевременно.</w:t>
      </w:r>
    </w:p>
    <w:p w:rsidR="00D033BA" w:rsidRPr="00D033BA" w:rsidRDefault="00D033BA" w:rsidP="00D033BA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033BA">
        <w:rPr>
          <w:rFonts w:ascii="Times New Roman" w:hAnsi="Times New Roman"/>
          <w:color w:val="000000"/>
          <w:sz w:val="24"/>
          <w:szCs w:val="24"/>
        </w:rPr>
        <w:lastRenderedPageBreak/>
        <w:t xml:space="preserve">Отчетность </w:t>
      </w:r>
      <w:r w:rsidRPr="00D033BA">
        <w:rPr>
          <w:rFonts w:ascii="Times New Roman" w:hAnsi="Times New Roman"/>
          <w:sz w:val="24"/>
          <w:szCs w:val="24"/>
          <w:shd w:val="clear" w:color="auto" w:fill="FFFFFF"/>
          <w:lang w:eastAsia="zh-CN" w:bidi="hi-IN"/>
        </w:rPr>
        <w:t xml:space="preserve">ГРБС </w:t>
      </w:r>
      <w:r w:rsidRPr="00D033BA">
        <w:rPr>
          <w:rFonts w:ascii="Times New Roman" w:hAnsi="Times New Roman"/>
          <w:color w:val="000000"/>
          <w:sz w:val="24"/>
          <w:szCs w:val="24"/>
        </w:rPr>
        <w:t xml:space="preserve">признана Контрольно-счетным органом условно достоверной (в части кассового исполнения бюджета). </w:t>
      </w:r>
    </w:p>
    <w:p w:rsidR="00C2135C" w:rsidRPr="00E87713" w:rsidRDefault="00C2135C" w:rsidP="007D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E66" w:rsidRPr="00E87713" w:rsidRDefault="000D66AC" w:rsidP="00A65207">
      <w:pPr>
        <w:pStyle w:val="a8"/>
        <w:numPr>
          <w:ilvl w:val="0"/>
          <w:numId w:val="4"/>
        </w:num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713">
        <w:rPr>
          <w:rFonts w:ascii="Times New Roman" w:hAnsi="Times New Roman"/>
          <w:b/>
          <w:sz w:val="24"/>
          <w:szCs w:val="24"/>
        </w:rPr>
        <w:t xml:space="preserve">Внешняя проверка проекта решения Думы </w:t>
      </w:r>
      <w:r w:rsidR="00901EBE">
        <w:rPr>
          <w:rFonts w:ascii="Times New Roman" w:hAnsi="Times New Roman"/>
          <w:b/>
          <w:sz w:val="24"/>
          <w:szCs w:val="24"/>
        </w:rPr>
        <w:t>Асиновского</w:t>
      </w:r>
      <w:r w:rsidRPr="00E87713">
        <w:rPr>
          <w:rFonts w:ascii="Times New Roman" w:hAnsi="Times New Roman"/>
          <w:b/>
          <w:sz w:val="24"/>
          <w:szCs w:val="24"/>
        </w:rPr>
        <w:t xml:space="preserve"> района «Об исполнении бюджета муниципального образования </w:t>
      </w:r>
    </w:p>
    <w:p w:rsidR="000D66AC" w:rsidRPr="00E87713" w:rsidRDefault="000D66AC" w:rsidP="00C809CB">
      <w:pPr>
        <w:pStyle w:val="a8"/>
        <w:tabs>
          <w:tab w:val="left" w:pos="9214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E87713">
        <w:rPr>
          <w:rFonts w:ascii="Times New Roman" w:hAnsi="Times New Roman"/>
          <w:b/>
          <w:sz w:val="24"/>
          <w:szCs w:val="24"/>
        </w:rPr>
        <w:t>«</w:t>
      </w:r>
      <w:r w:rsidR="00901EBE">
        <w:rPr>
          <w:rFonts w:ascii="Times New Roman" w:hAnsi="Times New Roman"/>
          <w:b/>
          <w:sz w:val="24"/>
          <w:szCs w:val="24"/>
        </w:rPr>
        <w:t>Асиновский</w:t>
      </w:r>
      <w:r w:rsidRPr="00E87713">
        <w:rPr>
          <w:rFonts w:ascii="Times New Roman" w:hAnsi="Times New Roman"/>
          <w:b/>
          <w:sz w:val="24"/>
          <w:szCs w:val="24"/>
        </w:rPr>
        <w:t xml:space="preserve"> район» за 20</w:t>
      </w:r>
      <w:r w:rsidR="00AE5531" w:rsidRPr="00E87713">
        <w:rPr>
          <w:rFonts w:ascii="Times New Roman" w:hAnsi="Times New Roman"/>
          <w:b/>
          <w:sz w:val="24"/>
          <w:szCs w:val="24"/>
        </w:rPr>
        <w:t>2</w:t>
      </w:r>
      <w:r w:rsidR="00AE2FA0">
        <w:rPr>
          <w:rFonts w:ascii="Times New Roman" w:hAnsi="Times New Roman"/>
          <w:b/>
          <w:sz w:val="24"/>
          <w:szCs w:val="24"/>
        </w:rPr>
        <w:t>4</w:t>
      </w:r>
      <w:r w:rsidRPr="00E87713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9F189A" w:rsidRPr="00E87713" w:rsidRDefault="009F189A" w:rsidP="009F189A">
      <w:pPr>
        <w:tabs>
          <w:tab w:val="left" w:pos="92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662" w:rsidRPr="00E87713" w:rsidRDefault="00E74D06" w:rsidP="00A52662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Согласно </w:t>
      </w:r>
      <w:r w:rsidR="00A52662" w:rsidRPr="00E87713">
        <w:rPr>
          <w:rFonts w:eastAsia="Calibri"/>
          <w:sz w:val="24"/>
          <w:szCs w:val="24"/>
          <w:lang w:eastAsia="en-US"/>
        </w:rPr>
        <w:t xml:space="preserve">пункта </w:t>
      </w:r>
      <w:r>
        <w:rPr>
          <w:rFonts w:eastAsia="Calibri"/>
          <w:sz w:val="24"/>
          <w:szCs w:val="24"/>
          <w:lang w:eastAsia="en-US"/>
        </w:rPr>
        <w:t>3</w:t>
      </w:r>
      <w:r w:rsidR="00A52662" w:rsidRPr="00E8771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статьи</w:t>
      </w:r>
      <w:r w:rsidR="00A52662" w:rsidRPr="00E8771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36</w:t>
      </w:r>
      <w:r w:rsidR="00A52662" w:rsidRPr="00E87713">
        <w:rPr>
          <w:rFonts w:eastAsia="Calibri"/>
          <w:sz w:val="24"/>
          <w:szCs w:val="24"/>
          <w:lang w:eastAsia="en-US"/>
        </w:rPr>
        <w:t xml:space="preserve"> </w:t>
      </w:r>
      <w:r w:rsidR="00A52662" w:rsidRPr="00E87713">
        <w:rPr>
          <w:sz w:val="24"/>
          <w:szCs w:val="24"/>
        </w:rPr>
        <w:t xml:space="preserve">Положения о бюджетном процессе </w:t>
      </w:r>
      <w:r w:rsidR="00A52662" w:rsidRPr="00E87713">
        <w:rPr>
          <w:rFonts w:eastAsia="Calibri"/>
          <w:sz w:val="24"/>
          <w:szCs w:val="24"/>
          <w:lang w:eastAsia="en-US"/>
        </w:rPr>
        <w:t xml:space="preserve">Администрация </w:t>
      </w:r>
      <w:r>
        <w:rPr>
          <w:rFonts w:eastAsia="Calibri"/>
          <w:sz w:val="24"/>
          <w:szCs w:val="24"/>
          <w:lang w:eastAsia="en-US"/>
        </w:rPr>
        <w:t>Асиновского</w:t>
      </w:r>
      <w:r w:rsidR="00A52662" w:rsidRPr="00E87713">
        <w:rPr>
          <w:rFonts w:eastAsia="Calibri"/>
          <w:sz w:val="24"/>
          <w:szCs w:val="24"/>
          <w:lang w:eastAsia="en-US"/>
        </w:rPr>
        <w:t xml:space="preserve"> района в лице </w:t>
      </w:r>
      <w:r>
        <w:rPr>
          <w:rFonts w:eastAsia="Calibri"/>
          <w:sz w:val="24"/>
          <w:szCs w:val="24"/>
          <w:lang w:eastAsia="en-US"/>
        </w:rPr>
        <w:t xml:space="preserve">Управления финансов </w:t>
      </w:r>
      <w:r w:rsidR="00A52662" w:rsidRPr="00E87713">
        <w:rPr>
          <w:rFonts w:eastAsia="Calibri"/>
          <w:sz w:val="24"/>
          <w:szCs w:val="24"/>
          <w:lang w:eastAsia="en-US"/>
        </w:rPr>
        <w:t xml:space="preserve"> </w:t>
      </w:r>
      <w:r w:rsidR="00A52662" w:rsidRPr="00E87713">
        <w:rPr>
          <w:sz w:val="24"/>
          <w:szCs w:val="24"/>
        </w:rPr>
        <w:t xml:space="preserve">не позднее 1 апреля года, следующего за отчетным, представляет в </w:t>
      </w:r>
      <w:r>
        <w:rPr>
          <w:sz w:val="24"/>
          <w:szCs w:val="24"/>
        </w:rPr>
        <w:t>Контрольно-счетный орган Асиновского района</w:t>
      </w:r>
      <w:r w:rsidR="00A52662" w:rsidRPr="00E87713">
        <w:rPr>
          <w:sz w:val="24"/>
          <w:szCs w:val="24"/>
        </w:rPr>
        <w:t xml:space="preserve"> годовой отчет об исполнении бюджета муниципального образования «</w:t>
      </w:r>
      <w:r>
        <w:rPr>
          <w:sz w:val="24"/>
          <w:szCs w:val="24"/>
        </w:rPr>
        <w:t>Асиновский</w:t>
      </w:r>
      <w:r w:rsidR="00A52662" w:rsidRPr="00E87713">
        <w:rPr>
          <w:sz w:val="24"/>
          <w:szCs w:val="24"/>
        </w:rPr>
        <w:t xml:space="preserve"> район» в форме проекта решения Думы </w:t>
      </w:r>
      <w:r>
        <w:rPr>
          <w:sz w:val="24"/>
          <w:szCs w:val="24"/>
        </w:rPr>
        <w:t>Асиновского</w:t>
      </w:r>
      <w:r w:rsidR="00A52662" w:rsidRPr="00E87713">
        <w:rPr>
          <w:sz w:val="24"/>
          <w:szCs w:val="24"/>
        </w:rPr>
        <w:t xml:space="preserve"> района об исполнении бюджета муниципального образования «</w:t>
      </w:r>
      <w:r>
        <w:rPr>
          <w:sz w:val="24"/>
          <w:szCs w:val="24"/>
        </w:rPr>
        <w:t xml:space="preserve">Асиновский </w:t>
      </w:r>
      <w:r w:rsidR="00A52662" w:rsidRPr="00E87713">
        <w:rPr>
          <w:sz w:val="24"/>
          <w:szCs w:val="24"/>
        </w:rPr>
        <w:t xml:space="preserve"> район» за отчетный финансовый год с приложениями к</w:t>
      </w:r>
      <w:proofErr w:type="gramEnd"/>
      <w:r w:rsidR="00A52662" w:rsidRPr="00E87713">
        <w:rPr>
          <w:sz w:val="24"/>
          <w:szCs w:val="24"/>
        </w:rPr>
        <w:t xml:space="preserve"> нему, в </w:t>
      </w:r>
      <w:proofErr w:type="gramStart"/>
      <w:r w:rsidR="00A52662" w:rsidRPr="00E87713">
        <w:rPr>
          <w:sz w:val="24"/>
          <w:szCs w:val="24"/>
        </w:rPr>
        <w:t>которых</w:t>
      </w:r>
      <w:proofErr w:type="gramEnd"/>
      <w:r w:rsidR="00A52662" w:rsidRPr="00E87713">
        <w:rPr>
          <w:sz w:val="24"/>
          <w:szCs w:val="24"/>
        </w:rPr>
        <w:t xml:space="preserve"> указываются для утверждения показатели: </w:t>
      </w:r>
    </w:p>
    <w:p w:rsidR="00A52662" w:rsidRPr="00E87713" w:rsidRDefault="00A52662" w:rsidP="00A52662">
      <w:pPr>
        <w:pStyle w:val="a3"/>
        <w:ind w:firstLine="709"/>
        <w:jc w:val="both"/>
        <w:rPr>
          <w:sz w:val="24"/>
          <w:szCs w:val="24"/>
        </w:rPr>
      </w:pPr>
      <w:r w:rsidRPr="00E87713">
        <w:rPr>
          <w:sz w:val="24"/>
          <w:szCs w:val="24"/>
        </w:rPr>
        <w:t>доходов бюджета по кодам классификации доходов бюджета;</w:t>
      </w:r>
    </w:p>
    <w:p w:rsidR="00A52662" w:rsidRPr="00E87713" w:rsidRDefault="00A52662" w:rsidP="00A52662">
      <w:pPr>
        <w:pStyle w:val="a3"/>
        <w:ind w:firstLine="709"/>
        <w:jc w:val="both"/>
        <w:rPr>
          <w:sz w:val="24"/>
          <w:szCs w:val="24"/>
        </w:rPr>
      </w:pPr>
      <w:r w:rsidRPr="00E87713">
        <w:rPr>
          <w:sz w:val="24"/>
          <w:szCs w:val="24"/>
        </w:rPr>
        <w:t>расходов бюджета по ведомственной структуре расходов бюджета;</w:t>
      </w:r>
    </w:p>
    <w:p w:rsidR="00A52662" w:rsidRPr="00E87713" w:rsidRDefault="00A52662" w:rsidP="00A52662">
      <w:pPr>
        <w:pStyle w:val="a3"/>
        <w:ind w:firstLine="709"/>
        <w:jc w:val="both"/>
        <w:rPr>
          <w:sz w:val="24"/>
          <w:szCs w:val="24"/>
        </w:rPr>
      </w:pPr>
      <w:r w:rsidRPr="00E87713">
        <w:rPr>
          <w:sz w:val="24"/>
          <w:szCs w:val="24"/>
        </w:rPr>
        <w:t>расходов бюджета по разделам и подразделам классификации расходов бюджета;</w:t>
      </w:r>
    </w:p>
    <w:p w:rsidR="00A52662" w:rsidRPr="00E87713" w:rsidRDefault="00A52662" w:rsidP="00A52662">
      <w:pPr>
        <w:pStyle w:val="a3"/>
        <w:ind w:firstLine="709"/>
        <w:jc w:val="both"/>
        <w:rPr>
          <w:sz w:val="24"/>
          <w:szCs w:val="24"/>
        </w:rPr>
      </w:pPr>
      <w:r w:rsidRPr="00E65481">
        <w:rPr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E65481">
        <w:rPr>
          <w:sz w:val="24"/>
          <w:szCs w:val="24"/>
        </w:rPr>
        <w:t>классификации источников финансирования дефиц</w:t>
      </w:r>
      <w:r w:rsidR="00C21ADF" w:rsidRPr="00E65481">
        <w:rPr>
          <w:sz w:val="24"/>
          <w:szCs w:val="24"/>
        </w:rPr>
        <w:t>ит</w:t>
      </w:r>
      <w:r w:rsidR="008C068B">
        <w:rPr>
          <w:sz w:val="24"/>
          <w:szCs w:val="24"/>
        </w:rPr>
        <w:t>ов</w:t>
      </w:r>
      <w:r w:rsidR="00C21ADF" w:rsidRPr="00E65481">
        <w:rPr>
          <w:sz w:val="24"/>
          <w:szCs w:val="24"/>
        </w:rPr>
        <w:t xml:space="preserve"> бюджета</w:t>
      </w:r>
      <w:proofErr w:type="gramEnd"/>
      <w:r w:rsidR="00C21ADF" w:rsidRPr="00E65481">
        <w:rPr>
          <w:sz w:val="24"/>
          <w:szCs w:val="24"/>
        </w:rPr>
        <w:t>.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Для проведения внешней проверки годового отчета об исполнении бюджета муниципального образования «</w:t>
      </w:r>
      <w:r w:rsidR="00EA0FE9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район» за 202</w:t>
      </w:r>
      <w:r w:rsidR="0034197B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 предоставлен проект решения Думы </w:t>
      </w:r>
      <w:r w:rsidR="00EA0FE9">
        <w:rPr>
          <w:rFonts w:ascii="Times New Roman" w:hAnsi="Times New Roman"/>
          <w:sz w:val="24"/>
          <w:szCs w:val="24"/>
        </w:rPr>
        <w:t>Асиновского</w:t>
      </w:r>
      <w:r w:rsidRPr="00E87713">
        <w:rPr>
          <w:rFonts w:ascii="Times New Roman" w:hAnsi="Times New Roman"/>
          <w:sz w:val="24"/>
          <w:szCs w:val="24"/>
        </w:rPr>
        <w:t xml:space="preserve"> района «Об исполнении бюджета муниципального образования «</w:t>
      </w:r>
      <w:r w:rsidR="00EA0FE9">
        <w:rPr>
          <w:rFonts w:ascii="Times New Roman" w:hAnsi="Times New Roman"/>
          <w:sz w:val="24"/>
          <w:szCs w:val="24"/>
        </w:rPr>
        <w:t>Асиновский</w:t>
      </w:r>
      <w:r w:rsidR="00EA0FE9">
        <w:rPr>
          <w:rFonts w:ascii="Times New Roman" w:hAnsi="Times New Roman"/>
          <w:sz w:val="24"/>
          <w:szCs w:val="24"/>
        </w:rPr>
        <w:tab/>
      </w:r>
      <w:r w:rsidRPr="00E87713">
        <w:rPr>
          <w:rFonts w:ascii="Times New Roman" w:hAnsi="Times New Roman"/>
          <w:sz w:val="24"/>
          <w:szCs w:val="24"/>
        </w:rPr>
        <w:t xml:space="preserve"> район» за 202</w:t>
      </w:r>
      <w:r w:rsidR="0034197B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год» (далее – проект решения) с приложениями:</w:t>
      </w:r>
    </w:p>
    <w:p w:rsidR="00E26FA2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- приложение 1 «</w:t>
      </w:r>
      <w:r w:rsidR="00EA0FE9">
        <w:rPr>
          <w:rFonts w:ascii="Times New Roman" w:hAnsi="Times New Roman" w:cs="Times New Roman"/>
          <w:sz w:val="24"/>
          <w:szCs w:val="24"/>
        </w:rPr>
        <w:t xml:space="preserve">Исполнение доходов бюджета </w:t>
      </w:r>
      <w:r w:rsidRPr="00E87713">
        <w:rPr>
          <w:rFonts w:ascii="Times New Roman" w:hAnsi="Times New Roman" w:cs="Times New Roman"/>
          <w:sz w:val="24"/>
          <w:szCs w:val="24"/>
        </w:rPr>
        <w:t>по кодам классификации доходов бюджета»</w:t>
      </w:r>
      <w:r w:rsidR="00E26FA2">
        <w:rPr>
          <w:rFonts w:ascii="Times New Roman" w:hAnsi="Times New Roman" w:cs="Times New Roman"/>
          <w:sz w:val="24"/>
          <w:szCs w:val="24"/>
        </w:rPr>
        <w:t>;</w:t>
      </w:r>
      <w:r w:rsidRPr="00E87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- приложение 2 «</w:t>
      </w:r>
      <w:r w:rsidR="00EA0FE9">
        <w:rPr>
          <w:rFonts w:ascii="Times New Roman" w:hAnsi="Times New Roman" w:cs="Times New Roman"/>
          <w:sz w:val="24"/>
          <w:szCs w:val="24"/>
        </w:rPr>
        <w:t xml:space="preserve">Исполнение расходов бюджета </w:t>
      </w:r>
      <w:r w:rsidRPr="00E87713">
        <w:rPr>
          <w:rFonts w:ascii="Times New Roman" w:hAnsi="Times New Roman" w:cs="Times New Roman"/>
          <w:sz w:val="24"/>
          <w:szCs w:val="24"/>
        </w:rPr>
        <w:t xml:space="preserve">по ведомственной структуре расходов </w:t>
      </w:r>
      <w:r w:rsidR="00EA0FE9">
        <w:rPr>
          <w:rFonts w:ascii="Times New Roman" w:hAnsi="Times New Roman" w:cs="Times New Roman"/>
          <w:sz w:val="24"/>
          <w:szCs w:val="24"/>
        </w:rPr>
        <w:t>бюджета</w:t>
      </w:r>
      <w:r w:rsidR="00E26FA2">
        <w:rPr>
          <w:rFonts w:ascii="Times New Roman" w:hAnsi="Times New Roman" w:cs="Times New Roman"/>
          <w:sz w:val="24"/>
          <w:szCs w:val="24"/>
        </w:rPr>
        <w:t>»;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- приложение 3 «</w:t>
      </w:r>
      <w:r w:rsidR="00EA0FE9">
        <w:rPr>
          <w:rFonts w:ascii="Times New Roman" w:hAnsi="Times New Roman" w:cs="Times New Roman"/>
          <w:sz w:val="24"/>
          <w:szCs w:val="24"/>
        </w:rPr>
        <w:t xml:space="preserve">Исполнение расходов бюджета </w:t>
      </w:r>
      <w:r w:rsidRPr="00E87713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бюджета</w:t>
      </w:r>
      <w:r w:rsidRPr="00E26FA2">
        <w:rPr>
          <w:rFonts w:ascii="Times New Roman" w:hAnsi="Times New Roman" w:cs="Times New Roman"/>
          <w:sz w:val="24"/>
          <w:szCs w:val="24"/>
        </w:rPr>
        <w:t>»</w:t>
      </w:r>
      <w:r w:rsidR="00E26FA2" w:rsidRPr="00E26FA2">
        <w:rPr>
          <w:rFonts w:ascii="Times New Roman" w:hAnsi="Times New Roman" w:cs="Times New Roman"/>
          <w:sz w:val="24"/>
          <w:szCs w:val="24"/>
        </w:rPr>
        <w:t>;</w:t>
      </w:r>
    </w:p>
    <w:p w:rsidR="00A52662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- приложение 4 «</w:t>
      </w:r>
      <w:r w:rsidR="00EA0FE9">
        <w:rPr>
          <w:rFonts w:ascii="Times New Roman" w:hAnsi="Times New Roman" w:cs="Times New Roman"/>
          <w:sz w:val="24"/>
          <w:szCs w:val="24"/>
        </w:rPr>
        <w:t xml:space="preserve">Исполнение источников финансирования  </w:t>
      </w:r>
      <w:r w:rsidRPr="00E87713">
        <w:rPr>
          <w:rFonts w:ascii="Times New Roman" w:hAnsi="Times New Roman" w:cs="Times New Roman"/>
          <w:sz w:val="24"/>
          <w:szCs w:val="24"/>
        </w:rPr>
        <w:t xml:space="preserve">дефицита бюджета по кодам </w:t>
      </w:r>
      <w:proofErr w:type="gramStart"/>
      <w:r w:rsidRPr="00E87713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</w:t>
      </w:r>
      <w:r w:rsidR="00E01D44">
        <w:rPr>
          <w:rFonts w:ascii="Times New Roman" w:hAnsi="Times New Roman" w:cs="Times New Roman"/>
          <w:sz w:val="24"/>
          <w:szCs w:val="24"/>
        </w:rPr>
        <w:t xml:space="preserve">ов </w:t>
      </w:r>
      <w:r w:rsidR="0034197B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E26FA2">
        <w:rPr>
          <w:rFonts w:ascii="Times New Roman" w:hAnsi="Times New Roman" w:cs="Times New Roman"/>
          <w:sz w:val="24"/>
          <w:szCs w:val="24"/>
        </w:rPr>
        <w:t>»</w:t>
      </w:r>
      <w:r w:rsidR="00E26FA2">
        <w:rPr>
          <w:rFonts w:ascii="Times New Roman" w:hAnsi="Times New Roman" w:cs="Times New Roman"/>
          <w:sz w:val="24"/>
          <w:szCs w:val="24"/>
        </w:rPr>
        <w:t>.</w:t>
      </w:r>
      <w:r w:rsidRPr="00E26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481" w:rsidRPr="00E87713" w:rsidRDefault="00E65481" w:rsidP="00E65481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Представленные приложения определяют показатели в соответствии </w:t>
      </w:r>
      <w:r>
        <w:rPr>
          <w:rFonts w:ascii="Times New Roman" w:hAnsi="Times New Roman"/>
          <w:sz w:val="24"/>
          <w:szCs w:val="24"/>
        </w:rPr>
        <w:t>статьи 38</w:t>
      </w:r>
      <w:r w:rsidRPr="00E87713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образовании, а также соответствуют показателям решения об исполнении бюджета за отчетный финансовый год, определенны</w:t>
      </w:r>
      <w:r>
        <w:rPr>
          <w:rFonts w:ascii="Times New Roman" w:hAnsi="Times New Roman"/>
          <w:sz w:val="24"/>
          <w:szCs w:val="24"/>
        </w:rPr>
        <w:t>е</w:t>
      </w:r>
      <w:r w:rsidRPr="00E87713">
        <w:rPr>
          <w:rFonts w:ascii="Times New Roman" w:hAnsi="Times New Roman"/>
          <w:sz w:val="24"/>
          <w:szCs w:val="24"/>
        </w:rPr>
        <w:t xml:space="preserve"> статьей 264.6 БК РФ.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713">
        <w:rPr>
          <w:rFonts w:ascii="Times New Roman" w:hAnsi="Times New Roman"/>
          <w:sz w:val="24"/>
          <w:szCs w:val="24"/>
        </w:rPr>
        <w:t>В ходе проведения мероприятия показатели приложений к проекту решения выверены с соответствующими показателями форм отчетности на 01.01.202</w:t>
      </w:r>
      <w:r w:rsidR="008C068B">
        <w:rPr>
          <w:rFonts w:ascii="Times New Roman" w:hAnsi="Times New Roman"/>
          <w:sz w:val="24"/>
          <w:szCs w:val="24"/>
        </w:rPr>
        <w:t>5</w:t>
      </w:r>
      <w:r w:rsidRPr="00E87713">
        <w:rPr>
          <w:rFonts w:ascii="Times New Roman" w:hAnsi="Times New Roman"/>
          <w:sz w:val="24"/>
          <w:szCs w:val="24"/>
        </w:rPr>
        <w:t xml:space="preserve">, предоставленных </w:t>
      </w:r>
      <w:r w:rsidR="00C83AF9">
        <w:rPr>
          <w:rFonts w:ascii="Times New Roman" w:hAnsi="Times New Roman"/>
          <w:sz w:val="24"/>
          <w:szCs w:val="24"/>
        </w:rPr>
        <w:t>Контрольно-счетному органу</w:t>
      </w:r>
      <w:r w:rsidRPr="00E87713">
        <w:rPr>
          <w:rFonts w:ascii="Times New Roman" w:hAnsi="Times New Roman"/>
          <w:sz w:val="24"/>
          <w:szCs w:val="24"/>
        </w:rPr>
        <w:t xml:space="preserve"> в рамках информационного взаимодействия Управлением Федерального казначейства по Томской области (Отчет по поступлениям и выбытиям (код формы по ОКУД 0503151)</w:t>
      </w:r>
      <w:r w:rsidR="0048135C">
        <w:rPr>
          <w:rFonts w:ascii="Times New Roman" w:hAnsi="Times New Roman"/>
          <w:sz w:val="24"/>
          <w:szCs w:val="24"/>
        </w:rPr>
        <w:t>.</w:t>
      </w:r>
      <w:r w:rsidRPr="00E8771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Показатели исполнения доходов и расходов местного бюджета за 202</w:t>
      </w:r>
      <w:r w:rsidR="008C068B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 в целом являются достоверными и подлежат утверждению решением Думы </w:t>
      </w:r>
      <w:r w:rsidR="00116751">
        <w:rPr>
          <w:rFonts w:ascii="Times New Roman" w:hAnsi="Times New Roman"/>
          <w:sz w:val="24"/>
          <w:szCs w:val="24"/>
        </w:rPr>
        <w:t xml:space="preserve">Асиновского </w:t>
      </w:r>
      <w:r w:rsidRPr="00E87713">
        <w:rPr>
          <w:rFonts w:ascii="Times New Roman" w:hAnsi="Times New Roman"/>
          <w:sz w:val="24"/>
          <w:szCs w:val="24"/>
        </w:rPr>
        <w:t>района.</w:t>
      </w:r>
    </w:p>
    <w:p w:rsidR="00950633" w:rsidRPr="00E87713" w:rsidRDefault="00950633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662" w:rsidRPr="00E87713" w:rsidRDefault="00A52662" w:rsidP="00A52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7713">
        <w:rPr>
          <w:rFonts w:ascii="Times New Roman" w:hAnsi="Times New Roman"/>
          <w:b/>
          <w:sz w:val="24"/>
          <w:szCs w:val="24"/>
        </w:rPr>
        <w:t>Доходы муниципального образования «</w:t>
      </w:r>
      <w:r w:rsidR="00941A17">
        <w:rPr>
          <w:rFonts w:ascii="Times New Roman" w:hAnsi="Times New Roman"/>
          <w:b/>
          <w:sz w:val="24"/>
          <w:szCs w:val="24"/>
        </w:rPr>
        <w:t>Асиновский</w:t>
      </w:r>
      <w:r w:rsidRPr="00E87713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A52662" w:rsidRPr="00E87713" w:rsidRDefault="00A52662" w:rsidP="00A526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b/>
          <w:sz w:val="24"/>
          <w:szCs w:val="24"/>
        </w:rPr>
        <w:t>за 202</w:t>
      </w:r>
      <w:r w:rsidR="008C068B">
        <w:rPr>
          <w:rFonts w:ascii="Times New Roman" w:hAnsi="Times New Roman"/>
          <w:b/>
          <w:sz w:val="24"/>
          <w:szCs w:val="24"/>
        </w:rPr>
        <w:t>4</w:t>
      </w:r>
      <w:r w:rsidRPr="00E8771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50633" w:rsidRPr="00E87713" w:rsidRDefault="00A52662" w:rsidP="00A526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52662" w:rsidRPr="00E87713" w:rsidRDefault="00950633" w:rsidP="00A526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52662" w:rsidRPr="00E87713">
        <w:rPr>
          <w:rFonts w:ascii="Times New Roman" w:hAnsi="Times New Roman"/>
          <w:sz w:val="24"/>
          <w:szCs w:val="24"/>
        </w:rPr>
        <w:t xml:space="preserve"> тыс.</w:t>
      </w:r>
      <w:r w:rsidR="008C068B">
        <w:rPr>
          <w:rFonts w:ascii="Times New Roman" w:hAnsi="Times New Roman"/>
          <w:sz w:val="24"/>
          <w:szCs w:val="24"/>
        </w:rPr>
        <w:t xml:space="preserve"> </w:t>
      </w:r>
      <w:r w:rsidR="00A52662" w:rsidRPr="00E87713">
        <w:rPr>
          <w:rFonts w:ascii="Times New Roman" w:hAnsi="Times New Roman"/>
          <w:sz w:val="24"/>
          <w:szCs w:val="24"/>
        </w:rPr>
        <w:t xml:space="preserve">рублей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60" w:type="dxa"/>
        <w:tblInd w:w="89" w:type="dxa"/>
        <w:tblLook w:val="04A0" w:firstRow="1" w:lastRow="0" w:firstColumn="1" w:lastColumn="0" w:noHBand="0" w:noVBand="1"/>
      </w:tblPr>
      <w:tblGrid>
        <w:gridCol w:w="3360"/>
        <w:gridCol w:w="2100"/>
        <w:gridCol w:w="1980"/>
        <w:gridCol w:w="1720"/>
      </w:tblGrid>
      <w:tr w:rsidR="00A52662" w:rsidRPr="00E87713" w:rsidTr="00A52662">
        <w:trPr>
          <w:trHeight w:val="30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A52662" w:rsidP="00A52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главных администраторов бюджетных средств 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2662" w:rsidRPr="00E87713" w:rsidRDefault="00A52662" w:rsidP="008C0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за 202</w:t>
            </w:r>
            <w:r w:rsidR="008C06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E87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52662" w:rsidRPr="00E87713" w:rsidTr="00A5266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62" w:rsidRPr="00E87713" w:rsidRDefault="00A52662" w:rsidP="00A52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A52662" w:rsidP="00A52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A52662" w:rsidP="00A52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A52662" w:rsidP="00A52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A52662" w:rsidRPr="00E87713" w:rsidTr="00A52662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A52662" w:rsidP="00941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Асиновского 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поселения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(9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2429CF" w:rsidP="00A52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104,6</w:t>
            </w:r>
          </w:p>
        </w:tc>
      </w:tr>
      <w:tr w:rsidR="00A52662" w:rsidRPr="00E87713" w:rsidTr="00A52662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8B7576" w:rsidP="008B7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района</w:t>
            </w:r>
            <w:r w:rsidR="00A52662"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2662"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160599,1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158824,2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2429CF" w:rsidP="00A52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A52662" w:rsidRPr="00E87713" w:rsidTr="00A52662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941A17" w:rsidP="00A526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 орган Асиновского района</w:t>
            </w:r>
            <w:r w:rsidR="00A52662"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(904)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A52662" w:rsidP="00A52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52662" w:rsidRPr="00E87713" w:rsidTr="00A52662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A52662" w:rsidP="00966E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  <w:r w:rsidR="00966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>Асиновского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Томской области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(902)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1076634,6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1071947,3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2429CF" w:rsidP="00A52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</w:tr>
      <w:tr w:rsidR="00A52662" w:rsidRPr="00E87713" w:rsidTr="00A52662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A52662" w:rsidP="00941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, спорт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молодеж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>Асиновского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(90</w:t>
            </w:r>
            <w:r w:rsidR="00941A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73182,5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52662" w:rsidRPr="00E87713" w:rsidTr="00A5266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8B7576" w:rsidP="008B75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АПК </w:t>
            </w:r>
            <w:r w:rsidR="00A52662"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52662"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166926,5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166925,8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2429CF" w:rsidP="00A52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B7576" w:rsidRPr="00E87713" w:rsidTr="00A5266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6" w:rsidRDefault="008B7576" w:rsidP="00680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финансов </w:t>
            </w:r>
            <w:r w:rsidR="00680E4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Асиновского района (992)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576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538400,9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576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538295,2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576" w:rsidRDefault="002429CF" w:rsidP="00A52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52662" w:rsidRPr="00E87713" w:rsidTr="00A52662">
        <w:trPr>
          <w:trHeight w:val="4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62" w:rsidRPr="00E87713" w:rsidRDefault="00A52662" w:rsidP="008243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Прочие администраторы (048,</w:t>
            </w:r>
            <w:r w:rsidR="0082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076, 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182, 188, 825, 831, 838, 841)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252337,4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261005,3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6323BE" w:rsidP="00A52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103,4</w:t>
            </w:r>
          </w:p>
        </w:tc>
      </w:tr>
      <w:tr w:rsidR="00A52662" w:rsidRPr="00E87713" w:rsidTr="00A5266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A52662" w:rsidP="00A52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2272088,1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662" w:rsidRPr="00E87713" w:rsidRDefault="0016585A" w:rsidP="00A52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2274366,4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62" w:rsidRPr="00E87713" w:rsidRDefault="006323BE" w:rsidP="00A52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100,1</w:t>
            </w:r>
          </w:p>
        </w:tc>
      </w:tr>
    </w:tbl>
    <w:p w:rsidR="00950633" w:rsidRPr="00E87713" w:rsidRDefault="00950633" w:rsidP="00A52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2662" w:rsidRPr="00E87713" w:rsidRDefault="00A52662" w:rsidP="00A52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7713">
        <w:rPr>
          <w:rFonts w:ascii="Times New Roman" w:hAnsi="Times New Roman"/>
          <w:b/>
          <w:sz w:val="24"/>
          <w:szCs w:val="24"/>
        </w:rPr>
        <w:t>Расходы муниципального образования «</w:t>
      </w:r>
      <w:r w:rsidR="00530A5D">
        <w:rPr>
          <w:rFonts w:ascii="Times New Roman" w:hAnsi="Times New Roman"/>
          <w:b/>
          <w:sz w:val="24"/>
          <w:szCs w:val="24"/>
        </w:rPr>
        <w:t>Асиновский</w:t>
      </w:r>
      <w:r w:rsidRPr="00E87713">
        <w:rPr>
          <w:rFonts w:ascii="Times New Roman" w:hAnsi="Times New Roman"/>
          <w:b/>
          <w:sz w:val="24"/>
          <w:szCs w:val="24"/>
        </w:rPr>
        <w:t xml:space="preserve"> район» </w:t>
      </w:r>
    </w:p>
    <w:p w:rsidR="00A52662" w:rsidRPr="00E87713" w:rsidRDefault="00A52662" w:rsidP="00A52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7713">
        <w:rPr>
          <w:rFonts w:ascii="Times New Roman" w:hAnsi="Times New Roman"/>
          <w:b/>
          <w:sz w:val="24"/>
          <w:szCs w:val="24"/>
        </w:rPr>
        <w:t>за 202</w:t>
      </w:r>
      <w:r w:rsidR="006E72C9">
        <w:rPr>
          <w:rFonts w:ascii="Times New Roman" w:hAnsi="Times New Roman"/>
          <w:b/>
          <w:sz w:val="24"/>
          <w:szCs w:val="24"/>
        </w:rPr>
        <w:t>4</w:t>
      </w:r>
      <w:r w:rsidRPr="00E8771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тыс.</w:t>
      </w:r>
      <w:r w:rsidR="003929F5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>рублей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418"/>
        <w:gridCol w:w="1559"/>
        <w:gridCol w:w="1559"/>
      </w:tblGrid>
      <w:tr w:rsidR="00A52662" w:rsidRPr="00E87713" w:rsidTr="00A52662">
        <w:trPr>
          <w:trHeight w:val="2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662" w:rsidRPr="00E87713" w:rsidRDefault="00A52662" w:rsidP="0033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 главных </w:t>
            </w:r>
            <w:r w:rsidR="00331F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распорядителей  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бюджетных средств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2662" w:rsidRPr="00E87713" w:rsidRDefault="00A52662" w:rsidP="00530A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</w:t>
            </w:r>
            <w:proofErr w:type="gramStart"/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662" w:rsidRPr="00E87713" w:rsidRDefault="006E72C9" w:rsidP="006E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30A5D"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="00530A5D"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53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52662" w:rsidRPr="00E87713" w:rsidTr="00A52662">
        <w:trPr>
          <w:trHeight w:val="463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Удельный вес, %</w:t>
            </w:r>
          </w:p>
        </w:tc>
      </w:tr>
      <w:tr w:rsidR="00A52662" w:rsidRPr="00E87713" w:rsidTr="00A52662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A52662" w:rsidP="00D0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Дума </w:t>
            </w:r>
            <w:r w:rsidR="00D055B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Асиновского</w:t>
            </w: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D055B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991076" w:rsidRDefault="00991076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9107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52662" w:rsidRPr="00E87713" w:rsidTr="00A52662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D055B4" w:rsidP="00966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Управление образования </w:t>
            </w:r>
            <w:r w:rsidR="00966EF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дминистрации Асиновского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1401069,7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1377899,9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991076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61,1</w:t>
            </w:r>
          </w:p>
        </w:tc>
      </w:tr>
      <w:tr w:rsidR="00A52662" w:rsidRPr="00E87713" w:rsidTr="00A52662">
        <w:trPr>
          <w:trHeight w:val="6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74284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>, спорт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молодеж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Асиновского</w:t>
            </w:r>
            <w:r w:rsidRPr="00E8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6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164413,3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7456A1" w:rsidRDefault="006E72C9" w:rsidP="0074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163798,</w:t>
            </w:r>
            <w:r w:rsidR="007456A1" w:rsidRPr="004238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991076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7,3</w:t>
            </w:r>
          </w:p>
        </w:tc>
      </w:tr>
      <w:tr w:rsidR="00A52662" w:rsidRPr="00E87713" w:rsidTr="00A52662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74284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 орган Асиновского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2414,3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74284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991076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A52662" w:rsidRPr="00E87713" w:rsidTr="00A52662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74284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290872,7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742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256188,6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991076" w:rsidRDefault="003E33FE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</w:tr>
      <w:tr w:rsidR="00A52662" w:rsidRPr="00E87713" w:rsidTr="00A52662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22495A" w:rsidP="0022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Отдел агропромышленного комплекса Администрации Асиновского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224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170268,2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169104,2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991076" w:rsidRDefault="003E33FE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</w:tr>
      <w:tr w:rsidR="00A52662" w:rsidRPr="00E87713" w:rsidTr="00A52662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22495A" w:rsidP="00966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финансов </w:t>
            </w:r>
            <w:r w:rsidR="00966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Асиновского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292987,1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286030,7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224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991076" w:rsidRDefault="003E33FE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12,7</w:t>
            </w:r>
          </w:p>
        </w:tc>
      </w:tr>
      <w:tr w:rsidR="00A52662" w:rsidRPr="00E87713" w:rsidTr="00A52662">
        <w:trPr>
          <w:trHeight w:val="2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2322146,8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19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2255557,</w:t>
            </w:r>
            <w:r w:rsidR="001910A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6E72C9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</w:tbl>
    <w:p w:rsidR="00950633" w:rsidRPr="00E87713" w:rsidRDefault="00950633" w:rsidP="00A52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2662" w:rsidRPr="00E87713" w:rsidRDefault="00A52662" w:rsidP="00A52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7713">
        <w:rPr>
          <w:rFonts w:ascii="Times New Roman" w:hAnsi="Times New Roman"/>
          <w:b/>
          <w:sz w:val="24"/>
          <w:szCs w:val="24"/>
        </w:rPr>
        <w:lastRenderedPageBreak/>
        <w:t>Исполнение бюджета муниципального образования «</w:t>
      </w:r>
      <w:r w:rsidR="000A0A78">
        <w:rPr>
          <w:rFonts w:ascii="Times New Roman" w:hAnsi="Times New Roman"/>
          <w:b/>
          <w:sz w:val="24"/>
          <w:szCs w:val="24"/>
        </w:rPr>
        <w:t>Асиновский</w:t>
      </w:r>
      <w:r w:rsidRPr="00E87713">
        <w:rPr>
          <w:rFonts w:ascii="Times New Roman" w:hAnsi="Times New Roman"/>
          <w:b/>
          <w:sz w:val="24"/>
          <w:szCs w:val="24"/>
        </w:rPr>
        <w:t xml:space="preserve"> район» по </w:t>
      </w:r>
      <w:r w:rsidRPr="00A742D4">
        <w:rPr>
          <w:rFonts w:ascii="Times New Roman" w:hAnsi="Times New Roman"/>
          <w:b/>
          <w:sz w:val="24"/>
          <w:szCs w:val="24"/>
        </w:rPr>
        <w:t>источникам финансирования дефицита бюджета за 202</w:t>
      </w:r>
      <w:r w:rsidR="00686840">
        <w:rPr>
          <w:rFonts w:ascii="Times New Roman" w:hAnsi="Times New Roman"/>
          <w:b/>
          <w:sz w:val="24"/>
          <w:szCs w:val="24"/>
        </w:rPr>
        <w:t xml:space="preserve">4 </w:t>
      </w:r>
      <w:r w:rsidRPr="00A742D4">
        <w:rPr>
          <w:rFonts w:ascii="Times New Roman" w:hAnsi="Times New Roman"/>
          <w:b/>
          <w:sz w:val="24"/>
          <w:szCs w:val="24"/>
        </w:rPr>
        <w:t>год</w:t>
      </w:r>
    </w:p>
    <w:p w:rsidR="00950633" w:rsidRPr="00E87713" w:rsidRDefault="00950633" w:rsidP="00A52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Решением Думы </w:t>
      </w:r>
      <w:r w:rsidR="00D13A90">
        <w:rPr>
          <w:rFonts w:ascii="Times New Roman" w:hAnsi="Times New Roman"/>
          <w:sz w:val="24"/>
          <w:szCs w:val="24"/>
        </w:rPr>
        <w:t>Асиновского</w:t>
      </w:r>
      <w:r w:rsidRPr="00E87713">
        <w:rPr>
          <w:rFonts w:ascii="Times New Roman" w:hAnsi="Times New Roman"/>
          <w:sz w:val="24"/>
          <w:szCs w:val="24"/>
        </w:rPr>
        <w:t xml:space="preserve"> района от </w:t>
      </w:r>
      <w:r w:rsidR="00D13A90">
        <w:rPr>
          <w:rFonts w:ascii="Times New Roman" w:hAnsi="Times New Roman"/>
          <w:sz w:val="24"/>
          <w:szCs w:val="24"/>
        </w:rPr>
        <w:t>1</w:t>
      </w:r>
      <w:r w:rsidR="00874492">
        <w:rPr>
          <w:rFonts w:ascii="Times New Roman" w:hAnsi="Times New Roman"/>
          <w:sz w:val="24"/>
          <w:szCs w:val="24"/>
        </w:rPr>
        <w:t>9</w:t>
      </w:r>
      <w:r w:rsidRPr="00E87713">
        <w:rPr>
          <w:rFonts w:ascii="Times New Roman" w:hAnsi="Times New Roman"/>
          <w:sz w:val="24"/>
          <w:szCs w:val="24"/>
        </w:rPr>
        <w:t>.1</w:t>
      </w:r>
      <w:r w:rsidR="00D13A90">
        <w:rPr>
          <w:rFonts w:ascii="Times New Roman" w:hAnsi="Times New Roman"/>
          <w:sz w:val="24"/>
          <w:szCs w:val="24"/>
        </w:rPr>
        <w:t>2</w:t>
      </w:r>
      <w:r w:rsidRPr="00E87713">
        <w:rPr>
          <w:rFonts w:ascii="Times New Roman" w:hAnsi="Times New Roman"/>
          <w:sz w:val="24"/>
          <w:szCs w:val="24"/>
        </w:rPr>
        <w:t>.202</w:t>
      </w:r>
      <w:r w:rsidR="00874492">
        <w:rPr>
          <w:rFonts w:ascii="Times New Roman" w:hAnsi="Times New Roman"/>
          <w:sz w:val="24"/>
          <w:szCs w:val="24"/>
        </w:rPr>
        <w:t>3</w:t>
      </w:r>
      <w:r w:rsidRPr="00E87713">
        <w:rPr>
          <w:rFonts w:ascii="Times New Roman" w:hAnsi="Times New Roman"/>
          <w:sz w:val="24"/>
          <w:szCs w:val="24"/>
        </w:rPr>
        <w:t xml:space="preserve"> № </w:t>
      </w:r>
      <w:r w:rsidR="00D13A90">
        <w:rPr>
          <w:rFonts w:ascii="Times New Roman" w:hAnsi="Times New Roman"/>
          <w:sz w:val="24"/>
          <w:szCs w:val="24"/>
        </w:rPr>
        <w:t>1</w:t>
      </w:r>
      <w:r w:rsidR="00874492">
        <w:rPr>
          <w:rFonts w:ascii="Times New Roman" w:hAnsi="Times New Roman"/>
          <w:sz w:val="24"/>
          <w:szCs w:val="24"/>
        </w:rPr>
        <w:t>98</w:t>
      </w:r>
      <w:r w:rsidRPr="00E87713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r w:rsidR="00D13A90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район» на 202</w:t>
      </w:r>
      <w:r w:rsidR="00874492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74492">
        <w:rPr>
          <w:rFonts w:ascii="Times New Roman" w:hAnsi="Times New Roman"/>
          <w:sz w:val="24"/>
          <w:szCs w:val="24"/>
        </w:rPr>
        <w:t>5</w:t>
      </w:r>
      <w:r w:rsidRPr="00E87713">
        <w:rPr>
          <w:rFonts w:ascii="Times New Roman" w:hAnsi="Times New Roman"/>
          <w:sz w:val="24"/>
          <w:szCs w:val="24"/>
        </w:rPr>
        <w:t xml:space="preserve"> и 202</w:t>
      </w:r>
      <w:r w:rsidR="00874492">
        <w:rPr>
          <w:rFonts w:ascii="Times New Roman" w:hAnsi="Times New Roman"/>
          <w:sz w:val="24"/>
          <w:szCs w:val="24"/>
        </w:rPr>
        <w:t>6</w:t>
      </w:r>
      <w:r w:rsidRPr="00E87713">
        <w:rPr>
          <w:rFonts w:ascii="Times New Roman" w:hAnsi="Times New Roman"/>
          <w:sz w:val="24"/>
          <w:szCs w:val="24"/>
        </w:rPr>
        <w:t xml:space="preserve"> годов»</w:t>
      </w:r>
      <w:r w:rsidR="00FB31F7">
        <w:rPr>
          <w:rFonts w:ascii="Times New Roman" w:hAnsi="Times New Roman"/>
          <w:sz w:val="24"/>
          <w:szCs w:val="24"/>
        </w:rPr>
        <w:t xml:space="preserve">, </w:t>
      </w:r>
      <w:r w:rsidRPr="00E87713">
        <w:rPr>
          <w:rFonts w:ascii="Times New Roman" w:hAnsi="Times New Roman"/>
          <w:sz w:val="24"/>
          <w:szCs w:val="24"/>
        </w:rPr>
        <w:t xml:space="preserve"> первоначально </w:t>
      </w:r>
      <w:r w:rsidR="00FB31F7">
        <w:rPr>
          <w:rFonts w:ascii="Times New Roman" w:hAnsi="Times New Roman"/>
          <w:sz w:val="24"/>
          <w:szCs w:val="24"/>
        </w:rPr>
        <w:t xml:space="preserve">бюджет района </w:t>
      </w:r>
      <w:r w:rsidR="00FB31F7" w:rsidRPr="00E87713">
        <w:rPr>
          <w:rFonts w:ascii="Times New Roman" w:hAnsi="Times New Roman"/>
          <w:sz w:val="24"/>
          <w:szCs w:val="24"/>
        </w:rPr>
        <w:t>утверждался</w:t>
      </w:r>
      <w:r w:rsidR="00FB31F7">
        <w:rPr>
          <w:rFonts w:ascii="Times New Roman" w:hAnsi="Times New Roman"/>
          <w:sz w:val="24"/>
          <w:szCs w:val="24"/>
        </w:rPr>
        <w:t xml:space="preserve"> </w:t>
      </w:r>
      <w:r w:rsidR="00D13A90">
        <w:rPr>
          <w:rFonts w:ascii="Times New Roman" w:hAnsi="Times New Roman"/>
          <w:sz w:val="24"/>
          <w:szCs w:val="24"/>
        </w:rPr>
        <w:t xml:space="preserve">с профицитом </w:t>
      </w:r>
      <w:r w:rsidRPr="00E87713">
        <w:rPr>
          <w:rFonts w:ascii="Times New Roman" w:hAnsi="Times New Roman"/>
          <w:sz w:val="24"/>
          <w:szCs w:val="24"/>
        </w:rPr>
        <w:t xml:space="preserve">в сумме </w:t>
      </w:r>
      <w:r w:rsidR="00874492">
        <w:rPr>
          <w:rFonts w:ascii="Times New Roman" w:hAnsi="Times New Roman"/>
          <w:sz w:val="24"/>
          <w:szCs w:val="24"/>
        </w:rPr>
        <w:t>9667</w:t>
      </w:r>
      <w:r w:rsidR="00D13A90">
        <w:rPr>
          <w:rFonts w:ascii="Times New Roman" w:hAnsi="Times New Roman"/>
          <w:sz w:val="24"/>
          <w:szCs w:val="24"/>
        </w:rPr>
        <w:t>,0</w:t>
      </w:r>
      <w:r w:rsidRPr="00E87713">
        <w:rPr>
          <w:rFonts w:ascii="Times New Roman" w:hAnsi="Times New Roman"/>
          <w:sz w:val="24"/>
          <w:szCs w:val="24"/>
        </w:rPr>
        <w:t xml:space="preserve"> тыс.</w:t>
      </w:r>
      <w:r w:rsidR="00D13A90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>рублей.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Внесенными решениями Думы </w:t>
      </w:r>
      <w:r w:rsidR="00D13A90">
        <w:rPr>
          <w:rFonts w:ascii="Times New Roman" w:hAnsi="Times New Roman"/>
          <w:sz w:val="24"/>
          <w:szCs w:val="24"/>
        </w:rPr>
        <w:t>Асиновского</w:t>
      </w:r>
      <w:r w:rsidRPr="00E87713">
        <w:rPr>
          <w:rFonts w:ascii="Times New Roman" w:hAnsi="Times New Roman"/>
          <w:sz w:val="24"/>
          <w:szCs w:val="24"/>
        </w:rPr>
        <w:t xml:space="preserve"> района изменениями прогнозируемый дефицит бюджета составил </w:t>
      </w:r>
      <w:r w:rsidR="00874492">
        <w:rPr>
          <w:rFonts w:ascii="Times New Roman" w:hAnsi="Times New Roman"/>
          <w:sz w:val="24"/>
          <w:szCs w:val="24"/>
        </w:rPr>
        <w:t>50058,7</w:t>
      </w:r>
      <w:r w:rsidRPr="00E87713">
        <w:rPr>
          <w:rFonts w:ascii="Times New Roman" w:hAnsi="Times New Roman"/>
          <w:sz w:val="24"/>
          <w:szCs w:val="24"/>
        </w:rPr>
        <w:t xml:space="preserve"> тыс.</w:t>
      </w:r>
      <w:r w:rsidR="00D13A90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>рублей.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В соответствии с п. 3 ст. 92.1 БК РФ дефицит местного бюджета может превысить ограничения, установленные данным пунктом, в пределах сумм остатков средств на счетах по учету средств местного бюджета.  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Источниками внутреннего финансирования дефицитов местных бюджетов являются изменение остатков средств на счетах по</w:t>
      </w:r>
      <w:r w:rsidR="00C27BF8">
        <w:rPr>
          <w:rFonts w:ascii="Times New Roman" w:hAnsi="Times New Roman"/>
          <w:sz w:val="24"/>
          <w:szCs w:val="24"/>
        </w:rPr>
        <w:t xml:space="preserve"> учету средств местных бюджетов, а также бюджетных кредитов, привлеченных </w:t>
      </w:r>
      <w:r w:rsidRPr="00E87713">
        <w:rPr>
          <w:rFonts w:ascii="Times New Roman" w:hAnsi="Times New Roman"/>
          <w:sz w:val="24"/>
          <w:szCs w:val="24"/>
        </w:rPr>
        <w:t xml:space="preserve"> </w:t>
      </w:r>
      <w:r w:rsidR="00C27BF8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Федерации.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Состав источников финансирования дефицита бюджета соответствует ст. 96 БК РФ.</w:t>
      </w:r>
    </w:p>
    <w:p w:rsidR="00A52662" w:rsidRPr="00E87713" w:rsidRDefault="00A52662" w:rsidP="0098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 За 202</w:t>
      </w:r>
      <w:r w:rsidR="00874492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 бюджет муниципального образования «</w:t>
      </w:r>
      <w:r w:rsidR="00C27BF8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район» исполнен с превышением доходов над расходами (профицитом) в размере </w:t>
      </w:r>
      <w:r w:rsidR="00874492">
        <w:rPr>
          <w:rFonts w:ascii="Times New Roman" w:hAnsi="Times New Roman"/>
          <w:sz w:val="24"/>
          <w:szCs w:val="24"/>
        </w:rPr>
        <w:t>18808,5</w:t>
      </w:r>
      <w:r w:rsidRPr="00E87713">
        <w:rPr>
          <w:rFonts w:ascii="Times New Roman" w:hAnsi="Times New Roman"/>
          <w:sz w:val="24"/>
          <w:szCs w:val="24"/>
        </w:rPr>
        <w:t xml:space="preserve"> тыс.</w:t>
      </w:r>
      <w:r w:rsidR="00C27BF8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 xml:space="preserve">рублей. </w:t>
      </w:r>
    </w:p>
    <w:p w:rsidR="00A52662" w:rsidRPr="00E87713" w:rsidRDefault="00A52662" w:rsidP="00986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Остаток средств на счете местного бюджета по состоянию на 01.01.202</w:t>
      </w:r>
      <w:r w:rsidR="00874492">
        <w:rPr>
          <w:rFonts w:ascii="Times New Roman" w:hAnsi="Times New Roman"/>
          <w:sz w:val="24"/>
          <w:szCs w:val="24"/>
        </w:rPr>
        <w:t>5</w:t>
      </w:r>
      <w:r w:rsidRPr="00E87713">
        <w:rPr>
          <w:rFonts w:ascii="Times New Roman" w:hAnsi="Times New Roman"/>
          <w:sz w:val="24"/>
          <w:szCs w:val="24"/>
        </w:rPr>
        <w:t xml:space="preserve"> составил </w:t>
      </w:r>
      <w:r w:rsidR="00DA0FDC">
        <w:rPr>
          <w:rFonts w:ascii="Times New Roman" w:hAnsi="Times New Roman"/>
          <w:sz w:val="24"/>
          <w:szCs w:val="24"/>
        </w:rPr>
        <w:t>68883,7</w:t>
      </w:r>
      <w:r w:rsidR="00FA562F">
        <w:rPr>
          <w:rFonts w:ascii="Times New Roman" w:hAnsi="Times New Roman"/>
          <w:sz w:val="24"/>
          <w:szCs w:val="24"/>
        </w:rPr>
        <w:t xml:space="preserve"> тыс.</w:t>
      </w:r>
      <w:r w:rsidRPr="00E87713">
        <w:rPr>
          <w:rFonts w:ascii="Times New Roman" w:hAnsi="Times New Roman"/>
          <w:sz w:val="24"/>
          <w:szCs w:val="24"/>
        </w:rPr>
        <w:t xml:space="preserve"> рублей, из них целевые областные средства </w:t>
      </w:r>
      <w:r w:rsidR="005333B4">
        <w:rPr>
          <w:rFonts w:ascii="Times New Roman" w:hAnsi="Times New Roman"/>
          <w:sz w:val="24"/>
          <w:szCs w:val="24"/>
        </w:rPr>
        <w:t>–</w:t>
      </w:r>
      <w:r w:rsidRPr="00E87713">
        <w:rPr>
          <w:rFonts w:ascii="Times New Roman" w:hAnsi="Times New Roman"/>
          <w:sz w:val="24"/>
          <w:szCs w:val="24"/>
        </w:rPr>
        <w:t xml:space="preserve"> </w:t>
      </w:r>
      <w:r w:rsidR="005333B4">
        <w:rPr>
          <w:rFonts w:ascii="Times New Roman" w:hAnsi="Times New Roman"/>
          <w:sz w:val="24"/>
          <w:szCs w:val="24"/>
        </w:rPr>
        <w:t>33337,1</w:t>
      </w:r>
      <w:r w:rsidR="007B6177">
        <w:rPr>
          <w:rFonts w:ascii="Times New Roman" w:hAnsi="Times New Roman"/>
          <w:sz w:val="24"/>
          <w:szCs w:val="24"/>
        </w:rPr>
        <w:t xml:space="preserve"> тыс. </w:t>
      </w:r>
      <w:r w:rsidRPr="00E87713">
        <w:rPr>
          <w:rFonts w:ascii="Times New Roman" w:hAnsi="Times New Roman"/>
          <w:sz w:val="24"/>
          <w:szCs w:val="24"/>
        </w:rPr>
        <w:t xml:space="preserve">рублей, федеральные средства </w:t>
      </w:r>
      <w:r w:rsidR="005333B4">
        <w:rPr>
          <w:rFonts w:ascii="Times New Roman" w:hAnsi="Times New Roman"/>
          <w:sz w:val="24"/>
          <w:szCs w:val="24"/>
        </w:rPr>
        <w:t>–</w:t>
      </w:r>
      <w:r w:rsidR="0077199D">
        <w:rPr>
          <w:rFonts w:ascii="Times New Roman" w:hAnsi="Times New Roman"/>
          <w:sz w:val="24"/>
          <w:szCs w:val="24"/>
        </w:rPr>
        <w:t xml:space="preserve"> </w:t>
      </w:r>
      <w:r w:rsidR="005333B4">
        <w:rPr>
          <w:rFonts w:ascii="Times New Roman" w:hAnsi="Times New Roman"/>
          <w:sz w:val="24"/>
          <w:szCs w:val="24"/>
        </w:rPr>
        <w:t>295,4</w:t>
      </w:r>
      <w:r w:rsidR="007B6177">
        <w:rPr>
          <w:rFonts w:ascii="Times New Roman" w:hAnsi="Times New Roman"/>
          <w:sz w:val="24"/>
          <w:szCs w:val="24"/>
        </w:rPr>
        <w:t xml:space="preserve"> тыс. </w:t>
      </w:r>
      <w:r w:rsidRPr="00E87713">
        <w:rPr>
          <w:rFonts w:ascii="Times New Roman" w:hAnsi="Times New Roman"/>
          <w:sz w:val="24"/>
          <w:szCs w:val="24"/>
        </w:rPr>
        <w:t>рублей.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Одновременно с проектом решения представлены следующие документы и материалы:</w:t>
      </w:r>
    </w:p>
    <w:p w:rsidR="00A52662" w:rsidRPr="00E87713" w:rsidRDefault="00A52662" w:rsidP="000460AA">
      <w:pPr>
        <w:pStyle w:val="a8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A52662" w:rsidRPr="00E87713" w:rsidRDefault="000460AA" w:rsidP="000460AA">
      <w:pPr>
        <w:pStyle w:val="a8"/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 </w:t>
      </w:r>
      <w:r w:rsidR="00A52662" w:rsidRPr="00E87713">
        <w:rPr>
          <w:rFonts w:ascii="Times New Roman" w:hAnsi="Times New Roman"/>
          <w:sz w:val="24"/>
          <w:szCs w:val="24"/>
        </w:rPr>
        <w:t xml:space="preserve">Отчет об использовании резервного фонда Администрации </w:t>
      </w:r>
      <w:r>
        <w:rPr>
          <w:rFonts w:ascii="Times New Roman" w:hAnsi="Times New Roman"/>
          <w:sz w:val="24"/>
          <w:szCs w:val="24"/>
        </w:rPr>
        <w:t>Асиновского</w:t>
      </w:r>
      <w:r w:rsidR="00A52662" w:rsidRPr="00E87713">
        <w:rPr>
          <w:rFonts w:ascii="Times New Roman" w:hAnsi="Times New Roman"/>
          <w:sz w:val="24"/>
          <w:szCs w:val="24"/>
        </w:rPr>
        <w:t xml:space="preserve"> района за 202</w:t>
      </w:r>
      <w:r w:rsidR="00DA0FDC">
        <w:rPr>
          <w:rFonts w:ascii="Times New Roman" w:hAnsi="Times New Roman"/>
          <w:sz w:val="24"/>
          <w:szCs w:val="24"/>
        </w:rPr>
        <w:t>4</w:t>
      </w:r>
      <w:r w:rsidR="00A52662" w:rsidRPr="00E87713">
        <w:rPr>
          <w:rFonts w:ascii="Times New Roman" w:hAnsi="Times New Roman"/>
          <w:sz w:val="24"/>
          <w:szCs w:val="24"/>
        </w:rPr>
        <w:t xml:space="preserve"> год;</w:t>
      </w:r>
    </w:p>
    <w:p w:rsidR="00A52662" w:rsidRPr="00E87713" w:rsidRDefault="00A52662" w:rsidP="000460AA">
      <w:pPr>
        <w:pStyle w:val="a8"/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Бюджетная отчетность об исполнении консолидированного бюджета </w:t>
      </w:r>
      <w:r w:rsidR="000460AA">
        <w:rPr>
          <w:rFonts w:ascii="Times New Roman" w:eastAsia="Calibri" w:hAnsi="Times New Roman"/>
          <w:sz w:val="24"/>
          <w:szCs w:val="24"/>
          <w:lang w:eastAsia="en-US"/>
        </w:rPr>
        <w:t>Асиновского</w:t>
      </w:r>
      <w:r w:rsidRPr="00E8771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и бюджетная отчетность об исполнении бюджета </w:t>
      </w:r>
      <w:r w:rsidRPr="00E87713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460AA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район», сформированные по состоянию на 01.01.202</w:t>
      </w:r>
      <w:r w:rsidR="00DA0FDC">
        <w:rPr>
          <w:rFonts w:ascii="Times New Roman" w:hAnsi="Times New Roman"/>
          <w:sz w:val="24"/>
          <w:szCs w:val="24"/>
        </w:rPr>
        <w:t>5</w:t>
      </w:r>
      <w:r w:rsidRPr="00E87713">
        <w:rPr>
          <w:rFonts w:ascii="Times New Roman" w:hAnsi="Times New Roman"/>
          <w:sz w:val="24"/>
          <w:szCs w:val="24"/>
        </w:rPr>
        <w:t xml:space="preserve"> года.</w:t>
      </w:r>
    </w:p>
    <w:p w:rsidR="00A52662" w:rsidRPr="00E87713" w:rsidRDefault="00A52662" w:rsidP="00A5266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          Данные, представленные в годовом отчете, согласуются с данными, отраженными в бюджетной отчетности об исполнении консолидированного бюджета, что свидетельствует о достоверности представленного годового отчета.</w:t>
      </w:r>
    </w:p>
    <w:p w:rsidR="00A52662" w:rsidRPr="00CF437E" w:rsidRDefault="00A52662" w:rsidP="0077199D">
      <w:pPr>
        <w:pStyle w:val="a8"/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ab/>
      </w:r>
      <w:r w:rsidRPr="000460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F437E">
        <w:rPr>
          <w:rFonts w:ascii="Times New Roman" w:hAnsi="Times New Roman"/>
          <w:sz w:val="24"/>
          <w:szCs w:val="24"/>
        </w:rPr>
        <w:t>В 202</w:t>
      </w:r>
      <w:r w:rsidR="00DA0FDC">
        <w:rPr>
          <w:rFonts w:ascii="Times New Roman" w:hAnsi="Times New Roman"/>
          <w:sz w:val="24"/>
          <w:szCs w:val="24"/>
        </w:rPr>
        <w:t>4</w:t>
      </w:r>
      <w:r w:rsidRPr="00CF437E">
        <w:rPr>
          <w:rFonts w:ascii="Times New Roman" w:hAnsi="Times New Roman"/>
          <w:sz w:val="24"/>
          <w:szCs w:val="24"/>
        </w:rPr>
        <w:t xml:space="preserve"> году расходы бюджета муниципального образования «</w:t>
      </w:r>
      <w:r w:rsidR="00481071" w:rsidRPr="00CF437E">
        <w:rPr>
          <w:rFonts w:ascii="Times New Roman" w:hAnsi="Times New Roman"/>
          <w:sz w:val="24"/>
          <w:szCs w:val="24"/>
        </w:rPr>
        <w:t>Асиновский</w:t>
      </w:r>
      <w:r w:rsidRPr="00CF437E">
        <w:rPr>
          <w:rFonts w:ascii="Times New Roman" w:hAnsi="Times New Roman"/>
          <w:sz w:val="24"/>
          <w:szCs w:val="24"/>
        </w:rPr>
        <w:t xml:space="preserve"> район» на реализацию </w:t>
      </w:r>
      <w:r w:rsidRPr="00EB7A02">
        <w:rPr>
          <w:rFonts w:ascii="Times New Roman" w:hAnsi="Times New Roman"/>
          <w:sz w:val="24"/>
          <w:szCs w:val="24"/>
        </w:rPr>
        <w:t>1</w:t>
      </w:r>
      <w:r w:rsidR="00F4200A" w:rsidRPr="00EB7A02">
        <w:rPr>
          <w:rFonts w:ascii="Times New Roman" w:hAnsi="Times New Roman"/>
          <w:sz w:val="24"/>
          <w:szCs w:val="24"/>
        </w:rPr>
        <w:t>4</w:t>
      </w:r>
      <w:r w:rsidRPr="00CF437E">
        <w:rPr>
          <w:rFonts w:ascii="Times New Roman" w:hAnsi="Times New Roman"/>
          <w:sz w:val="24"/>
          <w:szCs w:val="24"/>
        </w:rPr>
        <w:t xml:space="preserve"> муниципальных программ составили </w:t>
      </w:r>
      <w:r w:rsidR="00CF437E" w:rsidRPr="00CF437E">
        <w:rPr>
          <w:rFonts w:ascii="Times New Roman" w:hAnsi="Times New Roman"/>
          <w:sz w:val="24"/>
          <w:szCs w:val="24"/>
        </w:rPr>
        <w:t>1429621,9</w:t>
      </w:r>
      <w:r w:rsidR="00CF437E" w:rsidRPr="00CF437E">
        <w:rPr>
          <w:rFonts w:ascii="Times New Roman" w:hAnsi="Times New Roman"/>
          <w:b/>
          <w:sz w:val="24"/>
          <w:szCs w:val="24"/>
        </w:rPr>
        <w:t xml:space="preserve"> </w:t>
      </w:r>
      <w:r w:rsidRPr="00CF437E">
        <w:rPr>
          <w:rFonts w:ascii="Times New Roman" w:hAnsi="Times New Roman"/>
          <w:sz w:val="24"/>
          <w:szCs w:val="24"/>
        </w:rPr>
        <w:t>тыс.</w:t>
      </w:r>
      <w:r w:rsidR="00481071" w:rsidRPr="00CF437E">
        <w:rPr>
          <w:rFonts w:ascii="Times New Roman" w:hAnsi="Times New Roman"/>
          <w:sz w:val="24"/>
          <w:szCs w:val="24"/>
        </w:rPr>
        <w:t xml:space="preserve"> </w:t>
      </w:r>
      <w:r w:rsidRPr="00CF437E">
        <w:rPr>
          <w:rFonts w:ascii="Times New Roman" w:hAnsi="Times New Roman"/>
          <w:sz w:val="24"/>
          <w:szCs w:val="24"/>
        </w:rPr>
        <w:t xml:space="preserve">рублей или </w:t>
      </w:r>
      <w:r w:rsidR="00CF437E" w:rsidRPr="00CF437E">
        <w:rPr>
          <w:rFonts w:ascii="Times New Roman" w:hAnsi="Times New Roman"/>
          <w:sz w:val="24"/>
          <w:szCs w:val="24"/>
        </w:rPr>
        <w:t xml:space="preserve">72,4 </w:t>
      </w:r>
      <w:r w:rsidRPr="00CF437E">
        <w:rPr>
          <w:rFonts w:ascii="Times New Roman" w:hAnsi="Times New Roman"/>
          <w:sz w:val="24"/>
          <w:szCs w:val="24"/>
        </w:rPr>
        <w:t>% от общего объема утвержденных расходов бюджета (</w:t>
      </w:r>
      <w:r w:rsidR="00C97A8C">
        <w:rPr>
          <w:rFonts w:ascii="Times New Roman" w:hAnsi="Times New Roman"/>
          <w:sz w:val="24"/>
          <w:szCs w:val="24"/>
        </w:rPr>
        <w:t>2322146,8</w:t>
      </w:r>
      <w:r w:rsidRPr="00CF437E">
        <w:rPr>
          <w:rFonts w:ascii="Times New Roman" w:hAnsi="Times New Roman"/>
          <w:sz w:val="24"/>
          <w:szCs w:val="24"/>
        </w:rPr>
        <w:t xml:space="preserve"> тыс.</w:t>
      </w:r>
      <w:r w:rsidR="00481071" w:rsidRPr="00CF437E">
        <w:rPr>
          <w:rFonts w:ascii="Times New Roman" w:hAnsi="Times New Roman"/>
          <w:sz w:val="24"/>
          <w:szCs w:val="24"/>
        </w:rPr>
        <w:t xml:space="preserve"> </w:t>
      </w:r>
      <w:r w:rsidRPr="00CF437E">
        <w:rPr>
          <w:rFonts w:ascii="Times New Roman" w:hAnsi="Times New Roman"/>
          <w:sz w:val="24"/>
          <w:szCs w:val="24"/>
        </w:rPr>
        <w:t xml:space="preserve">рублей). </w:t>
      </w:r>
    </w:p>
    <w:p w:rsidR="00A52662" w:rsidRPr="00E87713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437E">
        <w:rPr>
          <w:rFonts w:ascii="Times New Roman" w:hAnsi="Times New Roman"/>
          <w:sz w:val="24"/>
          <w:szCs w:val="24"/>
        </w:rPr>
        <w:t>Исполнение по муниципальным программам представлено в таблице:</w:t>
      </w:r>
    </w:p>
    <w:p w:rsidR="00A52662" w:rsidRPr="00E87713" w:rsidRDefault="00A52662" w:rsidP="00A5266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тыс. руб</w:t>
      </w:r>
      <w:r w:rsidR="00E26FA2">
        <w:rPr>
          <w:rFonts w:ascii="Times New Roman" w:hAnsi="Times New Roman"/>
          <w:sz w:val="24"/>
          <w:szCs w:val="24"/>
        </w:rPr>
        <w:t>лей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726"/>
        <w:gridCol w:w="2170"/>
        <w:gridCol w:w="1595"/>
        <w:gridCol w:w="1473"/>
      </w:tblGrid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77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8771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26" w:type="dxa"/>
          </w:tcPr>
          <w:p w:rsidR="00A52662" w:rsidRPr="00E87713" w:rsidRDefault="00A52662" w:rsidP="00A52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70" w:type="dxa"/>
          </w:tcPr>
          <w:p w:rsidR="00A52662" w:rsidRPr="00E87713" w:rsidRDefault="00A52662" w:rsidP="00311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sz w:val="24"/>
                <w:szCs w:val="24"/>
              </w:rPr>
              <w:t>Утвержденный план на 202</w:t>
            </w:r>
            <w:r w:rsidR="00311F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87713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595" w:type="dxa"/>
          </w:tcPr>
          <w:p w:rsidR="00A52662" w:rsidRPr="00E87713" w:rsidRDefault="00A52662" w:rsidP="00311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sz w:val="24"/>
                <w:szCs w:val="24"/>
              </w:rPr>
              <w:t>Исполнено за 202</w:t>
            </w:r>
            <w:r w:rsidR="00311F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8771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3" w:type="dxa"/>
          </w:tcPr>
          <w:p w:rsidR="00E440E6" w:rsidRDefault="004F6BD0" w:rsidP="00A52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A52662" w:rsidRPr="00E87713" w:rsidRDefault="00A52662" w:rsidP="00E4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sz w:val="24"/>
                <w:szCs w:val="24"/>
              </w:rPr>
              <w:t xml:space="preserve"> исполне</w:t>
            </w:r>
            <w:r w:rsidR="00E440E6" w:rsidRPr="00E8771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E440E6">
              <w:rPr>
                <w:rFonts w:ascii="Times New Roman" w:hAnsi="Times New Roman"/>
                <w:b/>
                <w:sz w:val="24"/>
                <w:szCs w:val="24"/>
              </w:rPr>
              <w:t>ие</w:t>
            </w:r>
            <w:r w:rsidRPr="00E87713"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gramStart"/>
            <w:r w:rsidRPr="00E87713">
              <w:rPr>
                <w:rFonts w:ascii="Times New Roman" w:hAnsi="Times New Roman"/>
                <w:b/>
                <w:sz w:val="24"/>
                <w:szCs w:val="24"/>
              </w:rPr>
              <w:t>уточнен-ному</w:t>
            </w:r>
            <w:proofErr w:type="gramEnd"/>
            <w:r w:rsidRPr="00E87713">
              <w:rPr>
                <w:rFonts w:ascii="Times New Roman" w:hAnsi="Times New Roman"/>
                <w:b/>
                <w:sz w:val="24"/>
                <w:szCs w:val="24"/>
              </w:rPr>
              <w:t xml:space="preserve"> плану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безопасности населения Асиновского района</w:t>
            </w:r>
          </w:p>
        </w:tc>
        <w:tc>
          <w:tcPr>
            <w:tcW w:w="2170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3480,6</w:t>
            </w:r>
          </w:p>
        </w:tc>
        <w:tc>
          <w:tcPr>
            <w:tcW w:w="1595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3480,6</w:t>
            </w:r>
          </w:p>
        </w:tc>
        <w:tc>
          <w:tcPr>
            <w:tcW w:w="1473" w:type="dxa"/>
            <w:vAlign w:val="bottom"/>
          </w:tcPr>
          <w:p w:rsidR="00A52662" w:rsidRPr="00B54096" w:rsidRDefault="00B54096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 – демографическое развитие Асиновского района</w:t>
            </w:r>
          </w:p>
        </w:tc>
        <w:tc>
          <w:tcPr>
            <w:tcW w:w="2170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21731,4</w:t>
            </w:r>
          </w:p>
        </w:tc>
        <w:tc>
          <w:tcPr>
            <w:tcW w:w="1595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21731,4</w:t>
            </w:r>
          </w:p>
        </w:tc>
        <w:tc>
          <w:tcPr>
            <w:tcW w:w="1473" w:type="dxa"/>
            <w:vAlign w:val="bottom"/>
          </w:tcPr>
          <w:p w:rsidR="00A52662" w:rsidRPr="00B54096" w:rsidRDefault="00B54096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законности, правопорядка, общественной и антитеррористической </w:t>
            </w: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безопасности  на территории Асиновского района</w:t>
            </w:r>
          </w:p>
        </w:tc>
        <w:tc>
          <w:tcPr>
            <w:tcW w:w="2170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587,0</w:t>
            </w:r>
          </w:p>
        </w:tc>
        <w:tc>
          <w:tcPr>
            <w:tcW w:w="1595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587,0</w:t>
            </w:r>
          </w:p>
        </w:tc>
        <w:tc>
          <w:tcPr>
            <w:tcW w:w="1473" w:type="dxa"/>
            <w:vAlign w:val="bottom"/>
          </w:tcPr>
          <w:p w:rsidR="00A52662" w:rsidRPr="00B54096" w:rsidRDefault="00B54096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физической культуры и спорта в Асиновском районе</w:t>
            </w:r>
          </w:p>
        </w:tc>
        <w:tc>
          <w:tcPr>
            <w:tcW w:w="2170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16742,6</w:t>
            </w:r>
          </w:p>
        </w:tc>
        <w:tc>
          <w:tcPr>
            <w:tcW w:w="1595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16742,6</w:t>
            </w:r>
          </w:p>
        </w:tc>
        <w:tc>
          <w:tcPr>
            <w:tcW w:w="1473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молодежной политики в Асиновском районе</w:t>
            </w:r>
          </w:p>
        </w:tc>
        <w:tc>
          <w:tcPr>
            <w:tcW w:w="2170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4239,8</w:t>
            </w:r>
          </w:p>
        </w:tc>
        <w:tc>
          <w:tcPr>
            <w:tcW w:w="1595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3690,6</w:t>
            </w:r>
          </w:p>
        </w:tc>
        <w:tc>
          <w:tcPr>
            <w:tcW w:w="1473" w:type="dxa"/>
            <w:vAlign w:val="bottom"/>
          </w:tcPr>
          <w:p w:rsidR="00A52662" w:rsidRPr="00B54096" w:rsidRDefault="00311F6F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Эффективное управление муниципальными финансами и совершенствование межбюджетных отношений в Асиновском районе</w:t>
            </w:r>
          </w:p>
        </w:tc>
        <w:tc>
          <w:tcPr>
            <w:tcW w:w="2170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118887,7</w:t>
            </w:r>
          </w:p>
        </w:tc>
        <w:tc>
          <w:tcPr>
            <w:tcW w:w="1595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112187,5</w:t>
            </w:r>
          </w:p>
        </w:tc>
        <w:tc>
          <w:tcPr>
            <w:tcW w:w="1473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предпринимательства в Асиновском районе</w:t>
            </w:r>
          </w:p>
        </w:tc>
        <w:tc>
          <w:tcPr>
            <w:tcW w:w="2170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</w:t>
            </w:r>
          </w:p>
        </w:tc>
        <w:tc>
          <w:tcPr>
            <w:tcW w:w="1595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4600,0</w:t>
            </w:r>
          </w:p>
        </w:tc>
        <w:tc>
          <w:tcPr>
            <w:tcW w:w="1473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образования в Асиновском районе</w:t>
            </w:r>
          </w:p>
        </w:tc>
        <w:tc>
          <w:tcPr>
            <w:tcW w:w="2170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1062052,8</w:t>
            </w:r>
          </w:p>
        </w:tc>
        <w:tc>
          <w:tcPr>
            <w:tcW w:w="1595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1050561,0</w:t>
            </w:r>
          </w:p>
        </w:tc>
        <w:tc>
          <w:tcPr>
            <w:tcW w:w="1473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культуры и туризма в Асиновском районе</w:t>
            </w:r>
          </w:p>
        </w:tc>
        <w:tc>
          <w:tcPr>
            <w:tcW w:w="2170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133619,1</w:t>
            </w:r>
          </w:p>
        </w:tc>
        <w:tc>
          <w:tcPr>
            <w:tcW w:w="1595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133553,5</w:t>
            </w:r>
          </w:p>
        </w:tc>
        <w:tc>
          <w:tcPr>
            <w:tcW w:w="1473" w:type="dxa"/>
            <w:vAlign w:val="bottom"/>
          </w:tcPr>
          <w:p w:rsidR="00A52662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13EB" w:rsidRPr="00E87713" w:rsidTr="00B54096">
        <w:trPr>
          <w:jc w:val="center"/>
        </w:trPr>
        <w:tc>
          <w:tcPr>
            <w:tcW w:w="607" w:type="dxa"/>
          </w:tcPr>
          <w:p w:rsidR="002013EB" w:rsidRPr="00E87713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26" w:type="dxa"/>
          </w:tcPr>
          <w:p w:rsidR="002013EB" w:rsidRPr="00B54096" w:rsidRDefault="002013EB" w:rsidP="00E90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современной среды населенных пунктов на территории муниципального образования «Асиновский район» </w:t>
            </w:r>
          </w:p>
        </w:tc>
        <w:tc>
          <w:tcPr>
            <w:tcW w:w="2170" w:type="dxa"/>
            <w:vAlign w:val="bottom"/>
          </w:tcPr>
          <w:p w:rsidR="002013EB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1077,6</w:t>
            </w:r>
          </w:p>
        </w:tc>
        <w:tc>
          <w:tcPr>
            <w:tcW w:w="1595" w:type="dxa"/>
            <w:vAlign w:val="bottom"/>
          </w:tcPr>
          <w:p w:rsidR="002013EB" w:rsidRPr="00B54096" w:rsidRDefault="00AF1024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1077,6</w:t>
            </w:r>
          </w:p>
        </w:tc>
        <w:tc>
          <w:tcPr>
            <w:tcW w:w="1473" w:type="dxa"/>
            <w:vAlign w:val="bottom"/>
          </w:tcPr>
          <w:p w:rsidR="002013EB" w:rsidRPr="00B54096" w:rsidRDefault="00B54096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13EB" w:rsidRPr="00E87713" w:rsidTr="00B54096">
        <w:trPr>
          <w:jc w:val="center"/>
        </w:trPr>
        <w:tc>
          <w:tcPr>
            <w:tcW w:w="607" w:type="dxa"/>
          </w:tcPr>
          <w:p w:rsidR="002013EB" w:rsidRPr="00E87713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26" w:type="dxa"/>
          </w:tcPr>
          <w:p w:rsidR="002013EB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транспортной системы в Асиновском районе</w:t>
            </w:r>
          </w:p>
        </w:tc>
        <w:tc>
          <w:tcPr>
            <w:tcW w:w="2170" w:type="dxa"/>
            <w:vAlign w:val="bottom"/>
          </w:tcPr>
          <w:p w:rsidR="002013EB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79472,1</w:t>
            </w:r>
          </w:p>
        </w:tc>
        <w:tc>
          <w:tcPr>
            <w:tcW w:w="1595" w:type="dxa"/>
            <w:vAlign w:val="bottom"/>
          </w:tcPr>
          <w:p w:rsidR="002013EB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79405,9</w:t>
            </w:r>
          </w:p>
        </w:tc>
        <w:tc>
          <w:tcPr>
            <w:tcW w:w="1473" w:type="dxa"/>
            <w:vAlign w:val="bottom"/>
          </w:tcPr>
          <w:p w:rsidR="002013EB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26" w:type="dxa"/>
          </w:tcPr>
          <w:p w:rsidR="00A52662" w:rsidRPr="00B54096" w:rsidRDefault="002013EB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малых форм хозяйствования муниципального образования «Асиновский район»</w:t>
            </w:r>
          </w:p>
        </w:tc>
        <w:tc>
          <w:tcPr>
            <w:tcW w:w="2170" w:type="dxa"/>
            <w:vAlign w:val="bottom"/>
          </w:tcPr>
          <w:p w:rsidR="00A52662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838,6</w:t>
            </w:r>
          </w:p>
        </w:tc>
        <w:tc>
          <w:tcPr>
            <w:tcW w:w="1595" w:type="dxa"/>
            <w:vAlign w:val="bottom"/>
          </w:tcPr>
          <w:p w:rsidR="00A52662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838,6</w:t>
            </w:r>
          </w:p>
        </w:tc>
        <w:tc>
          <w:tcPr>
            <w:tcW w:w="1473" w:type="dxa"/>
            <w:vAlign w:val="bottom"/>
          </w:tcPr>
          <w:p w:rsidR="00A52662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26" w:type="dxa"/>
          </w:tcPr>
          <w:p w:rsidR="00A52662" w:rsidRPr="00B54096" w:rsidRDefault="00F4200A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Комплексное развитие сельских территорий  Асиновского района</w:t>
            </w:r>
          </w:p>
        </w:tc>
        <w:tc>
          <w:tcPr>
            <w:tcW w:w="2170" w:type="dxa"/>
            <w:vAlign w:val="bottom"/>
          </w:tcPr>
          <w:p w:rsidR="00A52662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330268,0</w:t>
            </w:r>
          </w:p>
        </w:tc>
        <w:tc>
          <w:tcPr>
            <w:tcW w:w="1595" w:type="dxa"/>
            <w:vAlign w:val="bottom"/>
          </w:tcPr>
          <w:p w:rsidR="00A52662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318768,0</w:t>
            </w:r>
          </w:p>
        </w:tc>
        <w:tc>
          <w:tcPr>
            <w:tcW w:w="1473" w:type="dxa"/>
            <w:vAlign w:val="bottom"/>
          </w:tcPr>
          <w:p w:rsidR="00A52662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F4200A" w:rsidRPr="00E87713" w:rsidTr="00CF437E">
        <w:trPr>
          <w:jc w:val="center"/>
        </w:trPr>
        <w:tc>
          <w:tcPr>
            <w:tcW w:w="607" w:type="dxa"/>
          </w:tcPr>
          <w:p w:rsidR="00F4200A" w:rsidRPr="00E87713" w:rsidRDefault="00F4200A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26" w:type="dxa"/>
          </w:tcPr>
          <w:p w:rsidR="00F4200A" w:rsidRPr="00B54096" w:rsidRDefault="00F4200A" w:rsidP="00A5266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0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коммунальной инфраструктуры в Асиновском районе</w:t>
            </w:r>
          </w:p>
        </w:tc>
        <w:tc>
          <w:tcPr>
            <w:tcW w:w="2170" w:type="dxa"/>
            <w:vAlign w:val="bottom"/>
          </w:tcPr>
          <w:p w:rsidR="00F4200A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57508,7</w:t>
            </w:r>
          </w:p>
        </w:tc>
        <w:tc>
          <w:tcPr>
            <w:tcW w:w="1595" w:type="dxa"/>
            <w:vAlign w:val="bottom"/>
          </w:tcPr>
          <w:p w:rsidR="00F4200A" w:rsidRPr="00F4200A" w:rsidRDefault="00056827" w:rsidP="00CF437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31595,0</w:t>
            </w:r>
          </w:p>
          <w:p w:rsidR="00F4200A" w:rsidRPr="00B54096" w:rsidRDefault="00F4200A" w:rsidP="00CF437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vAlign w:val="bottom"/>
          </w:tcPr>
          <w:p w:rsidR="00F4200A" w:rsidRPr="00B54096" w:rsidRDefault="00056827" w:rsidP="00B5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</w:tr>
      <w:tr w:rsidR="00A52662" w:rsidRPr="00E87713" w:rsidTr="00B73266">
        <w:trPr>
          <w:jc w:val="center"/>
        </w:trPr>
        <w:tc>
          <w:tcPr>
            <w:tcW w:w="607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A52662" w:rsidRPr="00E87713" w:rsidRDefault="00A52662" w:rsidP="00A526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71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70" w:type="dxa"/>
          </w:tcPr>
          <w:p w:rsidR="00A52662" w:rsidRDefault="00765F77" w:rsidP="00B54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1835218,8</w:t>
            </w:r>
          </w:p>
          <w:p w:rsidR="002E15DE" w:rsidRPr="00E87713" w:rsidRDefault="002E15DE" w:rsidP="00B54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52662" w:rsidRPr="00E87713" w:rsidRDefault="00E20407" w:rsidP="00E20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1778819,3</w:t>
            </w:r>
          </w:p>
        </w:tc>
        <w:tc>
          <w:tcPr>
            <w:tcW w:w="1473" w:type="dxa"/>
          </w:tcPr>
          <w:p w:rsidR="00A52662" w:rsidRPr="00E87713" w:rsidRDefault="00CA3E6D" w:rsidP="00B54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96,2</w:t>
            </w:r>
          </w:p>
        </w:tc>
      </w:tr>
    </w:tbl>
    <w:p w:rsidR="00A52662" w:rsidRPr="00E87713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2662" w:rsidRPr="00E87713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Бюджетные ассигнования на реализацию муниципальных программ освоены на </w:t>
      </w:r>
      <w:r w:rsidR="00320956">
        <w:rPr>
          <w:rFonts w:ascii="Times New Roman" w:hAnsi="Times New Roman"/>
          <w:sz w:val="24"/>
          <w:szCs w:val="24"/>
        </w:rPr>
        <w:t>96,2</w:t>
      </w:r>
      <w:r w:rsidR="0077199D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 xml:space="preserve">%. Объем неиспользованных ассигнований составил </w:t>
      </w:r>
      <w:r w:rsidR="00320956">
        <w:rPr>
          <w:rFonts w:ascii="Times New Roman" w:hAnsi="Times New Roman"/>
          <w:sz w:val="24"/>
          <w:szCs w:val="24"/>
        </w:rPr>
        <w:t>56399,5</w:t>
      </w:r>
      <w:r w:rsidRPr="00E87713">
        <w:rPr>
          <w:rFonts w:ascii="Times New Roman" w:hAnsi="Times New Roman"/>
          <w:sz w:val="24"/>
          <w:szCs w:val="24"/>
        </w:rPr>
        <w:t xml:space="preserve"> тыс.</w:t>
      </w:r>
      <w:r w:rsidR="0077199D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>рублей (</w:t>
      </w:r>
      <w:r w:rsidR="00320956">
        <w:rPr>
          <w:rFonts w:ascii="Times New Roman" w:hAnsi="Times New Roman"/>
          <w:sz w:val="24"/>
          <w:szCs w:val="24"/>
        </w:rPr>
        <w:t>3,8</w:t>
      </w:r>
      <w:r w:rsidR="0077199D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 xml:space="preserve">%). </w:t>
      </w:r>
    </w:p>
    <w:p w:rsidR="00A52662" w:rsidRPr="00E87713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В соответствии с ч. 2 ст. 179 БК РФ муниципальные программы по</w:t>
      </w:r>
      <w:r w:rsidR="00BB3F95" w:rsidRPr="00E87713">
        <w:rPr>
          <w:rFonts w:ascii="Times New Roman" w:hAnsi="Times New Roman"/>
          <w:sz w:val="24"/>
          <w:szCs w:val="24"/>
        </w:rPr>
        <w:t>длежат приведению в соответствии</w:t>
      </w:r>
      <w:r w:rsidRPr="00E87713">
        <w:rPr>
          <w:rFonts w:ascii="Times New Roman" w:hAnsi="Times New Roman"/>
          <w:sz w:val="24"/>
          <w:szCs w:val="24"/>
        </w:rPr>
        <w:t xml:space="preserve"> с решением о бюджете не позднее трех месяцев со дня вступления его в силу.</w:t>
      </w:r>
    </w:p>
    <w:p w:rsidR="00A52662" w:rsidRPr="0077199D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При этом </w:t>
      </w:r>
      <w:r w:rsidR="00765F77">
        <w:rPr>
          <w:rFonts w:ascii="Times New Roman" w:hAnsi="Times New Roman"/>
          <w:sz w:val="24"/>
          <w:szCs w:val="24"/>
        </w:rPr>
        <w:t>2</w:t>
      </w:r>
      <w:r w:rsidRPr="0077199D">
        <w:rPr>
          <w:rFonts w:ascii="Times New Roman" w:hAnsi="Times New Roman"/>
          <w:sz w:val="24"/>
          <w:szCs w:val="24"/>
        </w:rPr>
        <w:t xml:space="preserve"> муниципальн</w:t>
      </w:r>
      <w:r w:rsidR="0077199D" w:rsidRPr="0077199D">
        <w:rPr>
          <w:rFonts w:ascii="Times New Roman" w:hAnsi="Times New Roman"/>
          <w:sz w:val="24"/>
          <w:szCs w:val="24"/>
        </w:rPr>
        <w:t>ая</w:t>
      </w:r>
      <w:r w:rsidRPr="0077199D">
        <w:rPr>
          <w:rFonts w:ascii="Times New Roman" w:hAnsi="Times New Roman"/>
          <w:sz w:val="24"/>
          <w:szCs w:val="24"/>
        </w:rPr>
        <w:t xml:space="preserve"> программ</w:t>
      </w:r>
      <w:r w:rsidR="0077199D" w:rsidRPr="0077199D">
        <w:rPr>
          <w:rFonts w:ascii="Times New Roman" w:hAnsi="Times New Roman"/>
          <w:sz w:val="24"/>
          <w:szCs w:val="24"/>
        </w:rPr>
        <w:t>а</w:t>
      </w:r>
      <w:r w:rsidR="00320956">
        <w:rPr>
          <w:rFonts w:ascii="Times New Roman" w:hAnsi="Times New Roman"/>
          <w:sz w:val="24"/>
          <w:szCs w:val="24"/>
        </w:rPr>
        <w:t xml:space="preserve"> «</w:t>
      </w:r>
      <w:r w:rsidR="00320956" w:rsidRPr="00B54096">
        <w:rPr>
          <w:rFonts w:ascii="Times New Roman" w:eastAsia="Calibri" w:hAnsi="Times New Roman"/>
          <w:sz w:val="24"/>
          <w:szCs w:val="24"/>
          <w:lang w:eastAsia="en-US"/>
        </w:rPr>
        <w:t>Социально</w:t>
      </w:r>
      <w:r w:rsidR="00320956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20956" w:rsidRPr="00B54096">
        <w:rPr>
          <w:rFonts w:ascii="Times New Roman" w:eastAsia="Calibri" w:hAnsi="Times New Roman"/>
          <w:sz w:val="24"/>
          <w:szCs w:val="24"/>
          <w:lang w:eastAsia="en-US"/>
        </w:rPr>
        <w:t>демографическое развитие Асиновского района</w:t>
      </w:r>
      <w:r w:rsidR="00320956">
        <w:rPr>
          <w:rFonts w:ascii="Times New Roman" w:eastAsia="Calibri" w:hAnsi="Times New Roman"/>
          <w:sz w:val="24"/>
          <w:szCs w:val="24"/>
          <w:lang w:eastAsia="en-US"/>
        </w:rPr>
        <w:t xml:space="preserve">» и </w:t>
      </w:r>
      <w:r w:rsidRPr="00E87713">
        <w:rPr>
          <w:rFonts w:ascii="Times New Roman" w:hAnsi="Times New Roman"/>
          <w:b/>
          <w:sz w:val="24"/>
          <w:szCs w:val="24"/>
        </w:rPr>
        <w:t xml:space="preserve"> «</w:t>
      </w:r>
      <w:r w:rsidR="00320956" w:rsidRPr="00B54096">
        <w:rPr>
          <w:rFonts w:ascii="Times New Roman" w:eastAsia="Calibri" w:hAnsi="Times New Roman"/>
          <w:sz w:val="24"/>
          <w:szCs w:val="24"/>
          <w:lang w:eastAsia="en-US"/>
        </w:rPr>
        <w:t>Развитие образования в Асиновском районе</w:t>
      </w:r>
      <w:r w:rsidR="0077199D">
        <w:rPr>
          <w:rFonts w:ascii="Times New Roman" w:hAnsi="Times New Roman"/>
          <w:b/>
          <w:sz w:val="24"/>
          <w:szCs w:val="24"/>
        </w:rPr>
        <w:t xml:space="preserve">» </w:t>
      </w:r>
      <w:r w:rsidRPr="00E87713">
        <w:rPr>
          <w:rFonts w:ascii="Times New Roman" w:hAnsi="Times New Roman"/>
          <w:b/>
          <w:sz w:val="24"/>
          <w:szCs w:val="24"/>
        </w:rPr>
        <w:t xml:space="preserve"> </w:t>
      </w:r>
      <w:r w:rsidR="008C1CA6" w:rsidRPr="008C1CA6">
        <w:rPr>
          <w:rFonts w:ascii="Times New Roman" w:hAnsi="Times New Roman"/>
          <w:sz w:val="24"/>
          <w:szCs w:val="24"/>
        </w:rPr>
        <w:t>не</w:t>
      </w:r>
      <w:r w:rsidRPr="0077199D">
        <w:rPr>
          <w:rFonts w:ascii="Times New Roman" w:hAnsi="Times New Roman"/>
          <w:sz w:val="24"/>
          <w:szCs w:val="24"/>
        </w:rPr>
        <w:t xml:space="preserve">  приведен</w:t>
      </w:r>
      <w:r w:rsidR="00320956">
        <w:rPr>
          <w:rFonts w:ascii="Times New Roman" w:hAnsi="Times New Roman"/>
          <w:sz w:val="24"/>
          <w:szCs w:val="24"/>
        </w:rPr>
        <w:t>ы</w:t>
      </w:r>
      <w:r w:rsidRPr="0077199D">
        <w:rPr>
          <w:rFonts w:ascii="Times New Roman" w:hAnsi="Times New Roman"/>
          <w:sz w:val="24"/>
          <w:szCs w:val="24"/>
        </w:rPr>
        <w:t xml:space="preserve"> в соответствие с решением о бюджете </w:t>
      </w:r>
      <w:r w:rsidR="00720B1A">
        <w:rPr>
          <w:rFonts w:ascii="Times New Roman" w:hAnsi="Times New Roman"/>
          <w:sz w:val="24"/>
          <w:szCs w:val="24"/>
        </w:rPr>
        <w:t>с</w:t>
      </w:r>
      <w:r w:rsidRPr="0077199D">
        <w:rPr>
          <w:rFonts w:ascii="Times New Roman" w:hAnsi="Times New Roman"/>
          <w:sz w:val="24"/>
          <w:szCs w:val="24"/>
        </w:rPr>
        <w:t xml:space="preserve"> нарушением сроков, у</w:t>
      </w:r>
      <w:r w:rsidR="00720B1A">
        <w:rPr>
          <w:rFonts w:ascii="Times New Roman" w:hAnsi="Times New Roman"/>
          <w:sz w:val="24"/>
          <w:szCs w:val="24"/>
        </w:rPr>
        <w:t xml:space="preserve">становленных п. 2 ст. 179 БК РФ, а также по оценки эффективности муниципальных программ Асиновского района за 2024 год эти программы являются низкоэффективными. </w:t>
      </w:r>
    </w:p>
    <w:p w:rsidR="00A52662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6FA2">
        <w:rPr>
          <w:rFonts w:ascii="Times New Roman" w:hAnsi="Times New Roman"/>
          <w:sz w:val="24"/>
          <w:szCs w:val="24"/>
        </w:rPr>
        <w:t>В 202</w:t>
      </w:r>
      <w:r w:rsidR="00320956">
        <w:rPr>
          <w:rFonts w:ascii="Times New Roman" w:hAnsi="Times New Roman"/>
          <w:sz w:val="24"/>
          <w:szCs w:val="24"/>
        </w:rPr>
        <w:t>4</w:t>
      </w:r>
      <w:r w:rsidRPr="00E26FA2">
        <w:rPr>
          <w:rFonts w:ascii="Times New Roman" w:hAnsi="Times New Roman"/>
          <w:sz w:val="24"/>
          <w:szCs w:val="24"/>
        </w:rPr>
        <w:t xml:space="preserve"> году муниципальные программы (проекты муниципальных программ) на экспертизу в </w:t>
      </w:r>
      <w:r w:rsidR="008C1CA6" w:rsidRPr="00E26FA2">
        <w:rPr>
          <w:rFonts w:ascii="Times New Roman" w:hAnsi="Times New Roman"/>
          <w:sz w:val="24"/>
          <w:szCs w:val="24"/>
        </w:rPr>
        <w:t>Контрольно-счетный орган не предоставлялись.</w:t>
      </w:r>
      <w:r w:rsidRPr="00E87713">
        <w:rPr>
          <w:rFonts w:ascii="Times New Roman" w:hAnsi="Times New Roman"/>
          <w:sz w:val="24"/>
          <w:szCs w:val="24"/>
        </w:rPr>
        <w:t xml:space="preserve"> </w:t>
      </w:r>
    </w:p>
    <w:p w:rsidR="008C1CA6" w:rsidRPr="00E87713" w:rsidRDefault="008C1CA6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2662" w:rsidRPr="00E87713" w:rsidRDefault="00A52662" w:rsidP="00A52662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бюджета 202</w:t>
      </w:r>
      <w:r w:rsidR="00BA7A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Первоначально решением Думы 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>Асиновского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района от 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A20A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CA20A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№ 1</w:t>
      </w:r>
      <w:r w:rsidR="00CA20A8">
        <w:rPr>
          <w:rFonts w:ascii="Times New Roman" w:hAnsi="Times New Roman"/>
          <w:color w:val="000000" w:themeColor="text1"/>
          <w:sz w:val="24"/>
          <w:szCs w:val="24"/>
        </w:rPr>
        <w:t>98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«О бюджете муниципального образования «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>Асиновский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район» на 202</w:t>
      </w:r>
      <w:r w:rsidR="00CA20A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CA20A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CA20A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годов» утверждался с объемами доходов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 xml:space="preserve"> бюджета в сумме </w:t>
      </w:r>
      <w:r w:rsidR="004F6BD0">
        <w:rPr>
          <w:rFonts w:ascii="Times New Roman" w:hAnsi="Times New Roman"/>
          <w:color w:val="000000" w:themeColor="text1"/>
          <w:sz w:val="24"/>
          <w:szCs w:val="24"/>
        </w:rPr>
        <w:t>559218,9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тыс. рублей,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расход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4F6BD0">
        <w:rPr>
          <w:rFonts w:ascii="Times New Roman" w:hAnsi="Times New Roman"/>
          <w:color w:val="000000" w:themeColor="text1"/>
          <w:sz w:val="24"/>
          <w:szCs w:val="24"/>
        </w:rPr>
        <w:t>549551,9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тыс.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 xml:space="preserve"> рублей и прогнозируемым профицитом бюджета района в сумме </w:t>
      </w:r>
      <w:r w:rsidR="004F6BD0">
        <w:rPr>
          <w:rFonts w:ascii="Times New Roman" w:hAnsi="Times New Roman"/>
          <w:color w:val="000000" w:themeColor="text1"/>
          <w:sz w:val="24"/>
          <w:szCs w:val="24"/>
        </w:rPr>
        <w:t>9667,0</w:t>
      </w:r>
      <w:r w:rsidR="004F080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  <w:proofErr w:type="gramEnd"/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/>
          <w:color w:val="000000" w:themeColor="text1"/>
          <w:sz w:val="24"/>
          <w:szCs w:val="24"/>
        </w:rPr>
        <w:t>Утверждение бюджета муниципального образования «</w:t>
      </w:r>
      <w:r w:rsidR="002D5407">
        <w:rPr>
          <w:rFonts w:ascii="Times New Roman" w:hAnsi="Times New Roman"/>
          <w:color w:val="000000" w:themeColor="text1"/>
          <w:sz w:val="24"/>
          <w:szCs w:val="24"/>
        </w:rPr>
        <w:t>Асиновский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район» на 202</w:t>
      </w:r>
      <w:r w:rsidR="00EA22C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 обеспечено до начала финансового года. Основные характеристики бюджета и состав показателей, содержащиеся в решении Думы </w:t>
      </w:r>
      <w:r w:rsidR="002D5407">
        <w:rPr>
          <w:rFonts w:ascii="Times New Roman" w:hAnsi="Times New Roman"/>
          <w:color w:val="000000" w:themeColor="text1"/>
          <w:sz w:val="24"/>
          <w:szCs w:val="24"/>
        </w:rPr>
        <w:t>Асиновского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района от </w:t>
      </w:r>
      <w:r w:rsidR="002D540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A22C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2D540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EA22C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№ 1</w:t>
      </w:r>
      <w:r w:rsidR="00EA22CD">
        <w:rPr>
          <w:rFonts w:ascii="Times New Roman" w:hAnsi="Times New Roman"/>
          <w:color w:val="000000" w:themeColor="text1"/>
          <w:sz w:val="24"/>
          <w:szCs w:val="24"/>
        </w:rPr>
        <w:t>98</w:t>
      </w:r>
      <w:r w:rsidRPr="00E87713">
        <w:rPr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«О бюджете муниципального образования «</w:t>
      </w:r>
      <w:r w:rsidR="002D5407">
        <w:rPr>
          <w:rFonts w:ascii="Times New Roman" w:hAnsi="Times New Roman"/>
          <w:color w:val="000000" w:themeColor="text1"/>
          <w:sz w:val="24"/>
          <w:szCs w:val="24"/>
        </w:rPr>
        <w:t>Асиновский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район» на 202</w:t>
      </w:r>
      <w:r w:rsidR="00EA22C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EA22C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EA22C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годов» соответствуют ст. 184.1 БК РФ.</w:t>
      </w:r>
    </w:p>
    <w:p w:rsidR="00FB55A9" w:rsidRPr="00E87713" w:rsidRDefault="00A52662" w:rsidP="00A30AC7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отчетного финансового года решение Думы </w:t>
      </w:r>
      <w:r w:rsidR="002D5407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</w:t>
      </w:r>
      <w:r w:rsidR="002D54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20D1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2D54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2D54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20D1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</w:t>
      </w:r>
      <w:r w:rsidR="00820D14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Pr="00E87713">
        <w:rPr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бюджете муниципального образования «</w:t>
      </w:r>
      <w:r w:rsidR="002D5407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A30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820D1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820D1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820D1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 (первоначальная редакция) редактировалось </w:t>
      </w:r>
      <w:r w:rsidR="00820D1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</w:t>
      </w:r>
      <w:r w:rsidR="00DE1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>В результате внесенных изменений</w:t>
      </w:r>
      <w:r w:rsidR="00FB55A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по сравнению с первоначальными значениями</w:t>
      </w:r>
      <w:r w:rsidR="00FB55A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55A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>бъем доходов</w:t>
      </w:r>
      <w:r w:rsidR="00FB55A9">
        <w:rPr>
          <w:rFonts w:ascii="Times New Roman" w:hAnsi="Times New Roman"/>
          <w:color w:val="000000" w:themeColor="text1"/>
          <w:sz w:val="24"/>
          <w:szCs w:val="24"/>
        </w:rPr>
        <w:t xml:space="preserve"> районного бюджета увеличился на 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1723040,4</w:t>
      </w:r>
      <w:r w:rsidR="00FB55A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52189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B55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89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расход</w:t>
      </w:r>
      <w:r w:rsidR="00521899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55A9">
        <w:rPr>
          <w:rFonts w:ascii="Times New Roman" w:hAnsi="Times New Roman"/>
          <w:color w:val="000000" w:themeColor="text1"/>
          <w:sz w:val="24"/>
          <w:szCs w:val="24"/>
        </w:rPr>
        <w:t>районного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бюджета увеличил</w:t>
      </w:r>
      <w:r w:rsidR="00FB55A9">
        <w:rPr>
          <w:rFonts w:ascii="Times New Roman" w:hAnsi="Times New Roman"/>
          <w:color w:val="000000" w:themeColor="text1"/>
          <w:sz w:val="24"/>
          <w:szCs w:val="24"/>
        </w:rPr>
        <w:t>ись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4,2</w:t>
      </w:r>
      <w:r w:rsidR="00FB55A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899" w:rsidRPr="00E87713">
        <w:rPr>
          <w:rFonts w:ascii="Times New Roman" w:hAnsi="Times New Roman"/>
          <w:color w:val="000000" w:themeColor="text1"/>
          <w:sz w:val="24"/>
          <w:szCs w:val="24"/>
        </w:rPr>
        <w:t>раза</w:t>
      </w:r>
      <w:r w:rsidR="00521899">
        <w:rPr>
          <w:rFonts w:ascii="Times New Roman" w:hAnsi="Times New Roman"/>
          <w:color w:val="000000" w:themeColor="text1"/>
          <w:sz w:val="24"/>
          <w:szCs w:val="24"/>
        </w:rPr>
        <w:t xml:space="preserve"> или на 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1782766,1</w:t>
      </w:r>
      <w:r w:rsidR="0052189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 </w:t>
      </w:r>
    </w:p>
    <w:p w:rsidR="00DE1AAF" w:rsidRPr="00E87713" w:rsidRDefault="00DE1AAF" w:rsidP="00DE1A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редакции решения Думы Асиновского района от 19.12.202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 № 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252</w:t>
      </w:r>
      <w:r w:rsidR="0052189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521899" w:rsidRPr="00E87713">
        <w:rPr>
          <w:rFonts w:ascii="Times New Roman" w:hAnsi="Times New Roman"/>
          <w:color w:val="000000" w:themeColor="text1"/>
          <w:sz w:val="24"/>
          <w:szCs w:val="24"/>
        </w:rPr>
        <w:t>О бюджете муниципального образования «</w:t>
      </w:r>
      <w:r w:rsidR="00521899">
        <w:rPr>
          <w:rFonts w:ascii="Times New Roman" w:hAnsi="Times New Roman"/>
          <w:color w:val="000000" w:themeColor="text1"/>
          <w:sz w:val="24"/>
          <w:szCs w:val="24"/>
        </w:rPr>
        <w:t>Асиновский</w:t>
      </w:r>
      <w:r w:rsidR="0052189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район» на 202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2189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2189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21899"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годов»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общий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объем доходов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бюджета района составил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2282259,3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рублей, </w:t>
      </w:r>
      <w:r w:rsidR="00A30AC7">
        <w:rPr>
          <w:rFonts w:ascii="Times New Roman" w:hAnsi="Times New Roman"/>
          <w:color w:val="000000" w:themeColor="text1"/>
          <w:sz w:val="24"/>
          <w:szCs w:val="24"/>
        </w:rPr>
        <w:t xml:space="preserve">объем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расходов </w:t>
      </w:r>
      <w:r w:rsidR="00A30AC7">
        <w:rPr>
          <w:rFonts w:ascii="Times New Roman" w:hAnsi="Times New Roman"/>
          <w:color w:val="000000" w:themeColor="text1"/>
          <w:sz w:val="24"/>
          <w:szCs w:val="24"/>
        </w:rPr>
        <w:t>составил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сумме </w:t>
      </w:r>
      <w:r w:rsidR="00820D14">
        <w:rPr>
          <w:rFonts w:ascii="Times New Roman" w:hAnsi="Times New Roman"/>
          <w:color w:val="000000" w:themeColor="text1"/>
          <w:sz w:val="24"/>
          <w:szCs w:val="24"/>
        </w:rPr>
        <w:t>2332318,0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рублей и объем </w:t>
      </w:r>
      <w:r>
        <w:rPr>
          <w:rFonts w:ascii="Times New Roman" w:hAnsi="Times New Roman"/>
          <w:color w:val="000000" w:themeColor="text1"/>
          <w:sz w:val="24"/>
          <w:szCs w:val="24"/>
        </w:rPr>
        <w:t>дефицита районного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бюджета</w:t>
      </w:r>
      <w:r w:rsidR="00521899">
        <w:rPr>
          <w:rFonts w:ascii="Times New Roman" w:hAnsi="Times New Roman"/>
          <w:color w:val="000000" w:themeColor="text1"/>
          <w:sz w:val="24"/>
          <w:szCs w:val="24"/>
        </w:rPr>
        <w:t xml:space="preserve"> составил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0D14" w:rsidRPr="008833E5">
        <w:rPr>
          <w:rFonts w:ascii="Times New Roman" w:hAnsi="Times New Roman"/>
          <w:color w:val="000000" w:themeColor="text1"/>
          <w:sz w:val="24"/>
          <w:szCs w:val="24"/>
        </w:rPr>
        <w:t>50058,7</w:t>
      </w:r>
      <w:r w:rsidRPr="008833E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DE1AAF" w:rsidRDefault="00DE1AAF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662" w:rsidRPr="00E87713" w:rsidRDefault="00A52662" w:rsidP="0003152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Динамика основных характеристик 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</w:t>
      </w:r>
      <w:r w:rsidR="00031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за период </w:t>
      </w:r>
      <w:r w:rsidR="00031524" w:rsidRPr="008833E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F4D0F" w:rsidRPr="008833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833E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F4D0F" w:rsidRPr="008833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отражена в таблице</w:t>
      </w:r>
      <w:r w:rsidR="0003152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Динамика основных характеристик местного бюджета</w:t>
      </w:r>
    </w:p>
    <w:p w:rsidR="00A52662" w:rsidRPr="00E87713" w:rsidRDefault="00031524" w:rsidP="00A52662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31524">
        <w:rPr>
          <w:rFonts w:ascii="Times New Roman" w:hAnsi="Times New Roman" w:cs="Times New Roman"/>
          <w:color w:val="000000" w:themeColor="text1"/>
        </w:rPr>
        <w:t>тыс. рублей</w:t>
      </w: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559"/>
        <w:gridCol w:w="1370"/>
        <w:gridCol w:w="1182"/>
        <w:gridCol w:w="42"/>
        <w:gridCol w:w="1233"/>
        <w:gridCol w:w="185"/>
        <w:gridCol w:w="1233"/>
        <w:gridCol w:w="709"/>
        <w:gridCol w:w="1417"/>
      </w:tblGrid>
      <w:tr w:rsidR="00A52662" w:rsidRPr="00E87713" w:rsidTr="00480D80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03152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7611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7611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7611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7611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2662" w:rsidRPr="00E87713" w:rsidTr="00480D80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Исполнено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F7611F" w:rsidRPr="00E87713" w:rsidTr="00480D80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1767441,2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1839464,2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1901545,0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2272088,1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2274366,4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CE538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100,1</w:t>
            </w:r>
          </w:p>
        </w:tc>
      </w:tr>
      <w:tr w:rsidR="00F7611F" w:rsidRPr="00E87713" w:rsidTr="00480D80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265EE6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110.0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8F01FB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104.1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8F01FB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103.4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8F01FB" w:rsidRDefault="00F7611F" w:rsidP="0003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103.4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F7611F" w:rsidRPr="00E87713" w:rsidTr="00480D80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1796414,0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1844685,2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1896385,1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2322146,8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2255557,9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CE538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97,1</w:t>
            </w:r>
          </w:p>
        </w:tc>
      </w:tr>
      <w:tr w:rsidR="00F7611F" w:rsidRPr="00E87713" w:rsidTr="00480D80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265EE6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113.3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8F01FB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102.7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8F01FB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102.8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8F01FB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102.8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F7611F" w:rsidRPr="00E87713" w:rsidTr="00480D80">
        <w:trPr>
          <w:gridAfter w:val="1"/>
          <w:wAfter w:w="1417" w:type="dxa"/>
          <w:trHeight w:val="50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Дефицит «</w:t>
            </w:r>
            <w:proofErr w:type="gramStart"/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-»</w:t>
            </w:r>
            <w:proofErr w:type="gramEnd"/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, Профицит «+»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28972,8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-5221,0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5159,9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50058,7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18808,5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1F" w:rsidRPr="00E87713" w:rsidRDefault="00F7611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A52662" w:rsidRPr="00E87713" w:rsidTr="00480D80">
        <w:trPr>
          <w:gridAfter w:val="1"/>
          <w:wAfter w:w="1417" w:type="dxa"/>
          <w:trHeight w:val="290"/>
        </w:trPr>
        <w:tc>
          <w:tcPr>
            <w:tcW w:w="8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Отклонение основных показателей бюджета 202</w:t>
            </w:r>
            <w:r w:rsidR="00F7611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года к </w:t>
            </w:r>
            <w:r w:rsidR="008F01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уровню предыдущих лет (тыс. рублей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52662" w:rsidRPr="00E87713" w:rsidTr="00480D80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Показатель</w:t>
            </w: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F7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03152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7611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48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480D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48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480D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52662" w:rsidRPr="00E87713" w:rsidTr="00480D80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48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+</w:t>
            </w:r>
            <w:r w:rsidR="00480D8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506925,2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48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+</w:t>
            </w:r>
            <w:r w:rsidR="00480D8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434902,2</w:t>
            </w:r>
          </w:p>
        </w:tc>
        <w:tc>
          <w:tcPr>
            <w:tcW w:w="14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48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+</w:t>
            </w:r>
            <w:r w:rsidR="00480D8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372821,4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52662" w:rsidRPr="00E87713" w:rsidTr="00480D80">
        <w:trPr>
          <w:gridAfter w:val="1"/>
          <w:wAfter w:w="1417" w:type="dxa"/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48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+</w:t>
            </w:r>
            <w:r w:rsidR="00480D8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459143,9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35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+</w:t>
            </w:r>
            <w:r w:rsidR="003553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410872,7</w:t>
            </w:r>
          </w:p>
        </w:tc>
        <w:tc>
          <w:tcPr>
            <w:tcW w:w="14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48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+</w:t>
            </w:r>
            <w:r w:rsidR="00480D8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359172,8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52662" w:rsidRPr="00E87713" w:rsidTr="00480D80">
        <w:trPr>
          <w:gridAfter w:val="1"/>
          <w:wAfter w:w="1417" w:type="dxa"/>
          <w:trHeight w:val="50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Дефицит «</w:t>
            </w:r>
            <w:proofErr w:type="gramStart"/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-»</w:t>
            </w:r>
            <w:proofErr w:type="gramEnd"/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, Профицит «+»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480D80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+47781,3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054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+</w:t>
            </w:r>
            <w:r w:rsidR="0005471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24029,5</w:t>
            </w:r>
          </w:p>
        </w:tc>
        <w:tc>
          <w:tcPr>
            <w:tcW w:w="14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662" w:rsidRPr="00E87713" w:rsidRDefault="00A52662" w:rsidP="0048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+ </w:t>
            </w:r>
            <w:r w:rsidR="00480D8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13648,6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52662" w:rsidRPr="00E87713" w:rsidRDefault="00A52662" w:rsidP="00A52662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За 202</w:t>
      </w:r>
      <w:r w:rsidR="00162D4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местный бюджет исполнен по доходам в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100,1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  <w:proofErr w:type="gramEnd"/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исполнения 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 доходам за 202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темп роста к показателю исполнения 202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BB3F95"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119,6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(доходы увеличились на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372821,4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рублей).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расходам местный бюджет </w:t>
      </w:r>
      <w:r w:rsidR="002E0F21"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за 202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E0F21"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 в сумме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2255557,9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при плановых назначениях бюджетных ассигнований в сумме 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2322146,8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(или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97,1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%). Темп роста расходов за 202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к уровню 202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118,9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(увеличение произошло на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359172,8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59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рублей). </w:t>
      </w:r>
    </w:p>
    <w:p w:rsidR="00D715FA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По расходам за 202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не исполнено плановых назначений в сумме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66588,9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790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рублей, что составляет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2,9</w:t>
      </w:r>
      <w:r w:rsidR="00790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% к уточненным плановым ассигнованиям</w:t>
      </w:r>
      <w:r w:rsidR="00D715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Причины невыполнения плана 202</w:t>
      </w:r>
      <w:r w:rsidR="009F55A5">
        <w:rPr>
          <w:rFonts w:ascii="Times New Roman" w:hAnsi="Times New Roman" w:cs="Times New Roman"/>
          <w:sz w:val="24"/>
          <w:szCs w:val="24"/>
        </w:rPr>
        <w:t>4</w:t>
      </w:r>
      <w:r w:rsidRPr="00E87713">
        <w:rPr>
          <w:rFonts w:ascii="Times New Roman" w:hAnsi="Times New Roman" w:cs="Times New Roman"/>
          <w:sz w:val="24"/>
          <w:szCs w:val="24"/>
        </w:rPr>
        <w:t xml:space="preserve"> года по расходам местного бюджета отражены в Пояснительной записке к отчету об исполнении бюджета, составленной У</w:t>
      </w:r>
      <w:r w:rsidR="00D715FA">
        <w:rPr>
          <w:rFonts w:ascii="Times New Roman" w:hAnsi="Times New Roman" w:cs="Times New Roman"/>
          <w:sz w:val="24"/>
          <w:szCs w:val="24"/>
        </w:rPr>
        <w:t>правлением финансов</w:t>
      </w:r>
      <w:r w:rsidR="00B9663B">
        <w:rPr>
          <w:rFonts w:ascii="Times New Roman" w:hAnsi="Times New Roman" w:cs="Times New Roman"/>
          <w:sz w:val="24"/>
          <w:szCs w:val="24"/>
        </w:rPr>
        <w:t xml:space="preserve"> администрации Асиновского района</w:t>
      </w:r>
      <w:r w:rsidRPr="00E87713">
        <w:rPr>
          <w:rFonts w:ascii="Times New Roman" w:hAnsi="Times New Roman" w:cs="Times New Roman"/>
          <w:sz w:val="24"/>
          <w:szCs w:val="24"/>
        </w:rPr>
        <w:t xml:space="preserve"> представленной одновременно с проектом решения.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E3683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по сравнению с предыдущими периодами 20</w:t>
      </w:r>
      <w:r w:rsidR="00D715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годами увеличение доходов произошло на 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434902,</w:t>
      </w:r>
      <w:r w:rsidR="009F55A5" w:rsidRPr="00E36838">
        <w:rPr>
          <w:rFonts w:ascii="Times New Roman" w:hAnsi="Times New Roman" w:cs="Times New Roman"/>
          <w:sz w:val="24"/>
          <w:szCs w:val="24"/>
        </w:rPr>
        <w:t>2</w:t>
      </w:r>
      <w:r w:rsidRPr="00E8771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тыс.</w:t>
      </w:r>
      <w:r w:rsidR="00D715F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E8771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рублей, </w:t>
      </w:r>
      <w:r w:rsidR="009F55A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372821,4</w:t>
      </w:r>
      <w:r w:rsidRPr="00E8771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тыс.</w:t>
      </w:r>
      <w:r w:rsidR="00D715F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E8771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рублей соответственно.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Бюджет муниципального образования «</w:t>
      </w:r>
      <w:r w:rsidR="00D715FA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Асиновский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по-прежнему сохраняет свою недостаточную финансовую самостоятельность. По итогам исполнения </w:t>
      </w:r>
      <w:r w:rsidR="00D715FA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за 202</w:t>
      </w:r>
      <w:r w:rsidR="009F55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на безвозмездные поступления в общем объеме доходов приходится </w:t>
      </w:r>
      <w:r w:rsidR="00D71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87,9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доля налоговых и неналоговых доходов составляет </w:t>
      </w:r>
      <w:r w:rsidR="00D71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12,1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662" w:rsidRPr="00FD4191" w:rsidRDefault="00A52662" w:rsidP="00A52662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191">
        <w:rPr>
          <w:rFonts w:ascii="Times New Roman" w:hAnsi="Times New Roman" w:cs="Times New Roman"/>
          <w:color w:val="000000" w:themeColor="text1"/>
          <w:sz w:val="24"/>
          <w:szCs w:val="24"/>
        </w:rPr>
        <w:t>НАЛОГОВЫЕ ДОХОДЫ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Фактическое поступление налоговых доходов в 202</w:t>
      </w:r>
      <w:r w:rsidR="004946E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составило </w:t>
      </w:r>
      <w:r w:rsidR="00F76F06">
        <w:rPr>
          <w:rFonts w:ascii="Times New Roman" w:hAnsi="Times New Roman" w:cs="Times New Roman"/>
          <w:color w:val="000000" w:themeColor="text1"/>
          <w:sz w:val="24"/>
          <w:szCs w:val="24"/>
        </w:rPr>
        <w:t>256579,2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A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или </w:t>
      </w:r>
      <w:r w:rsidR="00F76F06">
        <w:rPr>
          <w:rFonts w:ascii="Times New Roman" w:hAnsi="Times New Roman" w:cs="Times New Roman"/>
          <w:color w:val="000000" w:themeColor="text1"/>
          <w:sz w:val="24"/>
          <w:szCs w:val="24"/>
        </w:rPr>
        <w:t>103,1</w:t>
      </w:r>
      <w:r w:rsidR="004A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уточненному плану в сумме </w:t>
      </w:r>
      <w:r w:rsidR="00F76F06">
        <w:rPr>
          <w:rFonts w:ascii="Times New Roman" w:hAnsi="Times New Roman" w:cs="Times New Roman"/>
          <w:color w:val="000000" w:themeColor="text1"/>
          <w:sz w:val="24"/>
          <w:szCs w:val="24"/>
        </w:rPr>
        <w:t>248915,4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0AD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4A04AE" w:rsidRPr="00A56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0AD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налоговых доходов в бюджет муниципального образования «</w:t>
      </w:r>
      <w:r w:rsidR="004A04AE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Асиновский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у</w:t>
      </w:r>
      <w:r w:rsidR="00F76F06">
        <w:rPr>
          <w:rFonts w:ascii="Times New Roman" w:hAnsi="Times New Roman" w:cs="Times New Roman"/>
          <w:color w:val="000000" w:themeColor="text1"/>
          <w:sz w:val="24"/>
          <w:szCs w:val="24"/>
        </w:rPr>
        <w:t>величилось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сравнению с 202</w:t>
      </w:r>
      <w:r w:rsidR="00F76F0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 на </w:t>
      </w:r>
      <w:r w:rsidR="00F76F06">
        <w:rPr>
          <w:rFonts w:ascii="Times New Roman" w:hAnsi="Times New Roman" w:cs="Times New Roman"/>
          <w:color w:val="000000" w:themeColor="text1"/>
          <w:sz w:val="24"/>
          <w:szCs w:val="24"/>
        </w:rPr>
        <w:t>45288,0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A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рублей. </w:t>
      </w:r>
    </w:p>
    <w:p w:rsidR="00A52662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пояснениям к отклонениям по исполнению отдельных доходных источников (пояснительной записке к отчету об исполнении бюджета за 202</w:t>
      </w:r>
      <w:r w:rsidR="00F76F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год) у</w:t>
      </w:r>
      <w:r w:rsidR="00F76F06">
        <w:rPr>
          <w:rFonts w:ascii="Times New Roman" w:hAnsi="Times New Roman" w:cs="Times New Roman"/>
          <w:color w:val="000000" w:themeColor="text1"/>
          <w:sz w:val="24"/>
          <w:szCs w:val="24"/>
        </w:rPr>
        <w:t>величение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поступлений связано с </w:t>
      </w:r>
      <w:r w:rsidR="00EC4299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дополнительного норматива отчислений по налогу на доходы физических лиц с </w:t>
      </w:r>
      <w:r w:rsidR="00A560AD">
        <w:rPr>
          <w:rFonts w:ascii="Times New Roman" w:hAnsi="Times New Roman" w:cs="Times New Roman"/>
          <w:color w:val="000000" w:themeColor="text1"/>
          <w:sz w:val="24"/>
          <w:szCs w:val="24"/>
        </w:rPr>
        <w:t>19,47</w:t>
      </w:r>
      <w:r w:rsidR="00E22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% в 202</w:t>
      </w:r>
      <w:r w:rsidR="00A560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до </w:t>
      </w:r>
      <w:r w:rsidR="00A56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21,62 </w:t>
      </w:r>
      <w:r w:rsidR="00E22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% в 202</w:t>
      </w:r>
      <w:r w:rsidR="00A560A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</w:t>
      </w:r>
    </w:p>
    <w:p w:rsidR="00A560AD" w:rsidRDefault="004C3FA3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Единый налог на вмененный доход</w:t>
      </w:r>
      <w:r w:rsidR="00A56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2021 года отменен)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</w:t>
      </w:r>
      <w:r w:rsidR="00A560A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имеет </w:t>
      </w:r>
      <w:r w:rsidR="00A560AD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положительную динамику и составил 43,2 тыс. рублей (поступление налога в счет погашения задолженности).</w:t>
      </w:r>
    </w:p>
    <w:p w:rsidR="001C589D" w:rsidRDefault="004A3A6D" w:rsidP="00A5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Налог, взимаемый в связи с применением упрощенной системы налогообложения в бюджет района за 202</w:t>
      </w:r>
      <w:r w:rsidR="00A560AD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 зачислен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A560AD">
        <w:rPr>
          <w:rFonts w:ascii="Times New Roman" w:hAnsi="Times New Roman"/>
          <w:color w:val="000000" w:themeColor="text1"/>
          <w:sz w:val="24"/>
          <w:szCs w:val="24"/>
        </w:rPr>
        <w:t>27725,8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Исполнение от годового плана составило </w:t>
      </w:r>
      <w:r w:rsidR="00A560AD">
        <w:rPr>
          <w:rFonts w:ascii="Times New Roman" w:hAnsi="Times New Roman"/>
          <w:color w:val="000000" w:themeColor="text1"/>
          <w:sz w:val="24"/>
          <w:szCs w:val="24"/>
        </w:rPr>
        <w:t>100,7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  <w:r w:rsidR="001C58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52662" w:rsidRDefault="00A52662" w:rsidP="001C5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Поступление </w:t>
      </w:r>
      <w:r w:rsidRPr="004A3A6D">
        <w:rPr>
          <w:rFonts w:ascii="Times New Roman" w:hAnsi="Times New Roman"/>
          <w:color w:val="000000" w:themeColor="text1"/>
          <w:sz w:val="24"/>
          <w:szCs w:val="24"/>
        </w:rPr>
        <w:t>налог</w:t>
      </w:r>
      <w:r w:rsidR="001C589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A3A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от уплаты акцизов </w:t>
      </w:r>
      <w:r w:rsidR="001C589D">
        <w:rPr>
          <w:rFonts w:ascii="Times New Roman" w:eastAsiaTheme="minorHAnsi" w:hAnsi="Times New Roman"/>
          <w:sz w:val="24"/>
          <w:szCs w:val="24"/>
          <w:lang w:eastAsia="en-US"/>
        </w:rPr>
        <w:t xml:space="preserve">по подакцизным товарам (продукции), производимым на территории Российской Федерации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60AD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A560A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год составило </w:t>
      </w:r>
      <w:r w:rsidR="00A560AD">
        <w:rPr>
          <w:rFonts w:ascii="Times New Roman" w:hAnsi="Times New Roman"/>
          <w:color w:val="000000" w:themeColor="text1"/>
          <w:sz w:val="24"/>
          <w:szCs w:val="24"/>
        </w:rPr>
        <w:t>3597,0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</w:t>
      </w:r>
      <w:r w:rsidR="00A560AD">
        <w:rPr>
          <w:rFonts w:ascii="Times New Roman" w:hAnsi="Times New Roman"/>
          <w:color w:val="000000" w:themeColor="text1"/>
          <w:sz w:val="24"/>
          <w:szCs w:val="24"/>
        </w:rPr>
        <w:t>100,1</w:t>
      </w:r>
      <w:r w:rsidR="004A3A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/>
          <w:color w:val="000000" w:themeColor="text1"/>
          <w:sz w:val="24"/>
          <w:szCs w:val="24"/>
        </w:rPr>
        <w:t>% к уточненному плану.</w:t>
      </w:r>
      <w:r w:rsidR="004A3A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565C">
        <w:rPr>
          <w:rFonts w:ascii="Times New Roman" w:hAnsi="Times New Roman"/>
          <w:color w:val="000000" w:themeColor="text1"/>
          <w:sz w:val="24"/>
          <w:szCs w:val="24"/>
        </w:rPr>
        <w:t>Положительная динамика поступлений по д</w:t>
      </w:r>
      <w:r w:rsidR="00DE4C6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3565C">
        <w:rPr>
          <w:rFonts w:ascii="Times New Roman" w:hAnsi="Times New Roman"/>
          <w:color w:val="000000" w:themeColor="text1"/>
          <w:sz w:val="24"/>
          <w:szCs w:val="24"/>
        </w:rPr>
        <w:t>нному налогу обусловлена увеличением ставок акцизов на бензин, дизельное топливо и моторные масла с 01.01.202</w:t>
      </w:r>
      <w:r w:rsidR="00A560A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356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243B" w:rsidRDefault="00FC243B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Единый сельскохозяйственный налог 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исполнен в размере 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966,4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100,0 % к годовому плану.</w:t>
      </w:r>
    </w:p>
    <w:p w:rsidR="00A52662" w:rsidRPr="00FC243B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43B">
        <w:rPr>
          <w:rFonts w:ascii="Times New Roman" w:hAnsi="Times New Roman" w:cs="Times New Roman"/>
          <w:color w:val="000000" w:themeColor="text1"/>
          <w:sz w:val="24"/>
          <w:szCs w:val="24"/>
        </w:rPr>
        <w:t>Налоги, сборы и регулярные платежи за пользование природными ресурсами</w:t>
      </w:r>
      <w:r w:rsidR="00FC24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Pr="00FC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исполнены в сумме 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1937,7</w:t>
      </w:r>
      <w:r w:rsidRPr="00FC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C243B" w:rsidRPr="00FC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или 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100,1</w:t>
      </w:r>
      <w:r w:rsidR="00FC243B" w:rsidRPr="00FC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годовому плану. 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43B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пошлина</w:t>
      </w:r>
      <w:r w:rsidRPr="00E877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на 01.01.202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77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исполнена в  сумме 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10156,9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C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или </w:t>
      </w:r>
      <w:r w:rsidR="00F54ABC">
        <w:rPr>
          <w:rFonts w:ascii="Times New Roman" w:hAnsi="Times New Roman" w:cs="Times New Roman"/>
          <w:color w:val="000000" w:themeColor="text1"/>
          <w:sz w:val="24"/>
          <w:szCs w:val="24"/>
        </w:rPr>
        <w:t>105,9</w:t>
      </w:r>
      <w:r w:rsidR="00FC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годовому плану. </w:t>
      </w:r>
    </w:p>
    <w:p w:rsidR="00A52662" w:rsidRPr="00FD4191" w:rsidRDefault="00A52662" w:rsidP="00A52662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4191">
        <w:rPr>
          <w:rFonts w:ascii="Times New Roman" w:hAnsi="Times New Roman" w:cs="Times New Roman"/>
          <w:sz w:val="24"/>
          <w:szCs w:val="24"/>
        </w:rPr>
        <w:t>НЕНАЛОГОВЫЕ ДОХОДЫ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Сумма поступивших неналоговых доходов в бюджет муниципального образования «</w:t>
      </w:r>
      <w:r w:rsidR="0049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Асиновский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составила 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>31684,2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C77AD1" w:rsidRPr="0083563C">
        <w:rPr>
          <w:rFonts w:ascii="Times New Roman" w:hAnsi="Times New Roman" w:cs="Times New Roman"/>
          <w:color w:val="000000" w:themeColor="text1"/>
          <w:sz w:val="24"/>
          <w:szCs w:val="24"/>
        </w:rPr>
        <w:t>91,2</w:t>
      </w:r>
      <w:r w:rsidR="004969D9" w:rsidRPr="00835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5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уточненному плану в сумме </w:t>
      </w:r>
      <w:r w:rsidR="00C77AD1" w:rsidRPr="0083563C">
        <w:rPr>
          <w:rFonts w:ascii="Times New Roman" w:hAnsi="Times New Roman" w:cs="Times New Roman"/>
          <w:color w:val="000000" w:themeColor="text1"/>
          <w:sz w:val="24"/>
          <w:szCs w:val="24"/>
        </w:rPr>
        <w:t>28899,4</w:t>
      </w:r>
      <w:r w:rsidRPr="00835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969D9" w:rsidRPr="00835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563C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202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 объем неналоговых доходов 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>увеличился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>12498,1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585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Доходы от использования имущества, находящегося в государственной и муниципальной </w:t>
      </w:r>
      <w:r w:rsidRPr="00E877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сдача в аренду имущества, арендная плата за земельные участки, исполнены в сумме </w:t>
      </w:r>
      <w:r w:rsidR="00776493">
        <w:rPr>
          <w:rFonts w:ascii="Times New Roman" w:hAnsi="Times New Roman" w:cs="Times New Roman"/>
          <w:color w:val="000000" w:themeColor="text1"/>
          <w:sz w:val="24"/>
          <w:szCs w:val="24"/>
        </w:rPr>
        <w:t>11213,0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0E0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E877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(</w:t>
      </w:r>
      <w:r w:rsidR="00776493">
        <w:rPr>
          <w:rFonts w:ascii="Times New Roman" w:hAnsi="Times New Roman" w:cs="Times New Roman"/>
          <w:sz w:val="24"/>
          <w:szCs w:val="24"/>
        </w:rPr>
        <w:t>104,7</w:t>
      </w:r>
      <w:r w:rsidR="000E0CC9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%) при плановом назначении </w:t>
      </w:r>
      <w:r w:rsidR="00776493">
        <w:rPr>
          <w:rFonts w:ascii="Times New Roman" w:hAnsi="Times New Roman" w:cs="Times New Roman"/>
          <w:sz w:val="24"/>
          <w:szCs w:val="24"/>
        </w:rPr>
        <w:t>10707,0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0E0CC9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рублей.</w:t>
      </w:r>
      <w:proofErr w:type="gramEnd"/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9">
        <w:rPr>
          <w:rFonts w:ascii="Times New Roman" w:hAnsi="Times New Roman" w:cs="Times New Roman"/>
          <w:sz w:val="24"/>
          <w:szCs w:val="24"/>
        </w:rPr>
        <w:lastRenderedPageBreak/>
        <w:t>Платежи при пользовании природными ресурсами</w:t>
      </w:r>
      <w:r w:rsidRPr="00E87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при плановом назначении в сумме </w:t>
      </w:r>
      <w:r w:rsidR="00776493">
        <w:rPr>
          <w:rFonts w:ascii="Times New Roman" w:hAnsi="Times New Roman" w:cs="Times New Roman"/>
          <w:sz w:val="24"/>
          <w:szCs w:val="24"/>
        </w:rPr>
        <w:t>1503,0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0E0CC9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рублей составили </w:t>
      </w:r>
      <w:r w:rsidR="00776493">
        <w:rPr>
          <w:rFonts w:ascii="Times New Roman" w:hAnsi="Times New Roman" w:cs="Times New Roman"/>
          <w:sz w:val="24"/>
          <w:szCs w:val="24"/>
        </w:rPr>
        <w:t>2143,9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0E0CC9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рублей (</w:t>
      </w:r>
      <w:r w:rsidR="00776493">
        <w:rPr>
          <w:rFonts w:ascii="Times New Roman" w:hAnsi="Times New Roman" w:cs="Times New Roman"/>
          <w:sz w:val="24"/>
          <w:szCs w:val="24"/>
        </w:rPr>
        <w:t>142,6</w:t>
      </w:r>
      <w:r w:rsidR="000E0CC9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%).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9">
        <w:rPr>
          <w:rFonts w:ascii="Times New Roman" w:hAnsi="Times New Roman" w:cs="Times New Roman"/>
          <w:sz w:val="24"/>
          <w:szCs w:val="24"/>
        </w:rPr>
        <w:t>Доходы от оказания платных услуг (работ) и компенсации затрат государства</w:t>
      </w:r>
      <w:r w:rsidRPr="00E877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776493">
        <w:rPr>
          <w:rFonts w:ascii="Times New Roman" w:hAnsi="Times New Roman" w:cs="Times New Roman"/>
          <w:sz w:val="24"/>
          <w:szCs w:val="24"/>
        </w:rPr>
        <w:t>3545,6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0E0CC9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776493">
        <w:rPr>
          <w:rFonts w:ascii="Times New Roman" w:hAnsi="Times New Roman" w:cs="Times New Roman"/>
          <w:sz w:val="24"/>
          <w:szCs w:val="24"/>
        </w:rPr>
        <w:t>115,4</w:t>
      </w:r>
      <w:r w:rsidR="000E0CC9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% при плановом назначении в сумме </w:t>
      </w:r>
      <w:r w:rsidR="00776493">
        <w:rPr>
          <w:rFonts w:ascii="Times New Roman" w:hAnsi="Times New Roman" w:cs="Times New Roman"/>
          <w:sz w:val="24"/>
          <w:szCs w:val="24"/>
        </w:rPr>
        <w:t>3073,2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</w:t>
      </w:r>
      <w:r w:rsidR="000E0CC9">
        <w:rPr>
          <w:rFonts w:ascii="Times New Roman" w:hAnsi="Times New Roman" w:cs="Times New Roman"/>
          <w:sz w:val="24"/>
          <w:szCs w:val="24"/>
        </w:rPr>
        <w:t xml:space="preserve">. </w:t>
      </w:r>
      <w:r w:rsidRPr="00E87713">
        <w:rPr>
          <w:rFonts w:ascii="Times New Roman" w:hAnsi="Times New Roman" w:cs="Times New Roman"/>
          <w:sz w:val="24"/>
          <w:szCs w:val="24"/>
        </w:rPr>
        <w:t>рублей.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F2">
        <w:rPr>
          <w:rFonts w:ascii="Times New Roman" w:hAnsi="Times New Roman" w:cs="Times New Roman"/>
          <w:sz w:val="24"/>
          <w:szCs w:val="24"/>
        </w:rPr>
        <w:t>Доходы от продажи материальных и нематериальных активов</w:t>
      </w:r>
      <w:r w:rsidRPr="00E877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1F2" w:rsidRPr="00A111F2">
        <w:rPr>
          <w:rFonts w:ascii="Times New Roman" w:hAnsi="Times New Roman" w:cs="Times New Roman"/>
          <w:sz w:val="24"/>
          <w:szCs w:val="24"/>
        </w:rPr>
        <w:t>-</w:t>
      </w:r>
      <w:r w:rsidRPr="00E87713"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776493">
        <w:rPr>
          <w:rFonts w:ascii="Times New Roman" w:hAnsi="Times New Roman" w:cs="Times New Roman"/>
          <w:sz w:val="24"/>
          <w:szCs w:val="24"/>
        </w:rPr>
        <w:t>11557,9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A111F2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776493">
        <w:rPr>
          <w:rFonts w:ascii="Times New Roman" w:hAnsi="Times New Roman" w:cs="Times New Roman"/>
          <w:sz w:val="24"/>
          <w:szCs w:val="24"/>
        </w:rPr>
        <w:t>100,4</w:t>
      </w:r>
      <w:r w:rsidR="00A111F2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% к плану (</w:t>
      </w:r>
      <w:r w:rsidR="00776493">
        <w:rPr>
          <w:rFonts w:ascii="Times New Roman" w:hAnsi="Times New Roman" w:cs="Times New Roman"/>
          <w:sz w:val="24"/>
          <w:szCs w:val="24"/>
        </w:rPr>
        <w:t>11516,2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A111F2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рублей).</w:t>
      </w:r>
    </w:p>
    <w:p w:rsidR="00A52662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F2">
        <w:rPr>
          <w:rFonts w:ascii="Times New Roman" w:hAnsi="Times New Roman" w:cs="Times New Roman"/>
          <w:sz w:val="24"/>
          <w:szCs w:val="24"/>
        </w:rPr>
        <w:t>Штрафы, санкции, возмещение ущерба</w:t>
      </w:r>
      <w:r w:rsidRPr="00E877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- исполнены в сумме </w:t>
      </w:r>
      <w:r w:rsidR="00776493">
        <w:rPr>
          <w:rFonts w:ascii="Times New Roman" w:hAnsi="Times New Roman" w:cs="Times New Roman"/>
          <w:sz w:val="24"/>
          <w:szCs w:val="24"/>
        </w:rPr>
        <w:t>3223,8</w:t>
      </w:r>
      <w:r w:rsidR="00BB3F95"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A111F2">
        <w:rPr>
          <w:rFonts w:ascii="Times New Roman" w:hAnsi="Times New Roman" w:cs="Times New Roman"/>
          <w:sz w:val="24"/>
          <w:szCs w:val="24"/>
        </w:rPr>
        <w:t xml:space="preserve"> </w:t>
      </w:r>
      <w:r w:rsidR="00BB3F95" w:rsidRPr="00E87713">
        <w:rPr>
          <w:rFonts w:ascii="Times New Roman" w:hAnsi="Times New Roman" w:cs="Times New Roman"/>
          <w:sz w:val="24"/>
          <w:szCs w:val="24"/>
        </w:rPr>
        <w:t>рублей</w:t>
      </w:r>
      <w:r w:rsidRPr="00E87713">
        <w:rPr>
          <w:rFonts w:ascii="Times New Roman" w:hAnsi="Times New Roman" w:cs="Times New Roman"/>
          <w:sz w:val="24"/>
          <w:szCs w:val="24"/>
        </w:rPr>
        <w:t xml:space="preserve"> при плановом назначении в сумме </w:t>
      </w:r>
      <w:r w:rsidR="00776493">
        <w:rPr>
          <w:rFonts w:ascii="Times New Roman" w:hAnsi="Times New Roman" w:cs="Times New Roman"/>
          <w:sz w:val="24"/>
          <w:szCs w:val="24"/>
        </w:rPr>
        <w:t>2100,0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A111F2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рублей</w:t>
      </w:r>
      <w:r w:rsidR="0082224D">
        <w:rPr>
          <w:rFonts w:ascii="Times New Roman" w:hAnsi="Times New Roman" w:cs="Times New Roman"/>
          <w:sz w:val="24"/>
          <w:szCs w:val="24"/>
        </w:rPr>
        <w:t xml:space="preserve"> или </w:t>
      </w:r>
      <w:r w:rsidR="00776493">
        <w:rPr>
          <w:rFonts w:ascii="Times New Roman" w:hAnsi="Times New Roman" w:cs="Times New Roman"/>
          <w:sz w:val="24"/>
          <w:szCs w:val="24"/>
        </w:rPr>
        <w:t>153,5</w:t>
      </w:r>
      <w:r w:rsidR="00DB27D4">
        <w:rPr>
          <w:rFonts w:ascii="Times New Roman" w:hAnsi="Times New Roman" w:cs="Times New Roman"/>
          <w:sz w:val="24"/>
          <w:szCs w:val="24"/>
        </w:rPr>
        <w:t xml:space="preserve"> </w:t>
      </w:r>
      <w:r w:rsidR="0082224D">
        <w:rPr>
          <w:rFonts w:ascii="Times New Roman" w:hAnsi="Times New Roman" w:cs="Times New Roman"/>
          <w:sz w:val="24"/>
          <w:szCs w:val="24"/>
        </w:rPr>
        <w:t>%</w:t>
      </w:r>
      <w:r w:rsidRPr="00E87713">
        <w:rPr>
          <w:rFonts w:ascii="Times New Roman" w:hAnsi="Times New Roman" w:cs="Times New Roman"/>
          <w:sz w:val="24"/>
          <w:szCs w:val="24"/>
        </w:rPr>
        <w:t>.</w:t>
      </w:r>
    </w:p>
    <w:p w:rsidR="00A111F2" w:rsidRPr="007F4C22" w:rsidRDefault="00A111F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неналоговые доходы в 202</w:t>
      </w:r>
      <w:r w:rsidR="007764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в бюджет Асиновского района не поступали.</w:t>
      </w:r>
    </w:p>
    <w:p w:rsidR="00A52662" w:rsidRPr="007F4C22" w:rsidRDefault="00A52662" w:rsidP="00A52662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3BA1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Безвозмездные поступления в 20</w:t>
      </w:r>
      <w:r w:rsidR="004C5681">
        <w:rPr>
          <w:rFonts w:ascii="Times New Roman" w:hAnsi="Times New Roman" w:cs="Times New Roman"/>
          <w:sz w:val="24"/>
          <w:szCs w:val="24"/>
        </w:rPr>
        <w:t>2</w:t>
      </w:r>
      <w:r w:rsidR="006911AA">
        <w:rPr>
          <w:rFonts w:ascii="Times New Roman" w:hAnsi="Times New Roman" w:cs="Times New Roman"/>
          <w:sz w:val="24"/>
          <w:szCs w:val="24"/>
        </w:rPr>
        <w:t>4</w:t>
      </w:r>
      <w:r w:rsidRPr="00E87713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AD7853">
        <w:rPr>
          <w:rFonts w:ascii="Times New Roman" w:hAnsi="Times New Roman" w:cs="Times New Roman"/>
          <w:sz w:val="24"/>
          <w:szCs w:val="24"/>
        </w:rPr>
        <w:t>1986102,9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 рублей, по сравнению с 202</w:t>
      </w:r>
      <w:r w:rsidR="006911AA">
        <w:rPr>
          <w:rFonts w:ascii="Times New Roman" w:hAnsi="Times New Roman" w:cs="Times New Roman"/>
          <w:sz w:val="24"/>
          <w:szCs w:val="24"/>
        </w:rPr>
        <w:t>3</w:t>
      </w:r>
      <w:r w:rsidRPr="00E87713">
        <w:rPr>
          <w:rFonts w:ascii="Times New Roman" w:hAnsi="Times New Roman" w:cs="Times New Roman"/>
          <w:sz w:val="24"/>
          <w:szCs w:val="24"/>
        </w:rPr>
        <w:t xml:space="preserve"> годом поступления увеличились на </w:t>
      </w:r>
      <w:r w:rsidR="006911AA">
        <w:rPr>
          <w:rFonts w:ascii="Times New Roman" w:hAnsi="Times New Roman" w:cs="Times New Roman"/>
          <w:sz w:val="24"/>
          <w:szCs w:val="24"/>
        </w:rPr>
        <w:t>317712,2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141D0C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A52662" w:rsidRPr="00E87713" w:rsidRDefault="00A52662" w:rsidP="00A52662">
      <w:pPr>
        <w:pStyle w:val="ConsPlusNormal"/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E46">
        <w:rPr>
          <w:rFonts w:ascii="Times New Roman" w:hAnsi="Times New Roman" w:cs="Times New Roman"/>
          <w:sz w:val="24"/>
          <w:szCs w:val="24"/>
        </w:rPr>
        <w:t>Безвозмездные поступления от других бюджетов бюджет</w:t>
      </w:r>
      <w:r w:rsidR="00885E46" w:rsidRPr="00885E46">
        <w:rPr>
          <w:rFonts w:ascii="Times New Roman" w:hAnsi="Times New Roman" w:cs="Times New Roman"/>
          <w:sz w:val="24"/>
          <w:szCs w:val="24"/>
        </w:rPr>
        <w:t>ной системы Российской Федераци</w:t>
      </w:r>
      <w:r w:rsidR="00885E46">
        <w:rPr>
          <w:rFonts w:ascii="Times New Roman" w:hAnsi="Times New Roman" w:cs="Times New Roman"/>
          <w:sz w:val="24"/>
          <w:szCs w:val="24"/>
        </w:rPr>
        <w:t>и</w:t>
      </w:r>
      <w:r w:rsidRPr="00E877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383A3D">
        <w:rPr>
          <w:rFonts w:ascii="Times New Roman" w:hAnsi="Times New Roman" w:cs="Times New Roman"/>
          <w:sz w:val="24"/>
          <w:szCs w:val="24"/>
        </w:rPr>
        <w:t>198</w:t>
      </w:r>
      <w:r w:rsidR="00054712">
        <w:rPr>
          <w:rFonts w:ascii="Times New Roman" w:hAnsi="Times New Roman" w:cs="Times New Roman"/>
          <w:sz w:val="24"/>
          <w:szCs w:val="24"/>
        </w:rPr>
        <w:t>8</w:t>
      </w:r>
      <w:r w:rsidR="00383A3D">
        <w:rPr>
          <w:rFonts w:ascii="Times New Roman" w:hAnsi="Times New Roman" w:cs="Times New Roman"/>
          <w:sz w:val="24"/>
          <w:szCs w:val="24"/>
        </w:rPr>
        <w:t>779,9</w:t>
      </w:r>
      <w:r w:rsidR="00BE48E2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тыс.</w:t>
      </w:r>
      <w:r w:rsidR="00141D0C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рублей (</w:t>
      </w:r>
      <w:r w:rsidR="00383A3D">
        <w:rPr>
          <w:rFonts w:ascii="Times New Roman" w:hAnsi="Times New Roman" w:cs="Times New Roman"/>
          <w:sz w:val="24"/>
          <w:szCs w:val="24"/>
        </w:rPr>
        <w:t>99,6</w:t>
      </w:r>
      <w:r w:rsidR="00141D0C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%), из них</w:t>
      </w:r>
      <w:r w:rsidRPr="00E8771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- дотации бюджетам бюджетной системы Российской Федерации</w:t>
      </w:r>
      <w:r w:rsidR="00A10ABE">
        <w:rPr>
          <w:rFonts w:ascii="Times New Roman" w:hAnsi="Times New Roman" w:cs="Times New Roman"/>
          <w:sz w:val="24"/>
          <w:szCs w:val="24"/>
        </w:rPr>
        <w:t xml:space="preserve"> </w:t>
      </w:r>
      <w:r w:rsidR="006911AA">
        <w:rPr>
          <w:rFonts w:ascii="Times New Roman" w:hAnsi="Times New Roman" w:cs="Times New Roman"/>
          <w:sz w:val="24"/>
          <w:szCs w:val="24"/>
        </w:rPr>
        <w:t>–</w:t>
      </w:r>
      <w:r w:rsidRPr="00E87713">
        <w:rPr>
          <w:rFonts w:ascii="Times New Roman" w:hAnsi="Times New Roman" w:cs="Times New Roman"/>
          <w:sz w:val="24"/>
          <w:szCs w:val="24"/>
        </w:rPr>
        <w:t xml:space="preserve"> </w:t>
      </w:r>
      <w:r w:rsidR="006911AA">
        <w:rPr>
          <w:rFonts w:ascii="Times New Roman" w:hAnsi="Times New Roman" w:cs="Times New Roman"/>
          <w:sz w:val="24"/>
          <w:szCs w:val="24"/>
        </w:rPr>
        <w:t>351311,7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885E46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рублей;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 xml:space="preserve">- субсидии бюджетам бюджетной системы Российской Федерации </w:t>
      </w:r>
      <w:r w:rsidR="006911AA">
        <w:rPr>
          <w:rFonts w:ascii="Times New Roman" w:hAnsi="Times New Roman" w:cs="Times New Roman"/>
          <w:sz w:val="24"/>
          <w:szCs w:val="24"/>
        </w:rPr>
        <w:t>–</w:t>
      </w:r>
      <w:r w:rsidRPr="00E87713">
        <w:rPr>
          <w:rFonts w:ascii="Times New Roman" w:hAnsi="Times New Roman" w:cs="Times New Roman"/>
          <w:sz w:val="24"/>
          <w:szCs w:val="24"/>
        </w:rPr>
        <w:t xml:space="preserve"> </w:t>
      </w:r>
      <w:r w:rsidR="006911AA">
        <w:rPr>
          <w:rFonts w:ascii="Times New Roman" w:hAnsi="Times New Roman" w:cs="Times New Roman"/>
          <w:sz w:val="24"/>
          <w:szCs w:val="24"/>
        </w:rPr>
        <w:t>672379,9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 xml:space="preserve">- субвенции бюджетам бюджетной системы Российской </w:t>
      </w:r>
      <w:r w:rsidR="006911AA">
        <w:rPr>
          <w:rFonts w:ascii="Times New Roman" w:hAnsi="Times New Roman" w:cs="Times New Roman"/>
          <w:sz w:val="24"/>
          <w:szCs w:val="24"/>
        </w:rPr>
        <w:t>–</w:t>
      </w:r>
      <w:r w:rsidR="00A10ABE">
        <w:rPr>
          <w:rFonts w:ascii="Times New Roman" w:hAnsi="Times New Roman" w:cs="Times New Roman"/>
          <w:sz w:val="24"/>
          <w:szCs w:val="24"/>
        </w:rPr>
        <w:t xml:space="preserve"> </w:t>
      </w:r>
      <w:r w:rsidR="006911AA">
        <w:rPr>
          <w:rFonts w:ascii="Times New Roman" w:hAnsi="Times New Roman" w:cs="Times New Roman"/>
          <w:sz w:val="24"/>
          <w:szCs w:val="24"/>
        </w:rPr>
        <w:t>790812,1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A10ABE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рублей;</w:t>
      </w:r>
    </w:p>
    <w:p w:rsidR="00A52662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- иные межбюджетные</w:t>
      </w:r>
      <w:r w:rsidR="00A01112">
        <w:rPr>
          <w:rFonts w:ascii="Times New Roman" w:hAnsi="Times New Roman" w:cs="Times New Roman"/>
          <w:sz w:val="24"/>
          <w:szCs w:val="24"/>
        </w:rPr>
        <w:t xml:space="preserve"> трансферты</w:t>
      </w:r>
      <w:r w:rsidRPr="00E87713">
        <w:rPr>
          <w:rFonts w:ascii="Times New Roman" w:hAnsi="Times New Roman" w:cs="Times New Roman"/>
          <w:sz w:val="24"/>
          <w:szCs w:val="24"/>
        </w:rPr>
        <w:t xml:space="preserve"> </w:t>
      </w:r>
      <w:r w:rsidR="00A10ABE">
        <w:rPr>
          <w:rFonts w:ascii="Times New Roman" w:hAnsi="Times New Roman" w:cs="Times New Roman"/>
          <w:sz w:val="24"/>
          <w:szCs w:val="24"/>
        </w:rPr>
        <w:t>–</w:t>
      </w:r>
      <w:r w:rsidRPr="00E87713">
        <w:rPr>
          <w:rFonts w:ascii="Times New Roman" w:hAnsi="Times New Roman" w:cs="Times New Roman"/>
          <w:sz w:val="24"/>
          <w:szCs w:val="24"/>
        </w:rPr>
        <w:t xml:space="preserve"> </w:t>
      </w:r>
      <w:r w:rsidR="00A01112">
        <w:rPr>
          <w:rFonts w:ascii="Times New Roman" w:hAnsi="Times New Roman" w:cs="Times New Roman"/>
          <w:sz w:val="24"/>
          <w:szCs w:val="24"/>
        </w:rPr>
        <w:t>172376,2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A10ABE">
        <w:rPr>
          <w:rFonts w:ascii="Times New Roman" w:hAnsi="Times New Roman" w:cs="Times New Roman"/>
          <w:sz w:val="24"/>
          <w:szCs w:val="24"/>
        </w:rPr>
        <w:t xml:space="preserve"> </w:t>
      </w:r>
      <w:r w:rsidR="00A01112">
        <w:rPr>
          <w:rFonts w:ascii="Times New Roman" w:hAnsi="Times New Roman" w:cs="Times New Roman"/>
          <w:sz w:val="24"/>
          <w:szCs w:val="24"/>
        </w:rPr>
        <w:t>рублей;</w:t>
      </w:r>
    </w:p>
    <w:p w:rsidR="00A01112" w:rsidRPr="00E87713" w:rsidRDefault="00A0111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безвозмездные поступления   - 1900,0 тыс. рублей.</w:t>
      </w:r>
    </w:p>
    <w:p w:rsidR="00A52662" w:rsidRPr="00AD7853" w:rsidRDefault="00A52662" w:rsidP="00A5266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853">
        <w:rPr>
          <w:rFonts w:ascii="Times New Roman" w:hAnsi="Times New Roman" w:cs="Times New Roman"/>
          <w:sz w:val="24"/>
          <w:szCs w:val="24"/>
        </w:rPr>
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исполнены в сумме </w:t>
      </w:r>
      <w:r w:rsidR="00AD7853" w:rsidRPr="00AD7853">
        <w:rPr>
          <w:rFonts w:ascii="Times New Roman" w:hAnsi="Times New Roman" w:cs="Times New Roman"/>
          <w:sz w:val="24"/>
          <w:szCs w:val="24"/>
        </w:rPr>
        <w:t>3261,0</w:t>
      </w:r>
      <w:r w:rsidRPr="00AD7853">
        <w:rPr>
          <w:rFonts w:ascii="Times New Roman" w:hAnsi="Times New Roman" w:cs="Times New Roman"/>
          <w:sz w:val="24"/>
          <w:szCs w:val="24"/>
        </w:rPr>
        <w:t xml:space="preserve"> тыс.</w:t>
      </w:r>
      <w:r w:rsidR="00A10ABE" w:rsidRPr="00AD7853">
        <w:rPr>
          <w:rFonts w:ascii="Times New Roman" w:hAnsi="Times New Roman" w:cs="Times New Roman"/>
          <w:sz w:val="24"/>
          <w:szCs w:val="24"/>
        </w:rPr>
        <w:t xml:space="preserve"> </w:t>
      </w:r>
      <w:r w:rsidRPr="00AD7853">
        <w:rPr>
          <w:rFonts w:ascii="Times New Roman" w:hAnsi="Times New Roman" w:cs="Times New Roman"/>
          <w:sz w:val="24"/>
          <w:szCs w:val="24"/>
        </w:rPr>
        <w:t xml:space="preserve">рублей.  </w:t>
      </w:r>
    </w:p>
    <w:p w:rsidR="00A52662" w:rsidRPr="00E87713" w:rsidRDefault="00A52662" w:rsidP="00A52662">
      <w:pPr>
        <w:pStyle w:val="ConsPlusNormal"/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853">
        <w:rPr>
          <w:rFonts w:ascii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</w:t>
      </w:r>
      <w:r w:rsidRPr="00A10ABE">
        <w:rPr>
          <w:rFonts w:ascii="Times New Roman" w:hAnsi="Times New Roman" w:cs="Times New Roman"/>
          <w:sz w:val="24"/>
          <w:szCs w:val="24"/>
        </w:rPr>
        <w:t>, прошлых лет</w:t>
      </w:r>
      <w:r w:rsidRPr="00E877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 xml:space="preserve">произведен в сумме </w:t>
      </w:r>
      <w:r w:rsidR="00AD7853">
        <w:rPr>
          <w:rFonts w:ascii="Times New Roman" w:hAnsi="Times New Roman" w:cs="Times New Roman"/>
          <w:sz w:val="24"/>
          <w:szCs w:val="24"/>
        </w:rPr>
        <w:t>5938,0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</w:t>
      </w:r>
      <w:r w:rsidR="00A10ABE"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рублей.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662" w:rsidRPr="004803CC" w:rsidRDefault="00A52662" w:rsidP="00A52662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793">
        <w:rPr>
          <w:rFonts w:ascii="Times New Roman" w:hAnsi="Times New Roman" w:cs="Times New Roman"/>
          <w:sz w:val="24"/>
          <w:szCs w:val="24"/>
        </w:rPr>
        <w:t>РАСХОДЫ БЮДЖЕТА</w:t>
      </w:r>
    </w:p>
    <w:p w:rsidR="00DD2AC1" w:rsidRDefault="00DD2AC1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AC1" w:rsidRPr="00DD2AC1" w:rsidRDefault="00DD2AC1" w:rsidP="00DD2A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 w:bidi="hi-IN"/>
        </w:rPr>
      </w:pPr>
      <w:proofErr w:type="gramStart"/>
      <w:r w:rsidRPr="00DD2AC1">
        <w:rPr>
          <w:rFonts w:ascii="Times New Roman" w:hAnsi="Times New Roman"/>
          <w:sz w:val="24"/>
          <w:szCs w:val="24"/>
          <w:lang w:eastAsia="zh-CN" w:bidi="hi-IN"/>
        </w:rPr>
        <w:t>Плановый объем расходов и их назначение, в представленной отчетности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за 202</w:t>
      </w:r>
      <w:r w:rsidR="004803CC">
        <w:rPr>
          <w:rFonts w:ascii="Times New Roman" w:hAnsi="Times New Roman"/>
          <w:sz w:val="24"/>
          <w:szCs w:val="24"/>
          <w:lang w:eastAsia="zh-CN" w:bidi="hi-IN"/>
        </w:rPr>
        <w:t>4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год</w:t>
      </w:r>
      <w:r w:rsidRPr="00DD2AC1">
        <w:rPr>
          <w:rFonts w:ascii="Times New Roman" w:hAnsi="Times New Roman"/>
          <w:sz w:val="24"/>
          <w:szCs w:val="24"/>
          <w:lang w:eastAsia="zh-CN" w:bidi="hi-IN"/>
        </w:rPr>
        <w:t xml:space="preserve">, сформированы с учетом уточнений, внесенных на основании решений Думы Асиновского района, а также изменений, внесенных Управлением финансов Администрации Асиновского района в сводную бюджетную роспись в пределах полномочий, предусмотренных п.3. ст. 217 Бюджетного кодекса РФ. </w:t>
      </w:r>
      <w:proofErr w:type="gramEnd"/>
    </w:p>
    <w:p w:rsidR="00DD2AC1" w:rsidRPr="00DD2AC1" w:rsidRDefault="00DD2AC1" w:rsidP="00DD2A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DD2AC1">
        <w:rPr>
          <w:rFonts w:ascii="Times New Roman" w:hAnsi="Times New Roman"/>
          <w:sz w:val="24"/>
          <w:szCs w:val="24"/>
          <w:lang w:eastAsia="zh-CN" w:bidi="hi-IN"/>
        </w:rPr>
        <w:t xml:space="preserve">Согласно бюджетной отчетности (форма 0503317) расходы бюджета исполнены на </w:t>
      </w:r>
      <w:r w:rsidR="000D4E0C">
        <w:rPr>
          <w:rFonts w:ascii="Times New Roman" w:hAnsi="Times New Roman"/>
          <w:bCs/>
          <w:sz w:val="24"/>
          <w:szCs w:val="24"/>
          <w:lang w:eastAsia="zh-CN" w:bidi="hi-IN"/>
        </w:rPr>
        <w:t>2255557,9</w:t>
      </w:r>
      <w:r w:rsidRPr="00DD2AC1">
        <w:rPr>
          <w:rFonts w:ascii="Times New Roman" w:hAnsi="Times New Roman"/>
          <w:bCs/>
          <w:sz w:val="24"/>
          <w:szCs w:val="24"/>
          <w:lang w:eastAsia="zh-CN" w:bidi="hi-IN"/>
        </w:rPr>
        <w:t xml:space="preserve"> </w:t>
      </w:r>
      <w:r w:rsidRPr="00DD2AC1">
        <w:rPr>
          <w:rFonts w:ascii="Times New Roman" w:hAnsi="Times New Roman"/>
          <w:sz w:val="24"/>
          <w:szCs w:val="24"/>
          <w:lang w:eastAsia="zh-CN" w:bidi="hi-IN"/>
        </w:rPr>
        <w:t xml:space="preserve">тыс. рублей или на </w:t>
      </w:r>
      <w:r w:rsidR="00CD7C2C">
        <w:rPr>
          <w:rFonts w:ascii="Times New Roman" w:hAnsi="Times New Roman"/>
          <w:sz w:val="24"/>
          <w:szCs w:val="24"/>
          <w:lang w:eastAsia="zh-CN" w:bidi="hi-IN"/>
        </w:rPr>
        <w:t>9</w:t>
      </w:r>
      <w:r w:rsidR="000D4E0C">
        <w:rPr>
          <w:rFonts w:ascii="Times New Roman" w:hAnsi="Times New Roman"/>
          <w:sz w:val="24"/>
          <w:szCs w:val="24"/>
          <w:lang w:eastAsia="zh-CN" w:bidi="hi-IN"/>
        </w:rPr>
        <w:t>7</w:t>
      </w:r>
      <w:r w:rsidR="00CD7C2C">
        <w:rPr>
          <w:rFonts w:ascii="Times New Roman" w:hAnsi="Times New Roman"/>
          <w:sz w:val="24"/>
          <w:szCs w:val="24"/>
          <w:lang w:eastAsia="zh-CN" w:bidi="hi-IN"/>
        </w:rPr>
        <w:t>,1</w:t>
      </w:r>
      <w:r w:rsidRPr="00DD2AC1">
        <w:rPr>
          <w:rFonts w:ascii="Times New Roman" w:hAnsi="Times New Roman"/>
          <w:sz w:val="24"/>
          <w:szCs w:val="24"/>
          <w:lang w:eastAsia="zh-CN" w:bidi="hi-IN"/>
        </w:rPr>
        <w:t xml:space="preserve"> % от уточненного плана. В сравнении с 202</w:t>
      </w:r>
      <w:r w:rsidR="000D4E0C">
        <w:rPr>
          <w:rFonts w:ascii="Times New Roman" w:hAnsi="Times New Roman"/>
          <w:sz w:val="24"/>
          <w:szCs w:val="24"/>
          <w:lang w:eastAsia="zh-CN" w:bidi="hi-IN"/>
        </w:rPr>
        <w:t>3</w:t>
      </w:r>
      <w:r w:rsidRPr="00DD2AC1">
        <w:rPr>
          <w:rFonts w:ascii="Times New Roman" w:hAnsi="Times New Roman"/>
          <w:sz w:val="24"/>
          <w:szCs w:val="24"/>
          <w:lang w:eastAsia="zh-CN" w:bidi="hi-IN"/>
        </w:rPr>
        <w:t xml:space="preserve"> годом объем расходов увеличился на </w:t>
      </w:r>
      <w:r w:rsidR="000D4E0C">
        <w:rPr>
          <w:rFonts w:ascii="Times New Roman" w:hAnsi="Times New Roman"/>
          <w:sz w:val="24"/>
          <w:szCs w:val="24"/>
          <w:lang w:eastAsia="zh-CN" w:bidi="hi-IN"/>
        </w:rPr>
        <w:t>359172,7</w:t>
      </w:r>
      <w:r w:rsidRPr="00DD2AC1">
        <w:rPr>
          <w:rFonts w:ascii="Times New Roman" w:hAnsi="Times New Roman"/>
          <w:sz w:val="24"/>
          <w:szCs w:val="24"/>
          <w:lang w:eastAsia="zh-CN" w:bidi="hi-IN"/>
        </w:rPr>
        <w:t xml:space="preserve"> тыс. рублей или на </w:t>
      </w:r>
      <w:r w:rsidR="000D4E0C">
        <w:rPr>
          <w:rFonts w:ascii="Times New Roman" w:hAnsi="Times New Roman"/>
          <w:sz w:val="24"/>
          <w:szCs w:val="24"/>
          <w:lang w:eastAsia="zh-CN" w:bidi="hi-IN"/>
        </w:rPr>
        <w:t>118,9</w:t>
      </w:r>
      <w:r w:rsidRPr="00DD2AC1">
        <w:rPr>
          <w:rFonts w:ascii="Times New Roman" w:hAnsi="Times New Roman"/>
          <w:sz w:val="24"/>
          <w:szCs w:val="24"/>
          <w:lang w:eastAsia="zh-CN" w:bidi="hi-IN"/>
        </w:rPr>
        <w:t xml:space="preserve"> %. </w:t>
      </w:r>
    </w:p>
    <w:p w:rsidR="00DD2AC1" w:rsidRPr="00DD2AC1" w:rsidRDefault="00DD2AC1" w:rsidP="00DD2A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zh-CN" w:bidi="hi-IN"/>
        </w:rPr>
      </w:pPr>
      <w:r w:rsidRPr="00DD2AC1">
        <w:rPr>
          <w:rFonts w:ascii="Times New Roman" w:hAnsi="Times New Roman"/>
          <w:sz w:val="24"/>
          <w:szCs w:val="24"/>
          <w:lang w:eastAsia="zh-CN" w:bidi="hi-IN"/>
        </w:rPr>
        <w:t xml:space="preserve">Расходы бюджета Асиновского района в разрезе </w:t>
      </w:r>
      <w:r w:rsidR="00CD7C2C">
        <w:rPr>
          <w:rFonts w:ascii="Times New Roman" w:hAnsi="Times New Roman"/>
          <w:sz w:val="24"/>
          <w:szCs w:val="24"/>
          <w:lang w:eastAsia="zh-CN" w:bidi="hi-IN"/>
        </w:rPr>
        <w:t>г</w:t>
      </w:r>
      <w:r w:rsidRPr="00DD2AC1">
        <w:rPr>
          <w:rFonts w:ascii="Times New Roman" w:hAnsi="Times New Roman"/>
          <w:sz w:val="24"/>
          <w:szCs w:val="24"/>
          <w:lang w:eastAsia="zh-CN" w:bidi="hi-IN"/>
        </w:rPr>
        <w:t>лавных распорядителей бюджетных средств за 202</w:t>
      </w:r>
      <w:r w:rsidR="000D4E0C">
        <w:rPr>
          <w:rFonts w:ascii="Times New Roman" w:hAnsi="Times New Roman"/>
          <w:sz w:val="24"/>
          <w:szCs w:val="24"/>
          <w:lang w:eastAsia="zh-CN" w:bidi="hi-IN"/>
        </w:rPr>
        <w:t>4</w:t>
      </w:r>
      <w:r w:rsidRPr="00DD2AC1">
        <w:rPr>
          <w:rFonts w:ascii="Times New Roman" w:hAnsi="Times New Roman"/>
          <w:sz w:val="24"/>
          <w:szCs w:val="24"/>
          <w:lang w:eastAsia="zh-CN" w:bidi="hi-IN"/>
        </w:rPr>
        <w:t xml:space="preserve"> год представлены следующим образом:</w:t>
      </w:r>
      <w:r w:rsidRPr="00DD2AC1">
        <w:rPr>
          <w:rFonts w:ascii="Times New Roman" w:hAnsi="Times New Roman"/>
          <w:sz w:val="20"/>
          <w:szCs w:val="20"/>
          <w:lang w:eastAsia="zh-CN" w:bidi="hi-IN"/>
        </w:rPr>
        <w:t xml:space="preserve"> </w:t>
      </w:r>
    </w:p>
    <w:p w:rsidR="00DD2AC1" w:rsidRDefault="00DD2AC1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3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2445"/>
        <w:gridCol w:w="1306"/>
        <w:gridCol w:w="1701"/>
        <w:gridCol w:w="1417"/>
        <w:gridCol w:w="1559"/>
        <w:gridCol w:w="1105"/>
      </w:tblGrid>
      <w:tr w:rsidR="00CD7C2C" w:rsidRPr="00CD7C2C" w:rsidTr="00B227AE">
        <w:trPr>
          <w:trHeight w:val="78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hi-IN"/>
              </w:rPr>
            </w:pPr>
            <w:r w:rsidRPr="00CD7C2C">
              <w:rPr>
                <w:rFonts w:ascii="Times New Roman" w:hAnsi="Times New Roman"/>
                <w:b/>
                <w:bCs/>
                <w:lang w:bidi="hi-IN"/>
              </w:rPr>
              <w:t>Наименование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hi-IN"/>
              </w:rPr>
            </w:pPr>
            <w:r w:rsidRPr="00CD7C2C">
              <w:rPr>
                <w:rFonts w:ascii="Times New Roman" w:hAnsi="Times New Roman"/>
                <w:b/>
                <w:bCs/>
                <w:lang w:bidi="hi-IN"/>
              </w:rPr>
              <w:t>главного распорядителя бюджетных средств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bidi="hi-IN"/>
              </w:rPr>
            </w:pPr>
            <w:proofErr w:type="spellStart"/>
            <w:r w:rsidRPr="00CD7C2C">
              <w:rPr>
                <w:rFonts w:ascii="Times New Roman" w:hAnsi="Times New Roman"/>
                <w:b/>
                <w:bCs/>
                <w:lang w:val="en-US" w:bidi="hi-IN"/>
              </w:rPr>
              <w:t>План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bidi="hi-IN"/>
              </w:rPr>
            </w:pPr>
            <w:proofErr w:type="spellStart"/>
            <w:r w:rsidRPr="00CD7C2C">
              <w:rPr>
                <w:rFonts w:ascii="Times New Roman" w:hAnsi="Times New Roman"/>
                <w:b/>
                <w:bCs/>
                <w:color w:val="000000"/>
                <w:lang w:val="en-US" w:bidi="hi-IN"/>
              </w:rPr>
              <w:t>Кассовое</w:t>
            </w:r>
            <w:proofErr w:type="spellEnd"/>
          </w:p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bidi="hi-IN"/>
              </w:rPr>
            </w:pPr>
            <w:proofErr w:type="spellStart"/>
            <w:r w:rsidRPr="00CD7C2C">
              <w:rPr>
                <w:rFonts w:ascii="Times New Roman" w:hAnsi="Times New Roman"/>
                <w:b/>
                <w:bCs/>
                <w:color w:val="000000"/>
                <w:lang w:val="en-US" w:bidi="hi-IN"/>
              </w:rPr>
              <w:t>исполнение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bidi="hi-IN"/>
              </w:rPr>
            </w:pPr>
            <w:r w:rsidRPr="00CD7C2C">
              <w:rPr>
                <w:rFonts w:ascii="Times New Roman" w:hAnsi="Times New Roman"/>
                <w:b/>
                <w:bCs/>
                <w:lang w:val="en-US" w:bidi="hi-IN"/>
              </w:rPr>
              <w:t>%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bidi="hi-IN"/>
              </w:rPr>
            </w:pPr>
            <w:proofErr w:type="spellStart"/>
            <w:r w:rsidRPr="00CD7C2C">
              <w:rPr>
                <w:rFonts w:ascii="Times New Roman" w:hAnsi="Times New Roman"/>
                <w:b/>
                <w:bCs/>
                <w:lang w:val="en-US" w:bidi="hi-IN"/>
              </w:rPr>
              <w:t>исполнения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bidi="hi-IN"/>
              </w:rPr>
            </w:pPr>
            <w:r w:rsidRPr="00CD7C2C">
              <w:rPr>
                <w:rFonts w:ascii="Times New Roman" w:hAnsi="Times New Roman"/>
                <w:b/>
                <w:bCs/>
                <w:color w:val="000000"/>
                <w:lang w:bidi="hi-IN"/>
              </w:rPr>
              <w:t>Доля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bidi="hi-IN"/>
              </w:rPr>
            </w:pPr>
            <w:r w:rsidRPr="00CD7C2C">
              <w:rPr>
                <w:rFonts w:ascii="Times New Roman" w:hAnsi="Times New Roman"/>
                <w:b/>
                <w:bCs/>
                <w:color w:val="000000"/>
                <w:lang w:bidi="hi-IN"/>
              </w:rPr>
              <w:t>в общей сумме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eastAsia="zh-CN" w:bidi="hi-IN"/>
              </w:rPr>
            </w:pPr>
            <w:r w:rsidRPr="00CD7C2C">
              <w:rPr>
                <w:rFonts w:ascii="Times New Roman" w:hAnsi="Times New Roman"/>
                <w:b/>
                <w:bCs/>
                <w:color w:val="000000"/>
                <w:lang w:bidi="hi-IN"/>
              </w:rPr>
              <w:t>исполнения</w:t>
            </w:r>
            <w:proofErr w:type="gramStart"/>
            <w:r w:rsidRPr="00CD7C2C">
              <w:rPr>
                <w:rFonts w:ascii="Times New Roman" w:hAnsi="Times New Roman"/>
                <w:b/>
                <w:bCs/>
                <w:color w:val="000000"/>
                <w:lang w:bidi="hi-IN"/>
              </w:rPr>
              <w:t>, (%)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zh-CN" w:bidi="hi-IN"/>
              </w:rPr>
            </w:pPr>
            <w:proofErr w:type="spellStart"/>
            <w:r w:rsidRPr="00CD7C2C">
              <w:rPr>
                <w:rFonts w:ascii="Times New Roman" w:hAnsi="Times New Roman"/>
                <w:b/>
                <w:lang w:val="en-US" w:eastAsia="zh-CN" w:bidi="hi-IN"/>
              </w:rPr>
              <w:t>Темп</w:t>
            </w:r>
            <w:proofErr w:type="spellEnd"/>
          </w:p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hi-IN"/>
              </w:rPr>
            </w:pPr>
            <w:proofErr w:type="spellStart"/>
            <w:r w:rsidRPr="00CD7C2C">
              <w:rPr>
                <w:rFonts w:ascii="Times New Roman" w:hAnsi="Times New Roman"/>
                <w:b/>
                <w:lang w:val="en-US" w:eastAsia="zh-CN" w:bidi="hi-IN"/>
              </w:rPr>
              <w:t>роста</w:t>
            </w:r>
            <w:proofErr w:type="spellEnd"/>
          </w:p>
          <w:p w:rsidR="00CD7C2C" w:rsidRPr="00CD7C2C" w:rsidRDefault="00CD7C2C" w:rsidP="00FD5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bidi="hi-IN"/>
              </w:rPr>
            </w:pPr>
            <w:r w:rsidRPr="00CD7C2C">
              <w:rPr>
                <w:rFonts w:ascii="Times New Roman" w:hAnsi="Times New Roman"/>
                <w:b/>
                <w:lang w:val="en-US" w:eastAsia="zh-CN" w:bidi="hi-IN"/>
              </w:rPr>
              <w:t>к 20</w:t>
            </w:r>
            <w:r w:rsidRPr="00CD7C2C">
              <w:rPr>
                <w:rFonts w:ascii="Times New Roman" w:hAnsi="Times New Roman"/>
                <w:b/>
                <w:lang w:eastAsia="zh-CN" w:bidi="hi-IN"/>
              </w:rPr>
              <w:t>2</w:t>
            </w:r>
            <w:r w:rsidR="00FD5464">
              <w:rPr>
                <w:rFonts w:ascii="Times New Roman" w:hAnsi="Times New Roman"/>
                <w:b/>
                <w:lang w:eastAsia="zh-CN" w:bidi="hi-IN"/>
              </w:rPr>
              <w:t>3</w:t>
            </w:r>
            <w:proofErr w:type="spellStart"/>
            <w:r w:rsidRPr="00CD7C2C">
              <w:rPr>
                <w:rFonts w:ascii="Times New Roman" w:hAnsi="Times New Roman"/>
                <w:b/>
                <w:lang w:val="en-US" w:eastAsia="zh-CN" w:bidi="hi-IN"/>
              </w:rPr>
              <w:t>году</w:t>
            </w:r>
            <w:proofErr w:type="spellEnd"/>
            <w:r w:rsidRPr="00CD7C2C">
              <w:rPr>
                <w:rFonts w:ascii="Times New Roman" w:hAnsi="Times New Roman"/>
                <w:b/>
                <w:lang w:val="en-US" w:eastAsia="zh-CN" w:bidi="hi-IN"/>
              </w:rPr>
              <w:t>, %</w:t>
            </w:r>
          </w:p>
        </w:tc>
      </w:tr>
      <w:tr w:rsidR="00CD7C2C" w:rsidRPr="00CD7C2C" w:rsidTr="00B227AE">
        <w:trPr>
          <w:trHeight w:val="78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Дума Асиновского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 xml:space="preserve"> района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0D4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121,5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121,5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bidi="hi-IN"/>
              </w:rPr>
            </w:pPr>
            <w:r w:rsidRPr="00CD7C2C">
              <w:rPr>
                <w:rFonts w:ascii="Times New Roman" w:hAnsi="Times New Roman"/>
                <w:lang w:val="en-US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2C" w:rsidRPr="00CD7C2C" w:rsidRDefault="00A23918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0,0</w:t>
            </w:r>
          </w:p>
        </w:tc>
      </w:tr>
      <w:tr w:rsidR="00CD7C2C" w:rsidRPr="00CD7C2C" w:rsidTr="00B227AE">
        <w:trPr>
          <w:trHeight w:val="616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Администрация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 xml:space="preserve">Асиновского района 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290872,7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256188,6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B5003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88,1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FD5464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11,5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2C" w:rsidRPr="00CD7C2C" w:rsidRDefault="00527FD1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160,1</w:t>
            </w:r>
          </w:p>
        </w:tc>
      </w:tr>
      <w:tr w:rsidR="00CD7C2C" w:rsidRPr="00CD7C2C" w:rsidTr="00B227AE">
        <w:trPr>
          <w:trHeight w:val="613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lastRenderedPageBreak/>
              <w:t xml:space="preserve">Управление 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 xml:space="preserve">образования 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 xml:space="preserve">Администрации 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Асиновского района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1401069,7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1377899,9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B5003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98,3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FD5464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61,1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2C" w:rsidRPr="00CD7C2C" w:rsidRDefault="00527FD1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143,0</w:t>
            </w:r>
          </w:p>
        </w:tc>
      </w:tr>
      <w:tr w:rsidR="00CD7C2C" w:rsidRPr="00CD7C2C" w:rsidTr="00B227AE">
        <w:trPr>
          <w:trHeight w:val="289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 xml:space="preserve">Управление культуры,  спорта и молодежи администрации Асиновского района 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164413,3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B50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163798,</w:t>
            </w:r>
            <w:r w:rsidR="00CB5003">
              <w:rPr>
                <w:rFonts w:ascii="Times New Roman" w:hAnsi="Times New Roman"/>
                <w:lang w:bidi="hi-I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B5003" w:rsidP="00130D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99,6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FD5464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7,3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2C" w:rsidRPr="00CD7C2C" w:rsidRDefault="00527FD1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105,6</w:t>
            </w:r>
          </w:p>
        </w:tc>
      </w:tr>
      <w:tr w:rsidR="00CD7C2C" w:rsidRPr="00CD7C2C" w:rsidTr="00B227AE">
        <w:trPr>
          <w:trHeight w:val="289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Контрольно-счетный орган Асиновского района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2414,3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2414,3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0,1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2C" w:rsidRPr="00CD7C2C" w:rsidRDefault="00527FD1" w:rsidP="00A239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97,4</w:t>
            </w:r>
          </w:p>
        </w:tc>
      </w:tr>
      <w:tr w:rsidR="00CD7C2C" w:rsidRPr="00CD7C2C" w:rsidTr="00B227AE">
        <w:trPr>
          <w:trHeight w:val="468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Управление финансов</w:t>
            </w:r>
          </w:p>
          <w:p w:rsidR="00CD7C2C" w:rsidRPr="00CD7C2C" w:rsidRDefault="00CC383E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</w:t>
            </w:r>
            <w:r w:rsidR="00CD7C2C" w:rsidRPr="00CD7C2C">
              <w:rPr>
                <w:rFonts w:ascii="Times New Roman" w:hAnsi="Times New Roman"/>
                <w:lang w:bidi="hi-IN"/>
              </w:rPr>
              <w:t xml:space="preserve">дминистрации </w:t>
            </w:r>
          </w:p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Асиновского района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292987,1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286030,7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B5003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97,6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FD5464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12,7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2C" w:rsidRPr="00CD7C2C" w:rsidRDefault="00527FD1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61,5</w:t>
            </w:r>
          </w:p>
        </w:tc>
      </w:tr>
      <w:tr w:rsidR="00CD7C2C" w:rsidRPr="00CD7C2C" w:rsidTr="00B227AE">
        <w:trPr>
          <w:trHeight w:val="57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CD7C2C">
              <w:rPr>
                <w:rFonts w:ascii="Times New Roman" w:hAnsi="Times New Roman"/>
                <w:lang w:bidi="hi-IN"/>
              </w:rPr>
              <w:t>Отдел агропромышленного комплекса Администрации Асиновского района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170268,2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169104,2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B5003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99,3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FD5464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7,5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2C" w:rsidRPr="00CD7C2C" w:rsidRDefault="00527FD1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bidi="hi-IN"/>
              </w:rPr>
            </w:pPr>
            <w:r>
              <w:rPr>
                <w:rFonts w:ascii="Times New Roman" w:hAnsi="Times New Roman"/>
                <w:bCs/>
                <w:lang w:bidi="hi-IN"/>
              </w:rPr>
              <w:t>113,3</w:t>
            </w:r>
          </w:p>
        </w:tc>
      </w:tr>
      <w:tr w:rsidR="00CD7C2C" w:rsidRPr="00CD7C2C" w:rsidTr="00B227AE">
        <w:trPr>
          <w:trHeight w:val="42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7C2C" w:rsidRPr="00CD7C2C" w:rsidRDefault="00CD7C2C" w:rsidP="00CD7C2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bidi="hi-IN"/>
              </w:rPr>
            </w:pPr>
            <w:proofErr w:type="spellStart"/>
            <w:r w:rsidRPr="00CD7C2C">
              <w:rPr>
                <w:rFonts w:ascii="Times New Roman" w:hAnsi="Times New Roman"/>
                <w:b/>
                <w:bCs/>
                <w:lang w:val="en-US" w:bidi="hi-IN"/>
              </w:rPr>
              <w:t>Итого</w:t>
            </w:r>
            <w:proofErr w:type="spellEnd"/>
            <w:r w:rsidRPr="00CD7C2C">
              <w:rPr>
                <w:rFonts w:ascii="Times New Roman" w:hAnsi="Times New Roman"/>
                <w:b/>
                <w:bCs/>
                <w:lang w:bidi="hi-IN"/>
              </w:rPr>
              <w:t>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hi-IN"/>
              </w:rPr>
            </w:pPr>
            <w:r>
              <w:rPr>
                <w:rFonts w:ascii="Times New Roman" w:hAnsi="Times New Roman"/>
                <w:b/>
                <w:bCs/>
                <w:lang w:bidi="hi-IN"/>
              </w:rPr>
              <w:t>2322146,8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0D4E0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hi-IN"/>
              </w:rPr>
            </w:pPr>
            <w:r>
              <w:rPr>
                <w:rFonts w:ascii="Times New Roman" w:hAnsi="Times New Roman"/>
                <w:b/>
                <w:bCs/>
                <w:lang w:bidi="hi-IN"/>
              </w:rPr>
              <w:t>2255557,9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130DC1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hi-IN"/>
              </w:rPr>
            </w:pPr>
            <w:r>
              <w:rPr>
                <w:rFonts w:ascii="Times New Roman" w:hAnsi="Times New Roman"/>
                <w:b/>
                <w:bCs/>
                <w:lang w:bidi="hi-IN"/>
              </w:rPr>
              <w:t>96,1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C2C" w:rsidRPr="00CD7C2C" w:rsidRDefault="00CD7C2C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bidi="hi-IN"/>
              </w:rPr>
            </w:pPr>
            <w:r w:rsidRPr="00CD7C2C">
              <w:rPr>
                <w:rFonts w:ascii="Times New Roman" w:hAnsi="Times New Roman"/>
                <w:b/>
                <w:bCs/>
                <w:lang w:val="en-US" w:bidi="hi-IN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2C" w:rsidRPr="00CD7C2C" w:rsidRDefault="00527FD1" w:rsidP="00CD7C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lang w:bidi="hi-IN"/>
              </w:rPr>
              <w:t>118,9</w:t>
            </w:r>
          </w:p>
        </w:tc>
      </w:tr>
    </w:tbl>
    <w:p w:rsidR="00DD2AC1" w:rsidRDefault="00DD2AC1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5FB" w:rsidRPr="00C525C0" w:rsidRDefault="00F265FB" w:rsidP="00F265F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bidi="hi-IN"/>
        </w:rPr>
      </w:pPr>
      <w:r w:rsidRPr="00C525C0">
        <w:rPr>
          <w:rFonts w:ascii="Times New Roman" w:hAnsi="Times New Roman"/>
          <w:sz w:val="24"/>
          <w:szCs w:val="24"/>
        </w:rPr>
        <w:t xml:space="preserve">Из таблицы видно, что наибольшее исполнение расходов наблюдается по Думе Асиновского района, Контрольно-счетного органа Асиновского района (100,0 %), </w:t>
      </w:r>
      <w:r w:rsidR="001F3E12" w:rsidRPr="00C525C0">
        <w:rPr>
          <w:rFonts w:ascii="Times New Roman" w:hAnsi="Times New Roman"/>
          <w:sz w:val="24"/>
          <w:szCs w:val="24"/>
          <w:lang w:bidi="hi-IN"/>
        </w:rPr>
        <w:t xml:space="preserve"> Управлению культуры,  спорта и молодежи администрации Асиновского района  (99,6 %),  Отделу агропромышленного комплекса Админист</w:t>
      </w:r>
      <w:bookmarkStart w:id="0" w:name="_GoBack"/>
      <w:bookmarkEnd w:id="0"/>
      <w:r w:rsidR="001F3E12" w:rsidRPr="00C525C0">
        <w:rPr>
          <w:rFonts w:ascii="Times New Roman" w:hAnsi="Times New Roman"/>
          <w:sz w:val="24"/>
          <w:szCs w:val="24"/>
          <w:lang w:bidi="hi-IN"/>
        </w:rPr>
        <w:t xml:space="preserve">рации Асиновского района (99,3%), Управлению образования Администрации Асиновского района (98,3 %), </w:t>
      </w:r>
      <w:r w:rsidRPr="00C525C0">
        <w:rPr>
          <w:rFonts w:ascii="Times New Roman" w:hAnsi="Times New Roman"/>
          <w:sz w:val="24"/>
          <w:szCs w:val="24"/>
          <w:lang w:bidi="hi-IN"/>
        </w:rPr>
        <w:t xml:space="preserve">Управлению финансов </w:t>
      </w:r>
      <w:r w:rsidR="00CC383E" w:rsidRPr="00C525C0">
        <w:rPr>
          <w:rFonts w:ascii="Times New Roman" w:hAnsi="Times New Roman"/>
          <w:sz w:val="24"/>
          <w:szCs w:val="24"/>
          <w:lang w:bidi="hi-IN"/>
        </w:rPr>
        <w:t>а</w:t>
      </w:r>
      <w:r w:rsidRPr="00C525C0">
        <w:rPr>
          <w:rFonts w:ascii="Times New Roman" w:hAnsi="Times New Roman"/>
          <w:sz w:val="24"/>
          <w:szCs w:val="24"/>
          <w:lang w:bidi="hi-IN"/>
        </w:rPr>
        <w:t xml:space="preserve">дминистрации </w:t>
      </w:r>
      <w:r w:rsidR="00CC383E" w:rsidRPr="00C525C0">
        <w:rPr>
          <w:rFonts w:ascii="Times New Roman" w:hAnsi="Times New Roman"/>
          <w:sz w:val="24"/>
          <w:szCs w:val="24"/>
          <w:lang w:bidi="hi-IN"/>
        </w:rPr>
        <w:t xml:space="preserve">Асиновского района </w:t>
      </w:r>
      <w:r w:rsidRPr="00C525C0">
        <w:rPr>
          <w:rFonts w:ascii="Times New Roman" w:hAnsi="Times New Roman"/>
          <w:sz w:val="24"/>
          <w:szCs w:val="24"/>
          <w:lang w:bidi="hi-IN"/>
        </w:rPr>
        <w:t>(9</w:t>
      </w:r>
      <w:r w:rsidR="001F3E12" w:rsidRPr="00C525C0">
        <w:rPr>
          <w:rFonts w:ascii="Times New Roman" w:hAnsi="Times New Roman"/>
          <w:sz w:val="24"/>
          <w:szCs w:val="24"/>
          <w:lang w:bidi="hi-IN"/>
        </w:rPr>
        <w:t>7</w:t>
      </w:r>
      <w:r w:rsidRPr="00C525C0">
        <w:rPr>
          <w:rFonts w:ascii="Times New Roman" w:hAnsi="Times New Roman"/>
          <w:sz w:val="24"/>
          <w:szCs w:val="24"/>
          <w:lang w:bidi="hi-IN"/>
        </w:rPr>
        <w:t>,</w:t>
      </w:r>
      <w:r w:rsidR="001F3E12" w:rsidRPr="00C525C0">
        <w:rPr>
          <w:rFonts w:ascii="Times New Roman" w:hAnsi="Times New Roman"/>
          <w:sz w:val="24"/>
          <w:szCs w:val="24"/>
          <w:lang w:bidi="hi-IN"/>
        </w:rPr>
        <w:t>6 %).</w:t>
      </w:r>
      <w:r w:rsidRPr="00C525C0">
        <w:rPr>
          <w:rFonts w:ascii="Times New Roman" w:hAnsi="Times New Roman"/>
          <w:sz w:val="24"/>
          <w:szCs w:val="24"/>
          <w:lang w:bidi="hi-IN"/>
        </w:rPr>
        <w:t xml:space="preserve"> </w:t>
      </w:r>
    </w:p>
    <w:p w:rsidR="00504FB6" w:rsidRPr="00E87713" w:rsidRDefault="00504FB6" w:rsidP="00504FB6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Самый низкий уровень освоения бюджетных ассигнований 202</w:t>
      </w:r>
      <w:r w:rsidR="001F3E12">
        <w:rPr>
          <w:rFonts w:ascii="Times New Roman" w:hAnsi="Times New Roman" w:cs="Times New Roman"/>
          <w:sz w:val="24"/>
          <w:szCs w:val="24"/>
        </w:rPr>
        <w:t>4</w:t>
      </w:r>
      <w:r w:rsidRPr="00E87713">
        <w:rPr>
          <w:rFonts w:ascii="Times New Roman" w:hAnsi="Times New Roman" w:cs="Times New Roman"/>
          <w:sz w:val="24"/>
          <w:szCs w:val="24"/>
        </w:rPr>
        <w:t xml:space="preserve"> года допущен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Асиновского района </w:t>
      </w:r>
      <w:r w:rsidR="00127F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3E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3E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713">
        <w:rPr>
          <w:rFonts w:ascii="Times New Roman" w:hAnsi="Times New Roman" w:cs="Times New Roman"/>
          <w:sz w:val="24"/>
          <w:szCs w:val="24"/>
        </w:rPr>
        <w:t>%.</w:t>
      </w: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>В разрезе направлений расходования бюджетных средств (разделов, подразделов бюджетной классификации) структура и динамика расходов бюджета муниципального образования «</w:t>
      </w:r>
      <w:r w:rsidR="0066201A">
        <w:rPr>
          <w:rFonts w:ascii="Times New Roman" w:hAnsi="Times New Roman" w:cs="Times New Roman"/>
          <w:sz w:val="24"/>
          <w:szCs w:val="24"/>
        </w:rPr>
        <w:t>Асиновский</w:t>
      </w:r>
      <w:r w:rsidRPr="00E87713">
        <w:rPr>
          <w:rFonts w:ascii="Times New Roman" w:hAnsi="Times New Roman" w:cs="Times New Roman"/>
          <w:sz w:val="24"/>
          <w:szCs w:val="24"/>
        </w:rPr>
        <w:t xml:space="preserve"> район» за период 202</w:t>
      </w:r>
      <w:r w:rsidR="00D974D2">
        <w:rPr>
          <w:rFonts w:ascii="Times New Roman" w:hAnsi="Times New Roman" w:cs="Times New Roman"/>
          <w:sz w:val="24"/>
          <w:szCs w:val="24"/>
        </w:rPr>
        <w:t>3</w:t>
      </w:r>
      <w:r w:rsidRPr="00E87713">
        <w:rPr>
          <w:rFonts w:ascii="Times New Roman" w:hAnsi="Times New Roman" w:cs="Times New Roman"/>
          <w:sz w:val="24"/>
          <w:szCs w:val="24"/>
        </w:rPr>
        <w:t>-202</w:t>
      </w:r>
      <w:r w:rsidR="00D974D2">
        <w:rPr>
          <w:rFonts w:ascii="Times New Roman" w:hAnsi="Times New Roman" w:cs="Times New Roman"/>
          <w:sz w:val="24"/>
          <w:szCs w:val="24"/>
        </w:rPr>
        <w:t>4</w:t>
      </w:r>
      <w:r w:rsidRPr="00E87713">
        <w:rPr>
          <w:rFonts w:ascii="Times New Roman" w:hAnsi="Times New Roman" w:cs="Times New Roman"/>
          <w:sz w:val="24"/>
          <w:szCs w:val="24"/>
        </w:rPr>
        <w:t xml:space="preserve"> годы выглядит следующим образом</w:t>
      </w:r>
      <w:r w:rsidR="0066201A">
        <w:rPr>
          <w:rFonts w:ascii="Times New Roman" w:hAnsi="Times New Roman" w:cs="Times New Roman"/>
          <w:sz w:val="24"/>
          <w:szCs w:val="24"/>
        </w:rPr>
        <w:t>:</w:t>
      </w:r>
    </w:p>
    <w:p w:rsidR="00A52662" w:rsidRPr="00E87713" w:rsidRDefault="00A52662" w:rsidP="00B227AE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713">
        <w:rPr>
          <w:rFonts w:ascii="Times New Roman" w:hAnsi="Times New Roman" w:cs="Times New Roman"/>
          <w:b/>
          <w:sz w:val="24"/>
          <w:szCs w:val="24"/>
        </w:rPr>
        <w:t>Структура и динамика расходов бюджета муниципального образования</w:t>
      </w:r>
    </w:p>
    <w:p w:rsidR="00A52662" w:rsidRPr="00E87713" w:rsidRDefault="00A52662" w:rsidP="00B227AE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6201A" w:rsidRPr="00E440E6">
        <w:rPr>
          <w:rFonts w:ascii="Times New Roman" w:hAnsi="Times New Roman" w:cs="Times New Roman"/>
          <w:b/>
          <w:sz w:val="24"/>
          <w:szCs w:val="24"/>
        </w:rPr>
        <w:t>Асиновский</w:t>
      </w:r>
      <w:r w:rsidRPr="00E440E6">
        <w:rPr>
          <w:rFonts w:ascii="Times New Roman" w:hAnsi="Times New Roman" w:cs="Times New Roman"/>
          <w:b/>
          <w:sz w:val="24"/>
          <w:szCs w:val="24"/>
        </w:rPr>
        <w:t xml:space="preserve"> район» за период 202</w:t>
      </w:r>
      <w:r w:rsidR="00D974D2" w:rsidRPr="00E440E6">
        <w:rPr>
          <w:rFonts w:ascii="Times New Roman" w:hAnsi="Times New Roman" w:cs="Times New Roman"/>
          <w:b/>
          <w:sz w:val="24"/>
          <w:szCs w:val="24"/>
        </w:rPr>
        <w:t>3</w:t>
      </w:r>
      <w:r w:rsidRPr="00E440E6">
        <w:rPr>
          <w:rFonts w:ascii="Times New Roman" w:hAnsi="Times New Roman" w:cs="Times New Roman"/>
          <w:b/>
          <w:sz w:val="24"/>
          <w:szCs w:val="24"/>
        </w:rPr>
        <w:t>-202</w:t>
      </w:r>
      <w:r w:rsidR="00D974D2" w:rsidRPr="00E440E6">
        <w:rPr>
          <w:rFonts w:ascii="Times New Roman" w:hAnsi="Times New Roman" w:cs="Times New Roman"/>
          <w:b/>
          <w:sz w:val="24"/>
          <w:szCs w:val="24"/>
        </w:rPr>
        <w:t>4</w:t>
      </w:r>
      <w:r w:rsidRPr="00E8771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E8771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B7F6C" w:rsidRDefault="00A52662" w:rsidP="00B227AE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52662" w:rsidRPr="00E87713" w:rsidRDefault="00A52662" w:rsidP="00B227AE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77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5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8771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6201A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75"/>
        <w:gridCol w:w="1134"/>
        <w:gridCol w:w="993"/>
        <w:gridCol w:w="1134"/>
        <w:gridCol w:w="1275"/>
        <w:gridCol w:w="709"/>
      </w:tblGrid>
      <w:tr w:rsidR="00A52662" w:rsidRPr="00E87713" w:rsidTr="00A52662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662" w:rsidRPr="00E87713" w:rsidRDefault="00A52662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E44E0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 Исполнено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324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32460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52662" w:rsidRPr="00E87713" w:rsidTr="00A52662">
        <w:trPr>
          <w:trHeight w:val="696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Удельный вес,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324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Отклонение (202</w:t>
            </w:r>
            <w:r w:rsidR="0032460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/ 202</w:t>
            </w:r>
            <w:r w:rsidR="0032460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62" w:rsidRPr="00E87713" w:rsidRDefault="00A52662" w:rsidP="00662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Темп роста (202</w:t>
            </w:r>
            <w:r w:rsidR="006620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/ 202</w:t>
            </w:r>
            <w:r w:rsidR="006620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E877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), %</w:t>
            </w:r>
          </w:p>
        </w:tc>
      </w:tr>
      <w:tr w:rsidR="000D4E0C" w:rsidRPr="00E87713" w:rsidTr="00A52662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93042,8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110071,2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317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</w:t>
            </w:r>
            <w:r w:rsidR="0031728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17028,4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118,3</w:t>
            </w:r>
          </w:p>
        </w:tc>
      </w:tr>
      <w:tr w:rsidR="000D4E0C" w:rsidRPr="00E87713" w:rsidTr="00A52662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1655,4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126,1</w:t>
            </w:r>
          </w:p>
        </w:tc>
      </w:tr>
      <w:tr w:rsidR="000D4E0C" w:rsidRPr="00E87713" w:rsidTr="00A52662">
        <w:trPr>
          <w:trHeight w:val="65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2454,3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113,4</w:t>
            </w:r>
          </w:p>
        </w:tc>
      </w:tr>
      <w:tr w:rsidR="000D4E0C" w:rsidRPr="00E87713" w:rsidTr="00A52662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220185,6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252446,4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251103,5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317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</w:t>
            </w:r>
            <w:r w:rsidR="0031728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EA309F" w:rsidRDefault="000D4E0C" w:rsidP="00EA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A309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</w:t>
            </w:r>
            <w:r w:rsidR="00EA309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30917,9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0D4E0C" w:rsidRPr="00E87713" w:rsidTr="00A52662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304338,8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0A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186315,9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160315,7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EA309F" w:rsidRDefault="00EA309F" w:rsidP="00EA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-144023,1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52,7</w:t>
            </w:r>
          </w:p>
        </w:tc>
      </w:tr>
      <w:tr w:rsidR="000D4E0C" w:rsidRPr="00E87713" w:rsidTr="00A52662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8593,6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CA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243</w:t>
            </w:r>
            <w:r w:rsidR="00CA3D4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,</w:t>
            </w:r>
            <w:r w:rsidR="00CA3D4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BE4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</w:t>
            </w:r>
            <w:r w:rsidR="00CA3D4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 w:rsidR="00CA3D4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A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</w:t>
            </w:r>
            <w:r w:rsidR="00EA309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-6154,6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</w:tr>
      <w:tr w:rsidR="000D4E0C" w:rsidRPr="00E87713" w:rsidTr="00A52662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962499,0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1075141,7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1063472,0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EA309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10197,3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110,5</w:t>
            </w:r>
          </w:p>
        </w:tc>
      </w:tr>
      <w:tr w:rsidR="000D4E0C" w:rsidRPr="00E87713" w:rsidTr="00A52662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129451,7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143643,2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143577,6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EA309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14125,9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110,9</w:t>
            </w:r>
          </w:p>
        </w:tc>
      </w:tr>
      <w:tr w:rsidR="000D4E0C" w:rsidRPr="00E87713" w:rsidTr="00A52662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152,3</w:t>
            </w:r>
          </w:p>
        </w:tc>
      </w:tr>
      <w:tr w:rsidR="000D4E0C" w:rsidRPr="00E87713" w:rsidTr="00A52662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91324,6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82021,2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73211,2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EA309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5477B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-18113,4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80,2</w:t>
            </w:r>
          </w:p>
        </w:tc>
      </w:tr>
      <w:tr w:rsidR="000D4E0C" w:rsidRPr="00E87713" w:rsidTr="00A52662">
        <w:trPr>
          <w:trHeight w:val="4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15546,98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342195,0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330695,0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EA309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C5E01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315148,02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2127,0</w:t>
            </w:r>
          </w:p>
        </w:tc>
      </w:tr>
      <w:tr w:rsidR="000D4E0C" w:rsidRPr="00E87713" w:rsidTr="00A52662">
        <w:trPr>
          <w:trHeight w:val="69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E87713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877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3442,5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A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EA309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C5E01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1867,1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218,5</w:t>
            </w:r>
          </w:p>
        </w:tc>
      </w:tr>
      <w:tr w:rsidR="000D4E0C" w:rsidRPr="00E87713" w:rsidTr="00A52662">
        <w:trPr>
          <w:trHeight w:val="139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F1501B" w:rsidRDefault="000D4E0C" w:rsidP="00F150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501B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Межбюджетные трансферты </w:t>
            </w:r>
          </w:p>
          <w:p w:rsidR="000D4E0C" w:rsidRPr="00E87713" w:rsidRDefault="000D4E0C" w:rsidP="00F1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1501B">
              <w:rPr>
                <w:rFonts w:ascii="Times New Roman" w:hAnsi="Times New Roman"/>
                <w:sz w:val="24"/>
                <w:szCs w:val="24"/>
                <w:lang w:bidi="hi-IN"/>
              </w:rPr>
              <w:t>общего характера бюджетам бюджетной системы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75D5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65664,7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CA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118887,</w:t>
            </w:r>
            <w:r w:rsidR="00CA3D4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0A3014" w:rsidP="00CA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112187,</w:t>
            </w:r>
            <w:r w:rsidR="00CA3D4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EA309F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3C5E01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46522,7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175D5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170,8</w:t>
            </w:r>
          </w:p>
        </w:tc>
      </w:tr>
      <w:tr w:rsidR="000D4E0C" w:rsidRPr="00E87713" w:rsidTr="00A52662">
        <w:trPr>
          <w:trHeight w:val="23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C" w:rsidRPr="004A7B1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B1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9F08DD" w:rsidRDefault="000D4E0C" w:rsidP="00E4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F08D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1896385,1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9F08D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F08D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2322146,8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9F08D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F08D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2255557,9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4A7B1D" w:rsidRDefault="00317285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4A7B1D" w:rsidRDefault="000D4E0C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B1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4A7B1D" w:rsidRDefault="003C5E01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359172,8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4E0C" w:rsidRPr="004A7B1D" w:rsidRDefault="006903BB" w:rsidP="00A5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118,9</w:t>
            </w:r>
          </w:p>
        </w:tc>
      </w:tr>
    </w:tbl>
    <w:p w:rsidR="000C4F79" w:rsidRDefault="000C4F79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F79" w:rsidRDefault="000C4F79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2662" w:rsidRPr="00E87713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Как видно из таблицы, наибольший удельный вес в структуре расходов занимают расходы на образование </w:t>
      </w:r>
      <w:r w:rsidR="005B6F3D">
        <w:rPr>
          <w:rFonts w:ascii="Times New Roman" w:hAnsi="Times New Roman"/>
          <w:sz w:val="24"/>
          <w:szCs w:val="24"/>
        </w:rPr>
        <w:t>47,1</w:t>
      </w:r>
      <w:r w:rsidR="00B227AE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 xml:space="preserve">%. </w:t>
      </w:r>
    </w:p>
    <w:p w:rsidR="00F45BE3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Рост расходов бюджета муниципального образования «</w:t>
      </w:r>
      <w:r w:rsidR="00B227AE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район» в отчетном периоде по сравнению с 202</w:t>
      </w:r>
      <w:r w:rsidR="005B6F3D">
        <w:rPr>
          <w:rFonts w:ascii="Times New Roman" w:hAnsi="Times New Roman"/>
          <w:sz w:val="24"/>
          <w:szCs w:val="24"/>
        </w:rPr>
        <w:t>3</w:t>
      </w:r>
      <w:r w:rsidRPr="00E87713">
        <w:rPr>
          <w:rFonts w:ascii="Times New Roman" w:hAnsi="Times New Roman"/>
          <w:sz w:val="24"/>
          <w:szCs w:val="24"/>
        </w:rPr>
        <w:t xml:space="preserve"> годом составил </w:t>
      </w:r>
      <w:r w:rsidR="005B6F3D">
        <w:rPr>
          <w:rFonts w:ascii="Times New Roman" w:hAnsi="Times New Roman"/>
          <w:sz w:val="24"/>
          <w:szCs w:val="24"/>
        </w:rPr>
        <w:t>359172,8</w:t>
      </w:r>
      <w:r w:rsidRPr="00E87713">
        <w:rPr>
          <w:rFonts w:ascii="Times New Roman" w:hAnsi="Times New Roman"/>
          <w:sz w:val="24"/>
          <w:szCs w:val="24"/>
        </w:rPr>
        <w:t xml:space="preserve"> тыс.</w:t>
      </w:r>
      <w:r w:rsidR="00B227AE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 xml:space="preserve">рублей или </w:t>
      </w:r>
      <w:r w:rsidR="005B6F3D">
        <w:rPr>
          <w:rFonts w:ascii="Times New Roman" w:hAnsi="Times New Roman"/>
          <w:sz w:val="24"/>
          <w:szCs w:val="24"/>
        </w:rPr>
        <w:t>118,9</w:t>
      </w:r>
      <w:r w:rsidR="00B227AE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 xml:space="preserve">%. Увеличение расходов произошло по следующим разделам: </w:t>
      </w:r>
      <w:proofErr w:type="gramStart"/>
      <w:r w:rsidR="007426F5">
        <w:rPr>
          <w:rFonts w:ascii="Times New Roman" w:hAnsi="Times New Roman"/>
          <w:sz w:val="24"/>
          <w:szCs w:val="24"/>
        </w:rPr>
        <w:t xml:space="preserve">«Общегосударственные расходы» - 17028,4 тыс. рублей, </w:t>
      </w:r>
      <w:r w:rsidR="00F45BE3" w:rsidRPr="00E87713">
        <w:rPr>
          <w:rFonts w:ascii="Times New Roman" w:hAnsi="Times New Roman"/>
          <w:sz w:val="24"/>
          <w:szCs w:val="24"/>
        </w:rPr>
        <w:t xml:space="preserve">«Национальная оборона» - </w:t>
      </w:r>
      <w:r w:rsidR="007426F5">
        <w:rPr>
          <w:rFonts w:ascii="Times New Roman" w:hAnsi="Times New Roman"/>
          <w:sz w:val="24"/>
          <w:szCs w:val="24"/>
        </w:rPr>
        <w:t>341,5</w:t>
      </w:r>
      <w:r w:rsidR="00F45BE3" w:rsidRPr="00E87713">
        <w:rPr>
          <w:rFonts w:ascii="Times New Roman" w:hAnsi="Times New Roman"/>
          <w:sz w:val="24"/>
          <w:szCs w:val="24"/>
        </w:rPr>
        <w:t xml:space="preserve"> тыс.</w:t>
      </w:r>
      <w:r w:rsidR="00F45BE3">
        <w:rPr>
          <w:rFonts w:ascii="Times New Roman" w:hAnsi="Times New Roman"/>
          <w:sz w:val="24"/>
          <w:szCs w:val="24"/>
        </w:rPr>
        <w:t xml:space="preserve"> </w:t>
      </w:r>
      <w:r w:rsidR="00F45BE3" w:rsidRPr="00E87713">
        <w:rPr>
          <w:rFonts w:ascii="Times New Roman" w:hAnsi="Times New Roman"/>
          <w:sz w:val="24"/>
          <w:szCs w:val="24"/>
        </w:rPr>
        <w:t>рублей,</w:t>
      </w:r>
      <w:r w:rsidR="00F45BE3">
        <w:rPr>
          <w:rFonts w:ascii="Times New Roman" w:hAnsi="Times New Roman"/>
          <w:sz w:val="24"/>
          <w:szCs w:val="24"/>
        </w:rPr>
        <w:t xml:space="preserve"> </w:t>
      </w:r>
      <w:r w:rsidR="007426F5" w:rsidRPr="00E87713">
        <w:rPr>
          <w:rFonts w:ascii="Times New Roman" w:hAnsi="Times New Roman"/>
          <w:sz w:val="24"/>
          <w:szCs w:val="24"/>
        </w:rPr>
        <w:t xml:space="preserve">«Национальная безопасность и правоохранительная деятельность» - </w:t>
      </w:r>
      <w:r w:rsidR="007426F5">
        <w:rPr>
          <w:rFonts w:ascii="Times New Roman" w:hAnsi="Times New Roman"/>
          <w:sz w:val="24"/>
          <w:szCs w:val="24"/>
        </w:rPr>
        <w:t>329,7</w:t>
      </w:r>
      <w:r w:rsidR="007426F5" w:rsidRPr="00E87713">
        <w:rPr>
          <w:rFonts w:ascii="Times New Roman" w:hAnsi="Times New Roman"/>
          <w:sz w:val="24"/>
          <w:szCs w:val="24"/>
        </w:rPr>
        <w:t xml:space="preserve"> тыс.</w:t>
      </w:r>
      <w:r w:rsidR="007426F5">
        <w:rPr>
          <w:rFonts w:ascii="Times New Roman" w:hAnsi="Times New Roman"/>
          <w:sz w:val="24"/>
          <w:szCs w:val="24"/>
        </w:rPr>
        <w:t xml:space="preserve"> </w:t>
      </w:r>
      <w:r w:rsidR="007426F5" w:rsidRPr="00E87713">
        <w:rPr>
          <w:rFonts w:ascii="Times New Roman" w:hAnsi="Times New Roman"/>
          <w:sz w:val="24"/>
          <w:szCs w:val="24"/>
        </w:rPr>
        <w:t>рублей,</w:t>
      </w:r>
      <w:r w:rsidR="007426F5">
        <w:rPr>
          <w:rFonts w:ascii="Times New Roman" w:hAnsi="Times New Roman"/>
          <w:sz w:val="24"/>
          <w:szCs w:val="24"/>
        </w:rPr>
        <w:t xml:space="preserve"> </w:t>
      </w:r>
      <w:r w:rsidR="00F45BE3" w:rsidRPr="00E87713">
        <w:rPr>
          <w:rFonts w:ascii="Times New Roman" w:hAnsi="Times New Roman"/>
          <w:sz w:val="24"/>
          <w:szCs w:val="24"/>
        </w:rPr>
        <w:t xml:space="preserve">«Национальная экономика – </w:t>
      </w:r>
      <w:r w:rsidR="007426F5">
        <w:rPr>
          <w:rFonts w:ascii="Times New Roman" w:hAnsi="Times New Roman"/>
          <w:sz w:val="24"/>
          <w:szCs w:val="24"/>
        </w:rPr>
        <w:t>30917,9</w:t>
      </w:r>
      <w:r w:rsidR="00F45BE3" w:rsidRPr="00E87713">
        <w:rPr>
          <w:rFonts w:ascii="Times New Roman" w:hAnsi="Times New Roman"/>
          <w:sz w:val="24"/>
          <w:szCs w:val="24"/>
        </w:rPr>
        <w:t xml:space="preserve"> тыс.</w:t>
      </w:r>
      <w:r w:rsidR="00F45BE3">
        <w:rPr>
          <w:rFonts w:ascii="Times New Roman" w:hAnsi="Times New Roman"/>
          <w:sz w:val="24"/>
          <w:szCs w:val="24"/>
        </w:rPr>
        <w:t xml:space="preserve"> </w:t>
      </w:r>
      <w:r w:rsidR="00F45BE3" w:rsidRPr="00E87713">
        <w:rPr>
          <w:rFonts w:ascii="Times New Roman" w:hAnsi="Times New Roman"/>
          <w:sz w:val="24"/>
          <w:szCs w:val="24"/>
        </w:rPr>
        <w:t>рублей,</w:t>
      </w:r>
      <w:r w:rsidR="00F45BE3">
        <w:rPr>
          <w:rFonts w:ascii="Times New Roman" w:hAnsi="Times New Roman"/>
          <w:sz w:val="24"/>
          <w:szCs w:val="24"/>
        </w:rPr>
        <w:t xml:space="preserve"> </w:t>
      </w:r>
      <w:r w:rsidR="00F45BE3" w:rsidRPr="00E87713">
        <w:rPr>
          <w:rFonts w:ascii="Times New Roman" w:hAnsi="Times New Roman"/>
          <w:sz w:val="24"/>
          <w:szCs w:val="24"/>
        </w:rPr>
        <w:t xml:space="preserve">«Образование» - </w:t>
      </w:r>
      <w:r w:rsidR="007426F5">
        <w:rPr>
          <w:rFonts w:ascii="Times New Roman" w:hAnsi="Times New Roman"/>
          <w:sz w:val="24"/>
          <w:szCs w:val="24"/>
        </w:rPr>
        <w:t>10197,3</w:t>
      </w:r>
      <w:r w:rsidR="00F45BE3" w:rsidRPr="00E87713">
        <w:rPr>
          <w:rFonts w:ascii="Times New Roman" w:hAnsi="Times New Roman"/>
          <w:sz w:val="24"/>
          <w:szCs w:val="24"/>
        </w:rPr>
        <w:t xml:space="preserve"> тыс.</w:t>
      </w:r>
      <w:r w:rsidR="00F45BE3">
        <w:rPr>
          <w:rFonts w:ascii="Times New Roman" w:hAnsi="Times New Roman"/>
          <w:sz w:val="24"/>
          <w:szCs w:val="24"/>
        </w:rPr>
        <w:t xml:space="preserve"> </w:t>
      </w:r>
      <w:r w:rsidR="00F45BE3" w:rsidRPr="00E87713">
        <w:rPr>
          <w:rFonts w:ascii="Times New Roman" w:hAnsi="Times New Roman"/>
          <w:sz w:val="24"/>
          <w:szCs w:val="24"/>
        </w:rPr>
        <w:t>рублей,</w:t>
      </w:r>
      <w:r w:rsidR="00F45BE3">
        <w:rPr>
          <w:rFonts w:ascii="Times New Roman" w:hAnsi="Times New Roman"/>
          <w:sz w:val="24"/>
          <w:szCs w:val="24"/>
        </w:rPr>
        <w:t xml:space="preserve"> </w:t>
      </w:r>
      <w:r w:rsidR="00F45BE3" w:rsidRPr="00E87713">
        <w:rPr>
          <w:rFonts w:ascii="Times New Roman" w:hAnsi="Times New Roman"/>
          <w:sz w:val="24"/>
          <w:szCs w:val="24"/>
        </w:rPr>
        <w:t xml:space="preserve">«Культура, кинематография» - </w:t>
      </w:r>
      <w:r w:rsidR="007426F5">
        <w:rPr>
          <w:rFonts w:ascii="Times New Roman" w:hAnsi="Times New Roman"/>
          <w:sz w:val="24"/>
          <w:szCs w:val="24"/>
        </w:rPr>
        <w:t>14125,9</w:t>
      </w:r>
      <w:r w:rsidR="00F45BE3" w:rsidRPr="00E87713">
        <w:rPr>
          <w:rFonts w:ascii="Times New Roman" w:hAnsi="Times New Roman"/>
          <w:sz w:val="24"/>
          <w:szCs w:val="24"/>
        </w:rPr>
        <w:t xml:space="preserve"> тыс.</w:t>
      </w:r>
      <w:r w:rsidR="00F45BE3">
        <w:rPr>
          <w:rFonts w:ascii="Times New Roman" w:hAnsi="Times New Roman"/>
          <w:sz w:val="24"/>
          <w:szCs w:val="24"/>
        </w:rPr>
        <w:t xml:space="preserve"> </w:t>
      </w:r>
      <w:r w:rsidR="00F45BE3" w:rsidRPr="00E87713">
        <w:rPr>
          <w:rFonts w:ascii="Times New Roman" w:hAnsi="Times New Roman"/>
          <w:sz w:val="24"/>
          <w:szCs w:val="24"/>
        </w:rPr>
        <w:t>рублей</w:t>
      </w:r>
      <w:r w:rsidR="00F45BE3">
        <w:rPr>
          <w:rFonts w:ascii="Times New Roman" w:hAnsi="Times New Roman"/>
          <w:sz w:val="24"/>
          <w:szCs w:val="24"/>
        </w:rPr>
        <w:t>,</w:t>
      </w:r>
      <w:r w:rsidR="00A06BD8">
        <w:rPr>
          <w:rFonts w:ascii="Times New Roman" w:hAnsi="Times New Roman"/>
          <w:sz w:val="24"/>
          <w:szCs w:val="24"/>
        </w:rPr>
        <w:t xml:space="preserve"> «Здравоохранение» - </w:t>
      </w:r>
      <w:r w:rsidR="007426F5">
        <w:rPr>
          <w:rFonts w:ascii="Times New Roman" w:hAnsi="Times New Roman"/>
          <w:sz w:val="24"/>
          <w:szCs w:val="24"/>
        </w:rPr>
        <w:t>209,5</w:t>
      </w:r>
      <w:r w:rsidR="00A06BD8">
        <w:rPr>
          <w:rFonts w:ascii="Times New Roman" w:hAnsi="Times New Roman"/>
          <w:sz w:val="24"/>
          <w:szCs w:val="24"/>
        </w:rPr>
        <w:t xml:space="preserve"> тыс. рублей,</w:t>
      </w:r>
      <w:r w:rsidR="007426F5" w:rsidRPr="007426F5">
        <w:rPr>
          <w:rFonts w:ascii="Times New Roman" w:hAnsi="Times New Roman"/>
          <w:sz w:val="24"/>
          <w:szCs w:val="24"/>
        </w:rPr>
        <w:t xml:space="preserve"> </w:t>
      </w:r>
      <w:r w:rsidR="007426F5" w:rsidRPr="00E87713">
        <w:rPr>
          <w:rFonts w:ascii="Times New Roman" w:hAnsi="Times New Roman"/>
          <w:sz w:val="24"/>
          <w:szCs w:val="24"/>
        </w:rPr>
        <w:t xml:space="preserve">«Физическая культура и спорт» - </w:t>
      </w:r>
      <w:r w:rsidR="007426F5">
        <w:rPr>
          <w:rFonts w:ascii="Times New Roman" w:hAnsi="Times New Roman"/>
          <w:sz w:val="24"/>
          <w:szCs w:val="24"/>
        </w:rPr>
        <w:t>315148,0</w:t>
      </w:r>
      <w:r w:rsidR="007426F5" w:rsidRPr="00E87713">
        <w:rPr>
          <w:rFonts w:ascii="Times New Roman" w:hAnsi="Times New Roman"/>
          <w:sz w:val="24"/>
          <w:szCs w:val="24"/>
        </w:rPr>
        <w:t xml:space="preserve"> тыс.</w:t>
      </w:r>
      <w:r w:rsidR="007426F5">
        <w:rPr>
          <w:rFonts w:ascii="Times New Roman" w:hAnsi="Times New Roman"/>
          <w:sz w:val="24"/>
          <w:szCs w:val="24"/>
        </w:rPr>
        <w:t xml:space="preserve"> </w:t>
      </w:r>
      <w:r w:rsidR="007426F5" w:rsidRPr="00E87713">
        <w:rPr>
          <w:rFonts w:ascii="Times New Roman" w:hAnsi="Times New Roman"/>
          <w:sz w:val="24"/>
          <w:szCs w:val="24"/>
        </w:rPr>
        <w:t>рублей,</w:t>
      </w:r>
      <w:r w:rsidR="007426F5" w:rsidRPr="007426F5">
        <w:rPr>
          <w:rFonts w:ascii="Times New Roman" w:hAnsi="Times New Roman"/>
          <w:sz w:val="24"/>
          <w:szCs w:val="24"/>
        </w:rPr>
        <w:t xml:space="preserve"> </w:t>
      </w:r>
      <w:r w:rsidR="00A06BD8">
        <w:rPr>
          <w:rFonts w:ascii="Times New Roman" w:hAnsi="Times New Roman"/>
          <w:sz w:val="24"/>
          <w:szCs w:val="24"/>
        </w:rPr>
        <w:t xml:space="preserve"> «</w:t>
      </w:r>
      <w:r w:rsidR="00A06BD8" w:rsidRPr="00E8771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Облуживание государственного и муниципального долга</w:t>
      </w:r>
      <w:r w:rsidR="00A06B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» - </w:t>
      </w:r>
      <w:r w:rsidR="007426F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1867,1</w:t>
      </w:r>
      <w:r w:rsidR="00A06B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тыс. рублей.</w:t>
      </w:r>
      <w:proofErr w:type="gramEnd"/>
    </w:p>
    <w:p w:rsidR="00A06BD8" w:rsidRDefault="00A52662" w:rsidP="009221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Снижение расходов в 202</w:t>
      </w:r>
      <w:r w:rsidR="0004184F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году по сравнению с 202</w:t>
      </w:r>
      <w:r w:rsidR="0004184F">
        <w:rPr>
          <w:rFonts w:ascii="Times New Roman" w:hAnsi="Times New Roman"/>
          <w:sz w:val="24"/>
          <w:szCs w:val="24"/>
        </w:rPr>
        <w:t>3</w:t>
      </w:r>
      <w:r w:rsidRPr="00E87713">
        <w:rPr>
          <w:rFonts w:ascii="Times New Roman" w:hAnsi="Times New Roman"/>
          <w:sz w:val="24"/>
          <w:szCs w:val="24"/>
        </w:rPr>
        <w:t xml:space="preserve"> годом произошло по разделам: </w:t>
      </w:r>
      <w:proofErr w:type="gramStart"/>
      <w:r w:rsidR="007426F5" w:rsidRPr="00E87713">
        <w:rPr>
          <w:rFonts w:ascii="Times New Roman" w:hAnsi="Times New Roman"/>
          <w:sz w:val="24"/>
          <w:szCs w:val="24"/>
        </w:rPr>
        <w:t xml:space="preserve">«Жилищно-коммунальное хозяйство» - </w:t>
      </w:r>
      <w:r w:rsidR="0004184F">
        <w:rPr>
          <w:rFonts w:ascii="Times New Roman" w:hAnsi="Times New Roman"/>
          <w:sz w:val="24"/>
          <w:szCs w:val="24"/>
        </w:rPr>
        <w:t>144023,1</w:t>
      </w:r>
      <w:r w:rsidR="007426F5" w:rsidRPr="00E87713">
        <w:rPr>
          <w:rFonts w:ascii="Times New Roman" w:hAnsi="Times New Roman"/>
          <w:sz w:val="24"/>
          <w:szCs w:val="24"/>
        </w:rPr>
        <w:t xml:space="preserve"> тыс.</w:t>
      </w:r>
      <w:r w:rsidR="007426F5">
        <w:rPr>
          <w:rFonts w:ascii="Times New Roman" w:hAnsi="Times New Roman"/>
          <w:sz w:val="24"/>
          <w:szCs w:val="24"/>
        </w:rPr>
        <w:t xml:space="preserve"> </w:t>
      </w:r>
      <w:r w:rsidR="007426F5" w:rsidRPr="00E87713">
        <w:rPr>
          <w:rFonts w:ascii="Times New Roman" w:hAnsi="Times New Roman"/>
          <w:sz w:val="24"/>
          <w:szCs w:val="24"/>
        </w:rPr>
        <w:t>рублей,</w:t>
      </w:r>
      <w:r w:rsidR="0004184F">
        <w:rPr>
          <w:rFonts w:ascii="Times New Roman" w:hAnsi="Times New Roman"/>
          <w:sz w:val="24"/>
          <w:szCs w:val="24"/>
        </w:rPr>
        <w:t xml:space="preserve"> «Охрана окружающей среды» - 6154,6 тыс. рублей,</w:t>
      </w:r>
      <w:r w:rsidR="007426F5" w:rsidRPr="00E87713">
        <w:rPr>
          <w:rFonts w:ascii="Times New Roman" w:hAnsi="Times New Roman"/>
          <w:sz w:val="24"/>
          <w:szCs w:val="24"/>
        </w:rPr>
        <w:t xml:space="preserve"> «Социальная политика» - </w:t>
      </w:r>
      <w:r w:rsidR="0004184F">
        <w:rPr>
          <w:rFonts w:ascii="Times New Roman" w:hAnsi="Times New Roman"/>
          <w:sz w:val="24"/>
          <w:szCs w:val="24"/>
        </w:rPr>
        <w:t>18113,4</w:t>
      </w:r>
      <w:r w:rsidR="007426F5" w:rsidRPr="00E87713">
        <w:rPr>
          <w:rFonts w:ascii="Times New Roman" w:hAnsi="Times New Roman"/>
          <w:sz w:val="24"/>
          <w:szCs w:val="24"/>
        </w:rPr>
        <w:t xml:space="preserve"> тыс.</w:t>
      </w:r>
      <w:r w:rsidR="007426F5">
        <w:rPr>
          <w:rFonts w:ascii="Times New Roman" w:hAnsi="Times New Roman"/>
          <w:sz w:val="24"/>
          <w:szCs w:val="24"/>
        </w:rPr>
        <w:t xml:space="preserve"> </w:t>
      </w:r>
      <w:r w:rsidR="007426F5" w:rsidRPr="00E87713">
        <w:rPr>
          <w:rFonts w:ascii="Times New Roman" w:hAnsi="Times New Roman"/>
          <w:sz w:val="24"/>
          <w:szCs w:val="24"/>
        </w:rPr>
        <w:t>рублей</w:t>
      </w:r>
      <w:r w:rsidR="0004184F">
        <w:rPr>
          <w:rFonts w:ascii="Times New Roman" w:hAnsi="Times New Roman"/>
          <w:sz w:val="24"/>
          <w:szCs w:val="24"/>
        </w:rPr>
        <w:t xml:space="preserve">. </w:t>
      </w:r>
      <w:r w:rsidR="007426F5">
        <w:rPr>
          <w:rFonts w:ascii="Times New Roman" w:hAnsi="Times New Roman"/>
          <w:sz w:val="24"/>
          <w:szCs w:val="24"/>
        </w:rPr>
        <w:t xml:space="preserve"> </w:t>
      </w:r>
      <w:r w:rsidR="00A06BD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A3D41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В 202</w:t>
      </w:r>
      <w:r w:rsidR="00CA3D41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году обеспечено бесперебойное финансирование всех расходных обязательств муниципального образования «</w:t>
      </w:r>
      <w:r w:rsidR="004C38D6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район. </w:t>
      </w:r>
    </w:p>
    <w:p w:rsidR="00A52662" w:rsidRPr="00E87713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Бюджет муниципального образования «</w:t>
      </w:r>
      <w:r w:rsidR="004C38D6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район» по-прежнему сохраняет свою социальную направленность. Так, совокупная доля расходов бюджета на </w:t>
      </w:r>
      <w:r w:rsidRPr="00E87713">
        <w:rPr>
          <w:rFonts w:ascii="Times New Roman" w:hAnsi="Times New Roman"/>
          <w:sz w:val="24"/>
          <w:szCs w:val="24"/>
        </w:rPr>
        <w:lastRenderedPageBreak/>
        <w:t xml:space="preserve">образование, культуру, кинематографию, </w:t>
      </w:r>
      <w:r w:rsidR="0044491A">
        <w:rPr>
          <w:rFonts w:ascii="Times New Roman" w:hAnsi="Times New Roman"/>
          <w:sz w:val="24"/>
          <w:szCs w:val="24"/>
        </w:rPr>
        <w:t xml:space="preserve">здравоохранение, </w:t>
      </w:r>
      <w:r w:rsidRPr="00E87713">
        <w:rPr>
          <w:rFonts w:ascii="Times New Roman" w:hAnsi="Times New Roman"/>
          <w:sz w:val="24"/>
          <w:szCs w:val="24"/>
        </w:rPr>
        <w:t>социальную политику, физическую культуру и спорт в общем объеме расходов бюджета 202</w:t>
      </w:r>
      <w:r w:rsidR="0030579D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года составила </w:t>
      </w:r>
      <w:r w:rsidR="0030579D">
        <w:rPr>
          <w:rFonts w:ascii="Times New Roman" w:hAnsi="Times New Roman"/>
          <w:sz w:val="24"/>
          <w:szCs w:val="24"/>
        </w:rPr>
        <w:t>71,4</w:t>
      </w:r>
      <w:r w:rsidR="004C38D6">
        <w:rPr>
          <w:rFonts w:ascii="Times New Roman" w:hAnsi="Times New Roman"/>
          <w:sz w:val="24"/>
          <w:szCs w:val="24"/>
        </w:rPr>
        <w:t xml:space="preserve"> </w:t>
      </w:r>
      <w:r w:rsidRPr="00E87713">
        <w:rPr>
          <w:rFonts w:ascii="Times New Roman" w:hAnsi="Times New Roman"/>
          <w:sz w:val="24"/>
          <w:szCs w:val="24"/>
        </w:rPr>
        <w:t xml:space="preserve">% или в абсолютном </w:t>
      </w:r>
      <w:r w:rsidRPr="00AD7953">
        <w:rPr>
          <w:rFonts w:ascii="Times New Roman" w:hAnsi="Times New Roman"/>
          <w:sz w:val="24"/>
          <w:szCs w:val="24"/>
        </w:rPr>
        <w:t xml:space="preserve">выражении </w:t>
      </w:r>
      <w:r w:rsidR="0030579D">
        <w:rPr>
          <w:rFonts w:ascii="Times New Roman" w:hAnsi="Times New Roman"/>
          <w:sz w:val="24"/>
          <w:szCs w:val="24"/>
        </w:rPr>
        <w:t>1611565,3</w:t>
      </w:r>
      <w:r w:rsidRPr="00AD7953">
        <w:rPr>
          <w:rFonts w:ascii="Times New Roman" w:hAnsi="Times New Roman"/>
          <w:sz w:val="24"/>
          <w:szCs w:val="24"/>
        </w:rPr>
        <w:t xml:space="preserve"> тыс.</w:t>
      </w:r>
      <w:r w:rsidR="004C38D6" w:rsidRPr="00AD7953">
        <w:rPr>
          <w:rFonts w:ascii="Times New Roman" w:hAnsi="Times New Roman"/>
          <w:sz w:val="24"/>
          <w:szCs w:val="24"/>
        </w:rPr>
        <w:t xml:space="preserve"> </w:t>
      </w:r>
      <w:r w:rsidRPr="00AD7953">
        <w:rPr>
          <w:rFonts w:ascii="Times New Roman" w:hAnsi="Times New Roman"/>
          <w:sz w:val="24"/>
          <w:szCs w:val="24"/>
        </w:rPr>
        <w:t>рублей.</w:t>
      </w:r>
    </w:p>
    <w:p w:rsidR="00A52662" w:rsidRPr="00E87713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2662" w:rsidRPr="00E87713" w:rsidRDefault="00A52662" w:rsidP="00A52662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713">
        <w:rPr>
          <w:rFonts w:ascii="Times New Roman" w:hAnsi="Times New Roman" w:cs="Times New Roman"/>
          <w:b/>
          <w:sz w:val="24"/>
          <w:szCs w:val="24"/>
        </w:rPr>
        <w:t>3. Соблюдение ограничений, установленных бюджетным законодательством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Решением Думы </w:t>
      </w:r>
      <w:r w:rsidR="00E65AF4">
        <w:rPr>
          <w:rFonts w:ascii="Times New Roman" w:hAnsi="Times New Roman"/>
          <w:sz w:val="24"/>
          <w:szCs w:val="24"/>
        </w:rPr>
        <w:t>Асиновского</w:t>
      </w:r>
      <w:r w:rsidRPr="00E87713"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«</w:t>
      </w:r>
      <w:r w:rsidR="00E65AF4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район» на 202</w:t>
      </w:r>
      <w:r w:rsidR="0077096B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77096B">
        <w:rPr>
          <w:rFonts w:ascii="Times New Roman" w:hAnsi="Times New Roman"/>
          <w:sz w:val="24"/>
          <w:szCs w:val="24"/>
        </w:rPr>
        <w:t>5</w:t>
      </w:r>
      <w:r w:rsidRPr="00E87713">
        <w:rPr>
          <w:rFonts w:ascii="Times New Roman" w:hAnsi="Times New Roman"/>
          <w:sz w:val="24"/>
          <w:szCs w:val="24"/>
        </w:rPr>
        <w:t xml:space="preserve"> и 202</w:t>
      </w:r>
      <w:r w:rsidR="0077096B">
        <w:rPr>
          <w:rFonts w:ascii="Times New Roman" w:hAnsi="Times New Roman"/>
          <w:sz w:val="24"/>
          <w:szCs w:val="24"/>
        </w:rPr>
        <w:t>6</w:t>
      </w:r>
      <w:r w:rsidRPr="00E87713">
        <w:rPr>
          <w:rFonts w:ascii="Times New Roman" w:hAnsi="Times New Roman"/>
          <w:sz w:val="24"/>
          <w:szCs w:val="24"/>
        </w:rPr>
        <w:t xml:space="preserve"> годов» от </w:t>
      </w:r>
      <w:r w:rsidR="00E65AF4">
        <w:rPr>
          <w:rFonts w:ascii="Times New Roman" w:hAnsi="Times New Roman"/>
          <w:sz w:val="24"/>
          <w:szCs w:val="24"/>
        </w:rPr>
        <w:t>1</w:t>
      </w:r>
      <w:r w:rsidR="0077096B">
        <w:rPr>
          <w:rFonts w:ascii="Times New Roman" w:hAnsi="Times New Roman"/>
          <w:sz w:val="24"/>
          <w:szCs w:val="24"/>
        </w:rPr>
        <w:t>9</w:t>
      </w:r>
      <w:r w:rsidRPr="00E87713">
        <w:rPr>
          <w:rFonts w:ascii="Times New Roman" w:hAnsi="Times New Roman"/>
          <w:sz w:val="24"/>
          <w:szCs w:val="24"/>
        </w:rPr>
        <w:t>.</w:t>
      </w:r>
      <w:r w:rsidR="00E65AF4">
        <w:rPr>
          <w:rFonts w:ascii="Times New Roman" w:hAnsi="Times New Roman"/>
          <w:sz w:val="24"/>
          <w:szCs w:val="24"/>
        </w:rPr>
        <w:t>12</w:t>
      </w:r>
      <w:r w:rsidRPr="00E87713">
        <w:rPr>
          <w:rFonts w:ascii="Times New Roman" w:hAnsi="Times New Roman"/>
          <w:sz w:val="24"/>
          <w:szCs w:val="24"/>
        </w:rPr>
        <w:t>.202</w:t>
      </w:r>
      <w:r w:rsidR="0077096B">
        <w:rPr>
          <w:rFonts w:ascii="Times New Roman" w:hAnsi="Times New Roman"/>
          <w:sz w:val="24"/>
          <w:szCs w:val="24"/>
        </w:rPr>
        <w:t>3</w:t>
      </w:r>
      <w:r w:rsidRPr="00E87713">
        <w:rPr>
          <w:rFonts w:ascii="Times New Roman" w:hAnsi="Times New Roman"/>
          <w:sz w:val="24"/>
          <w:szCs w:val="24"/>
        </w:rPr>
        <w:t xml:space="preserve"> № 1</w:t>
      </w:r>
      <w:r w:rsidR="0077096B">
        <w:rPr>
          <w:rFonts w:ascii="Times New Roman" w:hAnsi="Times New Roman"/>
          <w:sz w:val="24"/>
          <w:szCs w:val="24"/>
        </w:rPr>
        <w:t>98</w:t>
      </w:r>
      <w:r w:rsidRPr="00E87713">
        <w:rPr>
          <w:rFonts w:ascii="Times New Roman" w:hAnsi="Times New Roman"/>
          <w:sz w:val="24"/>
          <w:szCs w:val="24"/>
        </w:rPr>
        <w:t xml:space="preserve"> </w:t>
      </w:r>
      <w:r w:rsidR="00A67280">
        <w:rPr>
          <w:rFonts w:ascii="Times New Roman" w:hAnsi="Times New Roman"/>
          <w:sz w:val="24"/>
          <w:szCs w:val="24"/>
        </w:rPr>
        <w:t xml:space="preserve"> (с учетом изменений от</w:t>
      </w:r>
      <w:r w:rsidR="0077096B">
        <w:rPr>
          <w:rFonts w:ascii="Times New Roman" w:hAnsi="Times New Roman"/>
          <w:sz w:val="24"/>
          <w:szCs w:val="24"/>
        </w:rPr>
        <w:t xml:space="preserve"> </w:t>
      </w:r>
      <w:r w:rsidR="00A67280">
        <w:rPr>
          <w:rFonts w:ascii="Times New Roman" w:hAnsi="Times New Roman"/>
          <w:sz w:val="24"/>
          <w:szCs w:val="24"/>
        </w:rPr>
        <w:t>19.12.202</w:t>
      </w:r>
      <w:r w:rsidR="0077096B">
        <w:rPr>
          <w:rFonts w:ascii="Times New Roman" w:hAnsi="Times New Roman"/>
          <w:sz w:val="24"/>
          <w:szCs w:val="24"/>
        </w:rPr>
        <w:t>4</w:t>
      </w:r>
      <w:r w:rsidR="00A67280">
        <w:rPr>
          <w:rFonts w:ascii="Times New Roman" w:hAnsi="Times New Roman"/>
          <w:sz w:val="24"/>
          <w:szCs w:val="24"/>
        </w:rPr>
        <w:t xml:space="preserve"> №</w:t>
      </w:r>
      <w:r w:rsidR="0077096B">
        <w:rPr>
          <w:rFonts w:ascii="Times New Roman" w:hAnsi="Times New Roman"/>
          <w:sz w:val="24"/>
          <w:szCs w:val="24"/>
        </w:rPr>
        <w:t xml:space="preserve"> 252</w:t>
      </w:r>
      <w:r w:rsidR="00A67280">
        <w:rPr>
          <w:rFonts w:ascii="Times New Roman" w:hAnsi="Times New Roman"/>
          <w:sz w:val="24"/>
          <w:szCs w:val="24"/>
        </w:rPr>
        <w:t xml:space="preserve">),  </w:t>
      </w:r>
      <w:r w:rsidRPr="00E87713">
        <w:rPr>
          <w:rFonts w:ascii="Times New Roman" w:hAnsi="Times New Roman"/>
          <w:sz w:val="24"/>
          <w:szCs w:val="24"/>
        </w:rPr>
        <w:t>резервный фонд на 202</w:t>
      </w:r>
      <w:r w:rsidR="0077096B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 утвер</w:t>
      </w:r>
      <w:r w:rsidR="00BB3F95" w:rsidRPr="00E87713">
        <w:rPr>
          <w:rFonts w:ascii="Times New Roman" w:hAnsi="Times New Roman"/>
          <w:sz w:val="24"/>
          <w:szCs w:val="24"/>
        </w:rPr>
        <w:t xml:space="preserve">жден в сумме </w:t>
      </w:r>
      <w:r w:rsidR="0077096B">
        <w:rPr>
          <w:rFonts w:ascii="Times New Roman" w:hAnsi="Times New Roman"/>
          <w:sz w:val="24"/>
          <w:szCs w:val="24"/>
        </w:rPr>
        <w:t>155,6</w:t>
      </w:r>
      <w:r w:rsidR="00BB3F95" w:rsidRPr="00E87713">
        <w:rPr>
          <w:rFonts w:ascii="Times New Roman" w:hAnsi="Times New Roman"/>
          <w:sz w:val="24"/>
          <w:szCs w:val="24"/>
        </w:rPr>
        <w:t xml:space="preserve"> тыс.</w:t>
      </w:r>
      <w:r w:rsidR="00E65AF4">
        <w:rPr>
          <w:rFonts w:ascii="Times New Roman" w:hAnsi="Times New Roman"/>
          <w:sz w:val="24"/>
          <w:szCs w:val="24"/>
        </w:rPr>
        <w:t xml:space="preserve"> </w:t>
      </w:r>
      <w:r w:rsidR="00BB3F95" w:rsidRPr="00E87713">
        <w:rPr>
          <w:rFonts w:ascii="Times New Roman" w:hAnsi="Times New Roman"/>
          <w:sz w:val="24"/>
          <w:szCs w:val="24"/>
        </w:rPr>
        <w:t>рублей.</w:t>
      </w:r>
    </w:p>
    <w:p w:rsidR="00A52662" w:rsidRPr="00E87713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Отчет об использовании</w:t>
      </w:r>
      <w:r w:rsidR="00A67280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Pr="00E87713">
        <w:rPr>
          <w:rFonts w:ascii="Times New Roman" w:hAnsi="Times New Roman"/>
          <w:sz w:val="24"/>
          <w:szCs w:val="24"/>
        </w:rPr>
        <w:t xml:space="preserve"> резервного фонда Администрации </w:t>
      </w:r>
      <w:r w:rsidR="00AD4BCE">
        <w:rPr>
          <w:rFonts w:ascii="Times New Roman" w:hAnsi="Times New Roman"/>
          <w:sz w:val="24"/>
          <w:szCs w:val="24"/>
        </w:rPr>
        <w:t>Асиновского</w:t>
      </w:r>
      <w:r w:rsidRPr="00E87713">
        <w:rPr>
          <w:rFonts w:ascii="Times New Roman" w:hAnsi="Times New Roman"/>
          <w:sz w:val="24"/>
          <w:szCs w:val="24"/>
        </w:rPr>
        <w:t xml:space="preserve"> района за 202</w:t>
      </w:r>
      <w:r w:rsidR="0077096B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 (далее – Отчет) представлен одновременно с отчетом об исполнении бюджета муниципального образования «</w:t>
      </w:r>
      <w:r w:rsidR="00AD4BCE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район», что соответствует требованиям п. 7 ст. 81 БК РФ.  </w:t>
      </w:r>
    </w:p>
    <w:p w:rsidR="0056696E" w:rsidRDefault="00A52662" w:rsidP="00A52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0E6">
        <w:rPr>
          <w:rFonts w:ascii="Times New Roman" w:hAnsi="Times New Roman"/>
          <w:sz w:val="24"/>
          <w:szCs w:val="24"/>
        </w:rPr>
        <w:t>Согласно Отчет</w:t>
      </w:r>
      <w:r w:rsidR="0056696E">
        <w:rPr>
          <w:rFonts w:ascii="Times New Roman" w:hAnsi="Times New Roman"/>
          <w:sz w:val="24"/>
          <w:szCs w:val="24"/>
        </w:rPr>
        <w:t>у</w:t>
      </w:r>
      <w:r w:rsidRPr="00E440E6">
        <w:rPr>
          <w:rFonts w:ascii="Times New Roman" w:hAnsi="Times New Roman"/>
          <w:sz w:val="24"/>
          <w:szCs w:val="24"/>
        </w:rPr>
        <w:t xml:space="preserve"> </w:t>
      </w:r>
      <w:r w:rsidR="0056696E">
        <w:rPr>
          <w:rFonts w:ascii="Times New Roman" w:hAnsi="Times New Roman"/>
          <w:sz w:val="24"/>
          <w:szCs w:val="24"/>
        </w:rPr>
        <w:t>об использовании фонда непредвиденных расходов администрации Асиновского</w:t>
      </w:r>
      <w:r w:rsidR="00224BD1">
        <w:rPr>
          <w:rFonts w:ascii="Times New Roman" w:hAnsi="Times New Roman"/>
          <w:sz w:val="24"/>
          <w:szCs w:val="24"/>
        </w:rPr>
        <w:t xml:space="preserve"> района</w:t>
      </w:r>
      <w:r w:rsidR="0056696E">
        <w:rPr>
          <w:rFonts w:ascii="Times New Roman" w:hAnsi="Times New Roman"/>
          <w:sz w:val="24"/>
          <w:szCs w:val="24"/>
        </w:rPr>
        <w:t xml:space="preserve"> </w:t>
      </w:r>
      <w:r w:rsidR="00224BD1">
        <w:rPr>
          <w:rFonts w:ascii="Times New Roman" w:hAnsi="Times New Roman"/>
          <w:sz w:val="24"/>
          <w:szCs w:val="24"/>
        </w:rPr>
        <w:t>за</w:t>
      </w:r>
      <w:r w:rsidRPr="00E440E6">
        <w:rPr>
          <w:rFonts w:ascii="Times New Roman" w:hAnsi="Times New Roman"/>
          <w:sz w:val="24"/>
          <w:szCs w:val="24"/>
        </w:rPr>
        <w:t xml:space="preserve"> 202</w:t>
      </w:r>
      <w:r w:rsidR="00EA398A" w:rsidRPr="00E440E6">
        <w:rPr>
          <w:rFonts w:ascii="Times New Roman" w:hAnsi="Times New Roman"/>
          <w:sz w:val="24"/>
          <w:szCs w:val="24"/>
        </w:rPr>
        <w:t>4</w:t>
      </w:r>
      <w:r w:rsidRPr="00E440E6">
        <w:rPr>
          <w:rFonts w:ascii="Times New Roman" w:hAnsi="Times New Roman"/>
          <w:sz w:val="24"/>
          <w:szCs w:val="24"/>
        </w:rPr>
        <w:t xml:space="preserve"> году за счет средств резервного фонда </w:t>
      </w:r>
      <w:r w:rsidR="00AD4BCE" w:rsidRPr="00E440E6">
        <w:rPr>
          <w:rFonts w:ascii="Times New Roman" w:hAnsi="Times New Roman"/>
          <w:sz w:val="24"/>
          <w:szCs w:val="24"/>
        </w:rPr>
        <w:t xml:space="preserve">была произведена </w:t>
      </w:r>
      <w:r w:rsidR="00E440E6" w:rsidRPr="00E440E6">
        <w:rPr>
          <w:rFonts w:ascii="Times New Roman" w:hAnsi="Times New Roman"/>
          <w:sz w:val="24"/>
          <w:szCs w:val="24"/>
        </w:rPr>
        <w:t>оплата основного долга в пользу общества с ограниченной ответственностью «АБФ Логистик» по исполнительному листу в сумме 15,6 тыс. рублей</w:t>
      </w:r>
      <w:r w:rsidR="00E440E6" w:rsidRPr="001F0590">
        <w:rPr>
          <w:rFonts w:ascii="Times New Roman" w:hAnsi="Times New Roman"/>
          <w:sz w:val="24"/>
          <w:szCs w:val="24"/>
        </w:rPr>
        <w:t xml:space="preserve">, </w:t>
      </w:r>
      <w:r w:rsidR="00224BD1">
        <w:rPr>
          <w:rFonts w:ascii="Times New Roman" w:hAnsi="Times New Roman"/>
          <w:sz w:val="24"/>
          <w:szCs w:val="24"/>
        </w:rPr>
        <w:t>а также для МКУ «Центр закупок Асиновского района» произведена оплата финансово-экономической экспертизы в сумм</w:t>
      </w:r>
      <w:r w:rsidR="00224BD1" w:rsidRPr="00BB5BCD">
        <w:rPr>
          <w:rFonts w:ascii="Times New Roman" w:hAnsi="Times New Roman"/>
          <w:sz w:val="24"/>
          <w:szCs w:val="24"/>
        </w:rPr>
        <w:t>е</w:t>
      </w:r>
      <w:r w:rsidR="00224BD1">
        <w:rPr>
          <w:rFonts w:ascii="Times New Roman" w:hAnsi="Times New Roman"/>
          <w:sz w:val="24"/>
          <w:szCs w:val="24"/>
        </w:rPr>
        <w:t xml:space="preserve"> 100,0 тыс. рублей и оплата в пользу</w:t>
      </w:r>
      <w:proofErr w:type="gramEnd"/>
      <w:r w:rsidR="00224BD1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224BD1">
        <w:rPr>
          <w:rFonts w:ascii="Times New Roman" w:hAnsi="Times New Roman"/>
          <w:sz w:val="24"/>
          <w:szCs w:val="24"/>
        </w:rPr>
        <w:t>Трансвуд</w:t>
      </w:r>
      <w:proofErr w:type="spellEnd"/>
      <w:r w:rsidR="00224BD1">
        <w:rPr>
          <w:rFonts w:ascii="Times New Roman" w:hAnsi="Times New Roman"/>
          <w:sz w:val="24"/>
          <w:szCs w:val="24"/>
        </w:rPr>
        <w:t>» судебных расходов на оплату услуг представителя в сумме 40,0 тыс. рублей.</w:t>
      </w:r>
    </w:p>
    <w:p w:rsidR="00A52662" w:rsidRPr="00CE4C86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 xml:space="preserve">Муниципальный долг </w:t>
      </w:r>
      <w:r w:rsidR="00FB1BDC">
        <w:rPr>
          <w:rFonts w:ascii="Times New Roman" w:hAnsi="Times New Roman"/>
          <w:sz w:val="24"/>
          <w:szCs w:val="24"/>
        </w:rPr>
        <w:t>Асиновского</w:t>
      </w:r>
      <w:r w:rsidRPr="00E87713">
        <w:rPr>
          <w:rFonts w:ascii="Times New Roman" w:hAnsi="Times New Roman"/>
          <w:sz w:val="24"/>
          <w:szCs w:val="24"/>
        </w:rPr>
        <w:t xml:space="preserve"> района по состоянию на 01.01.202</w:t>
      </w:r>
      <w:r w:rsidR="0077096B">
        <w:rPr>
          <w:rFonts w:ascii="Times New Roman" w:hAnsi="Times New Roman"/>
          <w:sz w:val="24"/>
          <w:szCs w:val="24"/>
        </w:rPr>
        <w:t>5</w:t>
      </w:r>
      <w:r w:rsidRPr="00E87713">
        <w:rPr>
          <w:rFonts w:ascii="Times New Roman" w:hAnsi="Times New Roman"/>
          <w:sz w:val="24"/>
          <w:szCs w:val="24"/>
        </w:rPr>
        <w:t xml:space="preserve"> </w:t>
      </w:r>
      <w:r w:rsidR="00A67280">
        <w:rPr>
          <w:rFonts w:ascii="Times New Roman" w:hAnsi="Times New Roman"/>
          <w:sz w:val="24"/>
          <w:szCs w:val="24"/>
        </w:rPr>
        <w:t xml:space="preserve">составил в сумме </w:t>
      </w:r>
      <w:r w:rsidR="00CE4C86" w:rsidRPr="00CE4C86">
        <w:rPr>
          <w:rFonts w:ascii="Times New Roman" w:hAnsi="Times New Roman"/>
          <w:sz w:val="24"/>
          <w:szCs w:val="24"/>
        </w:rPr>
        <w:t>45166,0</w:t>
      </w:r>
      <w:r w:rsidR="00A67280">
        <w:rPr>
          <w:rFonts w:ascii="Times New Roman" w:hAnsi="Times New Roman"/>
          <w:sz w:val="24"/>
          <w:szCs w:val="24"/>
        </w:rPr>
        <w:t xml:space="preserve"> тыс. рублей</w:t>
      </w:r>
      <w:r w:rsidRPr="00E87713">
        <w:rPr>
          <w:rFonts w:ascii="Times New Roman" w:hAnsi="Times New Roman"/>
          <w:sz w:val="24"/>
          <w:szCs w:val="24"/>
        </w:rPr>
        <w:t>.</w:t>
      </w:r>
      <w:r w:rsidR="004E1AAD">
        <w:rPr>
          <w:rFonts w:ascii="Times New Roman" w:hAnsi="Times New Roman"/>
          <w:sz w:val="24"/>
          <w:szCs w:val="24"/>
        </w:rPr>
        <w:t xml:space="preserve"> </w:t>
      </w:r>
    </w:p>
    <w:p w:rsidR="00A52662" w:rsidRPr="00E87713" w:rsidRDefault="00A52662" w:rsidP="00A52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713">
        <w:rPr>
          <w:rFonts w:ascii="Times New Roman" w:hAnsi="Times New Roman"/>
          <w:sz w:val="24"/>
          <w:szCs w:val="24"/>
        </w:rPr>
        <w:t>В соответствии с данными бюджетной отчетности в 202</w:t>
      </w:r>
      <w:r w:rsidR="0077096B">
        <w:rPr>
          <w:rFonts w:ascii="Times New Roman" w:hAnsi="Times New Roman"/>
          <w:sz w:val="24"/>
          <w:szCs w:val="24"/>
        </w:rPr>
        <w:t>4</w:t>
      </w:r>
      <w:r w:rsidRPr="00E87713">
        <w:rPr>
          <w:rFonts w:ascii="Times New Roman" w:hAnsi="Times New Roman"/>
          <w:sz w:val="24"/>
          <w:szCs w:val="24"/>
        </w:rPr>
        <w:t xml:space="preserve"> году муниципальным образованием «</w:t>
      </w:r>
      <w:r w:rsidR="00AD4BCE">
        <w:rPr>
          <w:rFonts w:ascii="Times New Roman" w:hAnsi="Times New Roman"/>
          <w:sz w:val="24"/>
          <w:szCs w:val="24"/>
        </w:rPr>
        <w:t>Асиновский</w:t>
      </w:r>
      <w:r w:rsidRPr="00E87713">
        <w:rPr>
          <w:rFonts w:ascii="Times New Roman" w:hAnsi="Times New Roman"/>
          <w:sz w:val="24"/>
          <w:szCs w:val="24"/>
        </w:rPr>
        <w:t xml:space="preserve"> район» муниципальных заимствований и муниципальных гарантий не предоставлялось.    </w:t>
      </w:r>
    </w:p>
    <w:p w:rsidR="00A52662" w:rsidRPr="00E87713" w:rsidRDefault="00A52662" w:rsidP="00A5266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2662" w:rsidRPr="00E87713" w:rsidRDefault="00A52662" w:rsidP="00A526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713">
        <w:rPr>
          <w:rFonts w:ascii="Times New Roman" w:hAnsi="Times New Roman"/>
          <w:b/>
          <w:sz w:val="24"/>
          <w:szCs w:val="24"/>
        </w:rPr>
        <w:t>Выводы:</w:t>
      </w:r>
    </w:p>
    <w:p w:rsidR="00A52662" w:rsidRPr="00994D09" w:rsidRDefault="00434B08" w:rsidP="00434B08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994D09">
        <w:rPr>
          <w:rFonts w:ascii="Times New Roman" w:hAnsi="Times New Roman"/>
          <w:bCs/>
          <w:sz w:val="24"/>
          <w:szCs w:val="24"/>
        </w:rPr>
        <w:t>Контрольно-счетный орган Асиновского</w:t>
      </w:r>
      <w:r w:rsidR="00A52662" w:rsidRPr="00994D09">
        <w:rPr>
          <w:rFonts w:ascii="Times New Roman" w:hAnsi="Times New Roman"/>
          <w:bCs/>
          <w:sz w:val="24"/>
          <w:szCs w:val="24"/>
        </w:rPr>
        <w:t xml:space="preserve"> района, основываясь на результатах внешней проверки отчета об исполнении бюджета муниципального образования «</w:t>
      </w:r>
      <w:r w:rsidR="00994D09">
        <w:rPr>
          <w:rFonts w:ascii="Times New Roman" w:hAnsi="Times New Roman"/>
          <w:bCs/>
          <w:sz w:val="24"/>
          <w:szCs w:val="24"/>
        </w:rPr>
        <w:t>Асиновский</w:t>
      </w:r>
      <w:r w:rsidR="00A52662" w:rsidRPr="00994D09">
        <w:rPr>
          <w:rFonts w:ascii="Times New Roman" w:hAnsi="Times New Roman"/>
          <w:bCs/>
          <w:sz w:val="24"/>
          <w:szCs w:val="24"/>
        </w:rPr>
        <w:t xml:space="preserve"> район» и годовой бюджетной отчетности главных </w:t>
      </w:r>
      <w:r w:rsidR="00994D09">
        <w:rPr>
          <w:rFonts w:ascii="Times New Roman" w:hAnsi="Times New Roman"/>
          <w:bCs/>
          <w:sz w:val="24"/>
          <w:szCs w:val="24"/>
        </w:rPr>
        <w:t>распорядителей</w:t>
      </w:r>
      <w:r w:rsidR="00A52662" w:rsidRPr="00994D09">
        <w:rPr>
          <w:rFonts w:ascii="Times New Roman" w:hAnsi="Times New Roman"/>
          <w:bCs/>
          <w:sz w:val="24"/>
          <w:szCs w:val="24"/>
        </w:rPr>
        <w:t xml:space="preserve"> бюджетных средств за 202</w:t>
      </w:r>
      <w:r w:rsidR="00F955EE">
        <w:rPr>
          <w:rFonts w:ascii="Times New Roman" w:hAnsi="Times New Roman"/>
          <w:bCs/>
          <w:sz w:val="24"/>
          <w:szCs w:val="24"/>
        </w:rPr>
        <w:t>4</w:t>
      </w:r>
      <w:r w:rsidR="00A52662" w:rsidRPr="00994D09">
        <w:rPr>
          <w:rFonts w:ascii="Times New Roman" w:hAnsi="Times New Roman"/>
          <w:bCs/>
          <w:sz w:val="24"/>
          <w:szCs w:val="24"/>
        </w:rPr>
        <w:t xml:space="preserve"> год, в целом подтверждает достоверность данных, представленных в проекте решения Думы </w:t>
      </w:r>
      <w:r w:rsidR="00994D09">
        <w:rPr>
          <w:rFonts w:ascii="Times New Roman" w:hAnsi="Times New Roman"/>
          <w:bCs/>
          <w:sz w:val="24"/>
          <w:szCs w:val="24"/>
        </w:rPr>
        <w:t>Асиновского</w:t>
      </w:r>
      <w:r w:rsidR="00A52662" w:rsidRPr="00994D09">
        <w:rPr>
          <w:rFonts w:ascii="Times New Roman" w:hAnsi="Times New Roman"/>
          <w:bCs/>
          <w:sz w:val="24"/>
          <w:szCs w:val="24"/>
        </w:rPr>
        <w:t xml:space="preserve"> района </w:t>
      </w:r>
      <w:r w:rsidR="00A52662" w:rsidRPr="00994D09">
        <w:rPr>
          <w:rFonts w:ascii="Times New Roman" w:hAnsi="Times New Roman"/>
          <w:sz w:val="24"/>
          <w:szCs w:val="24"/>
        </w:rPr>
        <w:t>«Об исполнении бюджета муниципального образования «</w:t>
      </w:r>
      <w:r w:rsidR="00994D09">
        <w:rPr>
          <w:rFonts w:ascii="Times New Roman" w:hAnsi="Times New Roman"/>
          <w:sz w:val="24"/>
          <w:szCs w:val="24"/>
        </w:rPr>
        <w:t>Асиновский</w:t>
      </w:r>
      <w:r w:rsidR="00A52662" w:rsidRPr="00994D09">
        <w:rPr>
          <w:rFonts w:ascii="Times New Roman" w:hAnsi="Times New Roman"/>
          <w:sz w:val="24"/>
          <w:szCs w:val="24"/>
        </w:rPr>
        <w:t xml:space="preserve"> район» за 202</w:t>
      </w:r>
      <w:r w:rsidR="00F955EE">
        <w:rPr>
          <w:rFonts w:ascii="Times New Roman" w:hAnsi="Times New Roman"/>
          <w:sz w:val="24"/>
          <w:szCs w:val="24"/>
        </w:rPr>
        <w:t>4</w:t>
      </w:r>
      <w:r w:rsidR="00A52662" w:rsidRPr="00994D09">
        <w:rPr>
          <w:rFonts w:ascii="Times New Roman" w:hAnsi="Times New Roman"/>
          <w:sz w:val="24"/>
          <w:szCs w:val="24"/>
        </w:rPr>
        <w:t xml:space="preserve"> год». Факты, способные негативно повлиять на достоверность бюджетной отчетности, не выявлены. Проект решения Думы </w:t>
      </w:r>
      <w:r w:rsidR="00994D09">
        <w:rPr>
          <w:rFonts w:ascii="Times New Roman" w:hAnsi="Times New Roman"/>
          <w:sz w:val="24"/>
          <w:szCs w:val="24"/>
        </w:rPr>
        <w:t>Асиновского</w:t>
      </w:r>
      <w:r w:rsidR="00A52662" w:rsidRPr="00994D09">
        <w:rPr>
          <w:rFonts w:ascii="Times New Roman" w:hAnsi="Times New Roman"/>
          <w:sz w:val="24"/>
          <w:szCs w:val="24"/>
        </w:rPr>
        <w:t xml:space="preserve"> района сформирован в рамках требований бюджетного законодательства.</w:t>
      </w:r>
    </w:p>
    <w:p w:rsidR="00FE2573" w:rsidRDefault="00A52662" w:rsidP="00434B0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E2573">
        <w:rPr>
          <w:rFonts w:ascii="Times New Roman" w:hAnsi="Times New Roman"/>
          <w:sz w:val="24"/>
          <w:szCs w:val="24"/>
        </w:rPr>
        <w:t xml:space="preserve">         2.</w:t>
      </w:r>
      <w:r w:rsidRPr="00E87713">
        <w:rPr>
          <w:rFonts w:ascii="Times New Roman" w:hAnsi="Times New Roman"/>
          <w:b/>
          <w:sz w:val="24"/>
          <w:szCs w:val="24"/>
        </w:rPr>
        <w:t xml:space="preserve"> </w:t>
      </w:r>
      <w:r w:rsidR="00FE2573">
        <w:rPr>
          <w:rFonts w:ascii="Times New Roman" w:hAnsi="Times New Roman"/>
          <w:bCs/>
          <w:sz w:val="24"/>
          <w:szCs w:val="24"/>
        </w:rPr>
        <w:t xml:space="preserve">Контрольно-счетный орган </w:t>
      </w:r>
      <w:r w:rsidR="00FE2573" w:rsidRPr="00FE2573">
        <w:rPr>
          <w:rFonts w:ascii="Times New Roman" w:hAnsi="Times New Roman"/>
          <w:bCs/>
          <w:sz w:val="24"/>
          <w:szCs w:val="24"/>
        </w:rPr>
        <w:t>Асиновского района</w:t>
      </w:r>
      <w:r w:rsidR="00FE2573" w:rsidRPr="00FE2573">
        <w:rPr>
          <w:rFonts w:ascii="Times New Roman" w:hAnsi="Times New Roman"/>
          <w:sz w:val="24"/>
          <w:szCs w:val="24"/>
        </w:rPr>
        <w:t xml:space="preserve"> </w:t>
      </w:r>
      <w:r w:rsidRPr="00FE2573">
        <w:rPr>
          <w:rFonts w:ascii="Times New Roman" w:hAnsi="Times New Roman"/>
          <w:sz w:val="24"/>
          <w:szCs w:val="24"/>
        </w:rPr>
        <w:t xml:space="preserve">предлагает Думе </w:t>
      </w:r>
      <w:r w:rsidR="00FE2573">
        <w:rPr>
          <w:rFonts w:ascii="Times New Roman" w:hAnsi="Times New Roman"/>
          <w:sz w:val="24"/>
          <w:szCs w:val="24"/>
        </w:rPr>
        <w:t xml:space="preserve">Асиновского </w:t>
      </w:r>
      <w:r w:rsidRPr="00FE2573">
        <w:rPr>
          <w:rFonts w:ascii="Times New Roman" w:hAnsi="Times New Roman"/>
          <w:sz w:val="24"/>
          <w:szCs w:val="24"/>
        </w:rPr>
        <w:t xml:space="preserve">района утвердить отчет об исполнении бюджета муниципального образования </w:t>
      </w:r>
      <w:r w:rsidRPr="00FE2573">
        <w:rPr>
          <w:rFonts w:ascii="Times New Roman" w:hAnsi="Times New Roman"/>
          <w:bCs/>
          <w:sz w:val="24"/>
          <w:szCs w:val="24"/>
        </w:rPr>
        <w:t>«</w:t>
      </w:r>
      <w:r w:rsidR="00FE2573">
        <w:rPr>
          <w:rFonts w:ascii="Times New Roman" w:hAnsi="Times New Roman"/>
          <w:bCs/>
          <w:sz w:val="24"/>
          <w:szCs w:val="24"/>
        </w:rPr>
        <w:t>Асиновского</w:t>
      </w:r>
      <w:r w:rsidRPr="00FE2573">
        <w:rPr>
          <w:rFonts w:ascii="Times New Roman" w:hAnsi="Times New Roman"/>
          <w:bCs/>
          <w:sz w:val="24"/>
          <w:szCs w:val="24"/>
        </w:rPr>
        <w:t xml:space="preserve"> район» за 202</w:t>
      </w:r>
      <w:r w:rsidR="00F955EE">
        <w:rPr>
          <w:rFonts w:ascii="Times New Roman" w:hAnsi="Times New Roman"/>
          <w:bCs/>
          <w:sz w:val="24"/>
          <w:szCs w:val="24"/>
        </w:rPr>
        <w:t>4</w:t>
      </w:r>
      <w:r w:rsidRPr="00FE2573">
        <w:rPr>
          <w:rFonts w:ascii="Times New Roman" w:hAnsi="Times New Roman"/>
          <w:bCs/>
          <w:sz w:val="24"/>
          <w:szCs w:val="24"/>
        </w:rPr>
        <w:t xml:space="preserve"> год с общим объёмом доходов в сумме </w:t>
      </w:r>
      <w:r w:rsidR="00F955EE">
        <w:rPr>
          <w:rFonts w:ascii="Times New Roman" w:hAnsi="Times New Roman"/>
          <w:bCs/>
          <w:sz w:val="24"/>
          <w:szCs w:val="24"/>
        </w:rPr>
        <w:t>2274366,4</w:t>
      </w:r>
      <w:r w:rsidRPr="00FE25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E2573">
        <w:rPr>
          <w:rFonts w:ascii="Times New Roman" w:hAnsi="Times New Roman"/>
          <w:bCs/>
          <w:sz w:val="24"/>
          <w:szCs w:val="24"/>
        </w:rPr>
        <w:t>тыс.</w:t>
      </w:r>
      <w:r w:rsidR="00FE2573">
        <w:rPr>
          <w:rFonts w:ascii="Times New Roman" w:hAnsi="Times New Roman"/>
          <w:bCs/>
          <w:sz w:val="24"/>
          <w:szCs w:val="24"/>
        </w:rPr>
        <w:t xml:space="preserve"> </w:t>
      </w:r>
      <w:r w:rsidRPr="00FE2573">
        <w:rPr>
          <w:rFonts w:ascii="Times New Roman" w:hAnsi="Times New Roman"/>
          <w:bCs/>
          <w:sz w:val="24"/>
          <w:szCs w:val="24"/>
        </w:rPr>
        <w:t xml:space="preserve">рублей, расходов </w:t>
      </w:r>
      <w:r w:rsidR="00F955EE">
        <w:rPr>
          <w:rFonts w:ascii="Times New Roman" w:hAnsi="Times New Roman"/>
          <w:bCs/>
          <w:sz w:val="24"/>
          <w:szCs w:val="24"/>
        </w:rPr>
        <w:t>2255557,9</w:t>
      </w:r>
      <w:r w:rsidRPr="00FE257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FE2573">
        <w:rPr>
          <w:rFonts w:ascii="Times New Roman" w:hAnsi="Times New Roman"/>
          <w:bCs/>
          <w:sz w:val="24"/>
          <w:szCs w:val="24"/>
        </w:rPr>
        <w:t>тыс.</w:t>
      </w:r>
      <w:r w:rsidR="00FE2573">
        <w:rPr>
          <w:rFonts w:ascii="Times New Roman" w:hAnsi="Times New Roman"/>
          <w:bCs/>
          <w:sz w:val="24"/>
          <w:szCs w:val="24"/>
        </w:rPr>
        <w:t xml:space="preserve"> </w:t>
      </w:r>
      <w:r w:rsidRPr="00FE2573">
        <w:rPr>
          <w:rFonts w:ascii="Times New Roman" w:hAnsi="Times New Roman"/>
          <w:bCs/>
          <w:sz w:val="24"/>
          <w:szCs w:val="24"/>
        </w:rPr>
        <w:t xml:space="preserve">рублей, профицита </w:t>
      </w:r>
      <w:r w:rsidR="00D636A2">
        <w:rPr>
          <w:rFonts w:ascii="Times New Roman" w:hAnsi="Times New Roman"/>
          <w:bCs/>
          <w:sz w:val="24"/>
          <w:szCs w:val="24"/>
        </w:rPr>
        <w:t xml:space="preserve">в сумме </w:t>
      </w:r>
      <w:r w:rsidR="00F955EE">
        <w:rPr>
          <w:rFonts w:ascii="Times New Roman" w:hAnsi="Times New Roman"/>
          <w:bCs/>
          <w:sz w:val="24"/>
          <w:szCs w:val="24"/>
        </w:rPr>
        <w:t>18808,5</w:t>
      </w:r>
      <w:r w:rsidRPr="00FE257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FE2573">
        <w:rPr>
          <w:rFonts w:ascii="Times New Roman" w:hAnsi="Times New Roman"/>
          <w:bCs/>
          <w:sz w:val="24"/>
          <w:szCs w:val="24"/>
        </w:rPr>
        <w:t>тыс.</w:t>
      </w:r>
      <w:r w:rsidR="00FE2573">
        <w:rPr>
          <w:rFonts w:ascii="Times New Roman" w:hAnsi="Times New Roman"/>
          <w:bCs/>
          <w:sz w:val="24"/>
          <w:szCs w:val="24"/>
        </w:rPr>
        <w:t xml:space="preserve"> </w:t>
      </w:r>
      <w:r w:rsidRPr="00FE2573">
        <w:rPr>
          <w:rFonts w:ascii="Times New Roman" w:hAnsi="Times New Roman"/>
          <w:bCs/>
          <w:sz w:val="24"/>
          <w:szCs w:val="24"/>
        </w:rPr>
        <w:t>рублей</w:t>
      </w:r>
      <w:r w:rsidRPr="00FE257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4B08" w:rsidRPr="00434B08" w:rsidRDefault="00434B08" w:rsidP="00434B08">
      <w:pPr>
        <w:widowControl w:val="0"/>
        <w:shd w:val="clear" w:color="auto" w:fill="FFFFFF"/>
        <w:tabs>
          <w:tab w:val="left" w:pos="585"/>
          <w:tab w:val="left" w:pos="660"/>
        </w:tabs>
        <w:suppressAutoHyphens/>
        <w:autoSpaceDE w:val="0"/>
        <w:spacing w:after="0" w:line="228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3. </w:t>
      </w:r>
      <w:proofErr w:type="gramStart"/>
      <w:r w:rsidRPr="00434B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Главным распорядителям бюджетных средств  повысить эффективность внутреннего финансового контроля и аудита в соответствии с требованиями ст. 160.2-1 Бюджетного кодекса РФ, усилить контроль качества ведения бюджетного учета и составления бюджетной отчетности, отчетной информации, формировать отчетность в точном соответствии с нормативными требованиями, исполнять полномочия в соответствии с требованиями ст. 158 Бюджетного кодекса РФ.</w:t>
      </w:r>
      <w:proofErr w:type="gramEnd"/>
    </w:p>
    <w:p w:rsidR="00FE2573" w:rsidRDefault="00FE2573" w:rsidP="00FE257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FB4942" w:rsidRPr="00FB4942" w:rsidRDefault="00FB4942" w:rsidP="00FB4942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</w:pPr>
    </w:p>
    <w:p w:rsidR="00FB4942" w:rsidRPr="00FB4942" w:rsidRDefault="00FB4942" w:rsidP="00FB4942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</w:pPr>
      <w:r w:rsidRPr="00FB494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Председатель </w:t>
      </w:r>
    </w:p>
    <w:p w:rsidR="00FB4942" w:rsidRPr="00FB4942" w:rsidRDefault="00FB4942" w:rsidP="00FB4942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</w:pPr>
      <w:r w:rsidRPr="00FB494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Контрольно-счетного органа</w:t>
      </w:r>
    </w:p>
    <w:p w:rsidR="000D2880" w:rsidRPr="00E87713" w:rsidRDefault="00FB4942" w:rsidP="00434B0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94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Асиновского района                                                                                             Т.Ю. Нольфина</w:t>
      </w:r>
    </w:p>
    <w:sectPr w:rsidR="000D2880" w:rsidRPr="00E87713" w:rsidSect="00A8641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76" w:rsidRDefault="00576476" w:rsidP="00A8641B">
      <w:pPr>
        <w:spacing w:after="0" w:line="240" w:lineRule="auto"/>
      </w:pPr>
      <w:r>
        <w:separator/>
      </w:r>
    </w:p>
  </w:endnote>
  <w:endnote w:type="continuationSeparator" w:id="0">
    <w:p w:rsidR="00576476" w:rsidRDefault="00576476" w:rsidP="00A8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55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54712" w:rsidRDefault="00054712">
        <w:pPr>
          <w:pStyle w:val="af"/>
          <w:jc w:val="right"/>
        </w:pPr>
        <w:r w:rsidRPr="00AC7778">
          <w:rPr>
            <w:rFonts w:ascii="Times New Roman" w:hAnsi="Times New Roman"/>
          </w:rPr>
          <w:fldChar w:fldCharType="begin"/>
        </w:r>
        <w:r w:rsidRPr="00AC7778">
          <w:rPr>
            <w:rFonts w:ascii="Times New Roman" w:hAnsi="Times New Roman"/>
          </w:rPr>
          <w:instrText xml:space="preserve"> PAGE   \* MERGEFORMAT </w:instrText>
        </w:r>
        <w:r w:rsidRPr="00AC7778">
          <w:rPr>
            <w:rFonts w:ascii="Times New Roman" w:hAnsi="Times New Roman"/>
          </w:rPr>
          <w:fldChar w:fldCharType="separate"/>
        </w:r>
        <w:r w:rsidR="00C525C0">
          <w:rPr>
            <w:rFonts w:ascii="Times New Roman" w:hAnsi="Times New Roman"/>
            <w:noProof/>
          </w:rPr>
          <w:t>11</w:t>
        </w:r>
        <w:r w:rsidRPr="00AC7778">
          <w:rPr>
            <w:rFonts w:ascii="Times New Roman" w:hAnsi="Times New Roman"/>
          </w:rPr>
          <w:fldChar w:fldCharType="end"/>
        </w:r>
      </w:p>
    </w:sdtContent>
  </w:sdt>
  <w:p w:rsidR="00054712" w:rsidRDefault="0005471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76" w:rsidRDefault="00576476" w:rsidP="00A8641B">
      <w:pPr>
        <w:spacing w:after="0" w:line="240" w:lineRule="auto"/>
      </w:pPr>
      <w:r>
        <w:separator/>
      </w:r>
    </w:p>
  </w:footnote>
  <w:footnote w:type="continuationSeparator" w:id="0">
    <w:p w:rsidR="00576476" w:rsidRDefault="00576476" w:rsidP="00A8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033"/>
    <w:multiLevelType w:val="hybridMultilevel"/>
    <w:tmpl w:val="9BFECC28"/>
    <w:lvl w:ilvl="0" w:tplc="290E70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9B26BF"/>
    <w:multiLevelType w:val="hybridMultilevel"/>
    <w:tmpl w:val="7E5CF468"/>
    <w:lvl w:ilvl="0" w:tplc="80B889B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0922F9"/>
    <w:multiLevelType w:val="hybridMultilevel"/>
    <w:tmpl w:val="B18AA490"/>
    <w:lvl w:ilvl="0" w:tplc="D70C9E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4B0D70"/>
    <w:multiLevelType w:val="hybridMultilevel"/>
    <w:tmpl w:val="140C6B86"/>
    <w:lvl w:ilvl="0" w:tplc="6D388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405BEA"/>
    <w:multiLevelType w:val="hybridMultilevel"/>
    <w:tmpl w:val="AE14D74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E6E627F"/>
    <w:multiLevelType w:val="hybridMultilevel"/>
    <w:tmpl w:val="A87C084C"/>
    <w:lvl w:ilvl="0" w:tplc="BC3A83C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62D21F2"/>
    <w:multiLevelType w:val="hybridMultilevel"/>
    <w:tmpl w:val="5660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9703C"/>
    <w:multiLevelType w:val="hybridMultilevel"/>
    <w:tmpl w:val="FF70F2A2"/>
    <w:lvl w:ilvl="0" w:tplc="EF645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C2C7D"/>
    <w:multiLevelType w:val="hybridMultilevel"/>
    <w:tmpl w:val="62DCE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0534C"/>
    <w:multiLevelType w:val="hybridMultilevel"/>
    <w:tmpl w:val="B928D66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63072A"/>
    <w:multiLevelType w:val="multilevel"/>
    <w:tmpl w:val="1DC0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E2891"/>
    <w:multiLevelType w:val="hybridMultilevel"/>
    <w:tmpl w:val="75FA7476"/>
    <w:lvl w:ilvl="0" w:tplc="12800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34613B"/>
    <w:multiLevelType w:val="hybridMultilevel"/>
    <w:tmpl w:val="209ED748"/>
    <w:lvl w:ilvl="0" w:tplc="F6D296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D067CA"/>
    <w:multiLevelType w:val="hybridMultilevel"/>
    <w:tmpl w:val="191C8FE2"/>
    <w:lvl w:ilvl="0" w:tplc="A5DA4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CF731F"/>
    <w:multiLevelType w:val="hybridMultilevel"/>
    <w:tmpl w:val="5660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13"/>
  </w:num>
  <w:num w:numId="11">
    <w:abstractNumId w:val="0"/>
  </w:num>
  <w:num w:numId="12">
    <w:abstractNumId w:val="1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AC"/>
    <w:rsid w:val="000019BB"/>
    <w:rsid w:val="000022E1"/>
    <w:rsid w:val="000040EA"/>
    <w:rsid w:val="00004ED4"/>
    <w:rsid w:val="00004FFF"/>
    <w:rsid w:val="00005125"/>
    <w:rsid w:val="00005B7D"/>
    <w:rsid w:val="00011C1A"/>
    <w:rsid w:val="00014143"/>
    <w:rsid w:val="00014443"/>
    <w:rsid w:val="00014540"/>
    <w:rsid w:val="00014D93"/>
    <w:rsid w:val="00015F3C"/>
    <w:rsid w:val="00020996"/>
    <w:rsid w:val="00022611"/>
    <w:rsid w:val="000234F4"/>
    <w:rsid w:val="00023501"/>
    <w:rsid w:val="0002539B"/>
    <w:rsid w:val="00026BB9"/>
    <w:rsid w:val="0002754D"/>
    <w:rsid w:val="00030DDA"/>
    <w:rsid w:val="00031284"/>
    <w:rsid w:val="00031524"/>
    <w:rsid w:val="00033475"/>
    <w:rsid w:val="00034024"/>
    <w:rsid w:val="000345F2"/>
    <w:rsid w:val="000350FA"/>
    <w:rsid w:val="00037A68"/>
    <w:rsid w:val="0004184F"/>
    <w:rsid w:val="00042C50"/>
    <w:rsid w:val="00043917"/>
    <w:rsid w:val="000460AA"/>
    <w:rsid w:val="00047F54"/>
    <w:rsid w:val="00053A16"/>
    <w:rsid w:val="00053DFB"/>
    <w:rsid w:val="00054712"/>
    <w:rsid w:val="00056164"/>
    <w:rsid w:val="00056827"/>
    <w:rsid w:val="00057A4C"/>
    <w:rsid w:val="00063966"/>
    <w:rsid w:val="00063DDE"/>
    <w:rsid w:val="00065253"/>
    <w:rsid w:val="0006626D"/>
    <w:rsid w:val="00067395"/>
    <w:rsid w:val="00067ED0"/>
    <w:rsid w:val="000709DB"/>
    <w:rsid w:val="0007126A"/>
    <w:rsid w:val="0007128F"/>
    <w:rsid w:val="000717AC"/>
    <w:rsid w:val="00072B80"/>
    <w:rsid w:val="000732A1"/>
    <w:rsid w:val="00074B03"/>
    <w:rsid w:val="00075F72"/>
    <w:rsid w:val="0007626B"/>
    <w:rsid w:val="000815D3"/>
    <w:rsid w:val="00085483"/>
    <w:rsid w:val="00090AD6"/>
    <w:rsid w:val="00090EE3"/>
    <w:rsid w:val="000954C7"/>
    <w:rsid w:val="0009562A"/>
    <w:rsid w:val="00095697"/>
    <w:rsid w:val="0009703C"/>
    <w:rsid w:val="000A0A78"/>
    <w:rsid w:val="000A3014"/>
    <w:rsid w:val="000A36F2"/>
    <w:rsid w:val="000A4133"/>
    <w:rsid w:val="000A4312"/>
    <w:rsid w:val="000A45FD"/>
    <w:rsid w:val="000A47EA"/>
    <w:rsid w:val="000A52BF"/>
    <w:rsid w:val="000A7E3F"/>
    <w:rsid w:val="000B07C9"/>
    <w:rsid w:val="000B7404"/>
    <w:rsid w:val="000C1AA5"/>
    <w:rsid w:val="000C40E7"/>
    <w:rsid w:val="000C4B62"/>
    <w:rsid w:val="000C4F79"/>
    <w:rsid w:val="000C5029"/>
    <w:rsid w:val="000C6C99"/>
    <w:rsid w:val="000C6E0F"/>
    <w:rsid w:val="000C7211"/>
    <w:rsid w:val="000C752E"/>
    <w:rsid w:val="000C7887"/>
    <w:rsid w:val="000C7B6E"/>
    <w:rsid w:val="000D169F"/>
    <w:rsid w:val="000D1FB4"/>
    <w:rsid w:val="000D2378"/>
    <w:rsid w:val="000D2880"/>
    <w:rsid w:val="000D4E0C"/>
    <w:rsid w:val="000D4F2A"/>
    <w:rsid w:val="000D5314"/>
    <w:rsid w:val="000D53ED"/>
    <w:rsid w:val="000D5AFB"/>
    <w:rsid w:val="000D5C3E"/>
    <w:rsid w:val="000D66AC"/>
    <w:rsid w:val="000E064D"/>
    <w:rsid w:val="000E0CC9"/>
    <w:rsid w:val="000E2DA4"/>
    <w:rsid w:val="000E47B6"/>
    <w:rsid w:val="000E64C9"/>
    <w:rsid w:val="000E6A8F"/>
    <w:rsid w:val="000E6EA7"/>
    <w:rsid w:val="000E6F05"/>
    <w:rsid w:val="000E78E3"/>
    <w:rsid w:val="000E7EF0"/>
    <w:rsid w:val="000F165B"/>
    <w:rsid w:val="000F276C"/>
    <w:rsid w:val="000F2952"/>
    <w:rsid w:val="000F4DAD"/>
    <w:rsid w:val="000F5248"/>
    <w:rsid w:val="00102DA6"/>
    <w:rsid w:val="00103C97"/>
    <w:rsid w:val="00110040"/>
    <w:rsid w:val="00112BEF"/>
    <w:rsid w:val="00113117"/>
    <w:rsid w:val="001133DC"/>
    <w:rsid w:val="001137DF"/>
    <w:rsid w:val="00116751"/>
    <w:rsid w:val="001228B2"/>
    <w:rsid w:val="00122E82"/>
    <w:rsid w:val="00125F7B"/>
    <w:rsid w:val="00127306"/>
    <w:rsid w:val="00127B91"/>
    <w:rsid w:val="00127F41"/>
    <w:rsid w:val="00130CFF"/>
    <w:rsid w:val="00130DC1"/>
    <w:rsid w:val="00131AF0"/>
    <w:rsid w:val="00132480"/>
    <w:rsid w:val="0013279F"/>
    <w:rsid w:val="00132E57"/>
    <w:rsid w:val="00134555"/>
    <w:rsid w:val="00134EE5"/>
    <w:rsid w:val="001365CE"/>
    <w:rsid w:val="00137A3C"/>
    <w:rsid w:val="00141D0C"/>
    <w:rsid w:val="00142F20"/>
    <w:rsid w:val="00144147"/>
    <w:rsid w:val="00151149"/>
    <w:rsid w:val="001520C2"/>
    <w:rsid w:val="0015293D"/>
    <w:rsid w:val="00153C55"/>
    <w:rsid w:val="001546DB"/>
    <w:rsid w:val="001552AA"/>
    <w:rsid w:val="001565A7"/>
    <w:rsid w:val="00157DC9"/>
    <w:rsid w:val="00160895"/>
    <w:rsid w:val="00162D48"/>
    <w:rsid w:val="0016473A"/>
    <w:rsid w:val="00164CD4"/>
    <w:rsid w:val="001654FB"/>
    <w:rsid w:val="0016585A"/>
    <w:rsid w:val="0016620A"/>
    <w:rsid w:val="001731B0"/>
    <w:rsid w:val="001752E8"/>
    <w:rsid w:val="00175D5D"/>
    <w:rsid w:val="00175EA9"/>
    <w:rsid w:val="00177155"/>
    <w:rsid w:val="00180881"/>
    <w:rsid w:val="0018277F"/>
    <w:rsid w:val="00184319"/>
    <w:rsid w:val="00184402"/>
    <w:rsid w:val="00185671"/>
    <w:rsid w:val="00186076"/>
    <w:rsid w:val="00186EBF"/>
    <w:rsid w:val="00187AE3"/>
    <w:rsid w:val="00187FD4"/>
    <w:rsid w:val="001910A7"/>
    <w:rsid w:val="00192058"/>
    <w:rsid w:val="001922EF"/>
    <w:rsid w:val="001974AB"/>
    <w:rsid w:val="00197526"/>
    <w:rsid w:val="001976EA"/>
    <w:rsid w:val="001A028B"/>
    <w:rsid w:val="001A38C8"/>
    <w:rsid w:val="001A3D68"/>
    <w:rsid w:val="001B670F"/>
    <w:rsid w:val="001B7846"/>
    <w:rsid w:val="001C41A0"/>
    <w:rsid w:val="001C589D"/>
    <w:rsid w:val="001D0275"/>
    <w:rsid w:val="001D2B14"/>
    <w:rsid w:val="001D61EE"/>
    <w:rsid w:val="001D767E"/>
    <w:rsid w:val="001D76D4"/>
    <w:rsid w:val="001D7986"/>
    <w:rsid w:val="001D7EC9"/>
    <w:rsid w:val="001E0AE0"/>
    <w:rsid w:val="001E56F6"/>
    <w:rsid w:val="001E5C56"/>
    <w:rsid w:val="001E6261"/>
    <w:rsid w:val="001E6DDA"/>
    <w:rsid w:val="001E7478"/>
    <w:rsid w:val="001F0590"/>
    <w:rsid w:val="001F2FF2"/>
    <w:rsid w:val="001F3645"/>
    <w:rsid w:val="001F3E12"/>
    <w:rsid w:val="001F4112"/>
    <w:rsid w:val="001F4D0F"/>
    <w:rsid w:val="001F4F0C"/>
    <w:rsid w:val="002013EB"/>
    <w:rsid w:val="00203A18"/>
    <w:rsid w:val="002079A3"/>
    <w:rsid w:val="00210174"/>
    <w:rsid w:val="00213C5D"/>
    <w:rsid w:val="00213F5F"/>
    <w:rsid w:val="00213FC8"/>
    <w:rsid w:val="002145CE"/>
    <w:rsid w:val="00217067"/>
    <w:rsid w:val="00221C24"/>
    <w:rsid w:val="00222D0D"/>
    <w:rsid w:val="00223EF3"/>
    <w:rsid w:val="0022495A"/>
    <w:rsid w:val="00224BD1"/>
    <w:rsid w:val="002265CE"/>
    <w:rsid w:val="002300C3"/>
    <w:rsid w:val="0023259B"/>
    <w:rsid w:val="00232ACF"/>
    <w:rsid w:val="002331FC"/>
    <w:rsid w:val="002341AF"/>
    <w:rsid w:val="00235573"/>
    <w:rsid w:val="00236DD1"/>
    <w:rsid w:val="00240D94"/>
    <w:rsid w:val="002429CF"/>
    <w:rsid w:val="00242BCD"/>
    <w:rsid w:val="00243231"/>
    <w:rsid w:val="002438B9"/>
    <w:rsid w:val="002439FA"/>
    <w:rsid w:val="0024523D"/>
    <w:rsid w:val="00245B8D"/>
    <w:rsid w:val="00245FEF"/>
    <w:rsid w:val="002462E0"/>
    <w:rsid w:val="002466B7"/>
    <w:rsid w:val="00246BAD"/>
    <w:rsid w:val="00247FDC"/>
    <w:rsid w:val="00250BEE"/>
    <w:rsid w:val="002520D8"/>
    <w:rsid w:val="0025295F"/>
    <w:rsid w:val="002531EE"/>
    <w:rsid w:val="00253262"/>
    <w:rsid w:val="002532E0"/>
    <w:rsid w:val="00253581"/>
    <w:rsid w:val="002535E4"/>
    <w:rsid w:val="00254459"/>
    <w:rsid w:val="002556C7"/>
    <w:rsid w:val="00256694"/>
    <w:rsid w:val="0025799D"/>
    <w:rsid w:val="002612CF"/>
    <w:rsid w:val="00262914"/>
    <w:rsid w:val="00262A18"/>
    <w:rsid w:val="002648A0"/>
    <w:rsid w:val="00264B2F"/>
    <w:rsid w:val="002654C2"/>
    <w:rsid w:val="00265EE6"/>
    <w:rsid w:val="002676F7"/>
    <w:rsid w:val="00267B64"/>
    <w:rsid w:val="002712B4"/>
    <w:rsid w:val="002724E1"/>
    <w:rsid w:val="002725A8"/>
    <w:rsid w:val="00272648"/>
    <w:rsid w:val="00272B23"/>
    <w:rsid w:val="00274837"/>
    <w:rsid w:val="002750B5"/>
    <w:rsid w:val="00280B28"/>
    <w:rsid w:val="00283136"/>
    <w:rsid w:val="00283E7B"/>
    <w:rsid w:val="0028683B"/>
    <w:rsid w:val="0028744F"/>
    <w:rsid w:val="00290802"/>
    <w:rsid w:val="00292A33"/>
    <w:rsid w:val="00293D22"/>
    <w:rsid w:val="00294D85"/>
    <w:rsid w:val="00295764"/>
    <w:rsid w:val="00297969"/>
    <w:rsid w:val="002A02CC"/>
    <w:rsid w:val="002A3A45"/>
    <w:rsid w:val="002A555E"/>
    <w:rsid w:val="002A6925"/>
    <w:rsid w:val="002B1C8C"/>
    <w:rsid w:val="002B2803"/>
    <w:rsid w:val="002B3272"/>
    <w:rsid w:val="002B3AAF"/>
    <w:rsid w:val="002B57B7"/>
    <w:rsid w:val="002B727A"/>
    <w:rsid w:val="002B73EC"/>
    <w:rsid w:val="002C5030"/>
    <w:rsid w:val="002C5781"/>
    <w:rsid w:val="002C6C1B"/>
    <w:rsid w:val="002D23C2"/>
    <w:rsid w:val="002D37BF"/>
    <w:rsid w:val="002D3AD9"/>
    <w:rsid w:val="002D43F9"/>
    <w:rsid w:val="002D5407"/>
    <w:rsid w:val="002E0F21"/>
    <w:rsid w:val="002E136A"/>
    <w:rsid w:val="002E15DE"/>
    <w:rsid w:val="002E196D"/>
    <w:rsid w:val="002E43A3"/>
    <w:rsid w:val="002E5313"/>
    <w:rsid w:val="002E774A"/>
    <w:rsid w:val="002E7EDA"/>
    <w:rsid w:val="002F10D4"/>
    <w:rsid w:val="002F2020"/>
    <w:rsid w:val="002F2463"/>
    <w:rsid w:val="00302242"/>
    <w:rsid w:val="003030F5"/>
    <w:rsid w:val="00303829"/>
    <w:rsid w:val="00304263"/>
    <w:rsid w:val="0030579D"/>
    <w:rsid w:val="00306BF3"/>
    <w:rsid w:val="0030798B"/>
    <w:rsid w:val="00311F6F"/>
    <w:rsid w:val="003150C6"/>
    <w:rsid w:val="003157E0"/>
    <w:rsid w:val="00316013"/>
    <w:rsid w:val="00316641"/>
    <w:rsid w:val="00317285"/>
    <w:rsid w:val="003204EE"/>
    <w:rsid w:val="003207BF"/>
    <w:rsid w:val="00320956"/>
    <w:rsid w:val="003211DB"/>
    <w:rsid w:val="00324609"/>
    <w:rsid w:val="00331B47"/>
    <w:rsid w:val="00331C19"/>
    <w:rsid w:val="00331FE8"/>
    <w:rsid w:val="00332595"/>
    <w:rsid w:val="00333AB2"/>
    <w:rsid w:val="00333B00"/>
    <w:rsid w:val="00334FAA"/>
    <w:rsid w:val="00335386"/>
    <w:rsid w:val="0033565C"/>
    <w:rsid w:val="00340C5F"/>
    <w:rsid w:val="003410A5"/>
    <w:rsid w:val="0034118E"/>
    <w:rsid w:val="0034197B"/>
    <w:rsid w:val="003460CC"/>
    <w:rsid w:val="0034758B"/>
    <w:rsid w:val="00351CBD"/>
    <w:rsid w:val="00355356"/>
    <w:rsid w:val="00355A07"/>
    <w:rsid w:val="0035661C"/>
    <w:rsid w:val="00363522"/>
    <w:rsid w:val="00363D90"/>
    <w:rsid w:val="003659CA"/>
    <w:rsid w:val="00366B21"/>
    <w:rsid w:val="0036728B"/>
    <w:rsid w:val="00374EBE"/>
    <w:rsid w:val="0038047B"/>
    <w:rsid w:val="00383A3D"/>
    <w:rsid w:val="00391AA9"/>
    <w:rsid w:val="003929F5"/>
    <w:rsid w:val="00392EDF"/>
    <w:rsid w:val="003931F2"/>
    <w:rsid w:val="00393387"/>
    <w:rsid w:val="00393497"/>
    <w:rsid w:val="00396DE4"/>
    <w:rsid w:val="003978F1"/>
    <w:rsid w:val="00397FE1"/>
    <w:rsid w:val="003A2076"/>
    <w:rsid w:val="003A2A06"/>
    <w:rsid w:val="003A33CF"/>
    <w:rsid w:val="003A395D"/>
    <w:rsid w:val="003A5500"/>
    <w:rsid w:val="003A607D"/>
    <w:rsid w:val="003A67A1"/>
    <w:rsid w:val="003B0FAF"/>
    <w:rsid w:val="003B10E3"/>
    <w:rsid w:val="003B1AF5"/>
    <w:rsid w:val="003B472C"/>
    <w:rsid w:val="003B7443"/>
    <w:rsid w:val="003B7B20"/>
    <w:rsid w:val="003C25DD"/>
    <w:rsid w:val="003C2609"/>
    <w:rsid w:val="003C5E01"/>
    <w:rsid w:val="003C76E8"/>
    <w:rsid w:val="003D0AD2"/>
    <w:rsid w:val="003D14ED"/>
    <w:rsid w:val="003D2F39"/>
    <w:rsid w:val="003D500B"/>
    <w:rsid w:val="003E14ED"/>
    <w:rsid w:val="003E33FE"/>
    <w:rsid w:val="003E4270"/>
    <w:rsid w:val="003E4F90"/>
    <w:rsid w:val="003E6F95"/>
    <w:rsid w:val="003E7E16"/>
    <w:rsid w:val="003F0607"/>
    <w:rsid w:val="003F2AD0"/>
    <w:rsid w:val="003F309A"/>
    <w:rsid w:val="003F357D"/>
    <w:rsid w:val="003F5D2A"/>
    <w:rsid w:val="003F6699"/>
    <w:rsid w:val="00403902"/>
    <w:rsid w:val="00403D6F"/>
    <w:rsid w:val="00405CBF"/>
    <w:rsid w:val="004107BE"/>
    <w:rsid w:val="00411204"/>
    <w:rsid w:val="00413A79"/>
    <w:rsid w:val="00413B69"/>
    <w:rsid w:val="00415A01"/>
    <w:rsid w:val="00415AE8"/>
    <w:rsid w:val="00415D79"/>
    <w:rsid w:val="00421C68"/>
    <w:rsid w:val="004238ED"/>
    <w:rsid w:val="00425A97"/>
    <w:rsid w:val="00426564"/>
    <w:rsid w:val="004266EF"/>
    <w:rsid w:val="00426BCA"/>
    <w:rsid w:val="00427C6A"/>
    <w:rsid w:val="00430B1B"/>
    <w:rsid w:val="004336F4"/>
    <w:rsid w:val="00434B08"/>
    <w:rsid w:val="004358D8"/>
    <w:rsid w:val="00436427"/>
    <w:rsid w:val="00440410"/>
    <w:rsid w:val="004411E4"/>
    <w:rsid w:val="00441877"/>
    <w:rsid w:val="004439B6"/>
    <w:rsid w:val="00444544"/>
    <w:rsid w:val="0044491A"/>
    <w:rsid w:val="00445377"/>
    <w:rsid w:val="00446B8A"/>
    <w:rsid w:val="0044738E"/>
    <w:rsid w:val="00454897"/>
    <w:rsid w:val="0045655A"/>
    <w:rsid w:val="004574B8"/>
    <w:rsid w:val="00457594"/>
    <w:rsid w:val="004618AB"/>
    <w:rsid w:val="00462816"/>
    <w:rsid w:val="00464D34"/>
    <w:rsid w:val="00467633"/>
    <w:rsid w:val="004677C3"/>
    <w:rsid w:val="0047012E"/>
    <w:rsid w:val="00470B0D"/>
    <w:rsid w:val="004710FA"/>
    <w:rsid w:val="00471136"/>
    <w:rsid w:val="004761B2"/>
    <w:rsid w:val="004776E4"/>
    <w:rsid w:val="004803CC"/>
    <w:rsid w:val="00480D80"/>
    <w:rsid w:val="00481042"/>
    <w:rsid w:val="00481071"/>
    <w:rsid w:val="0048135C"/>
    <w:rsid w:val="004834A4"/>
    <w:rsid w:val="00485295"/>
    <w:rsid w:val="0048583F"/>
    <w:rsid w:val="00490ED1"/>
    <w:rsid w:val="00490FDD"/>
    <w:rsid w:val="00492238"/>
    <w:rsid w:val="004929AA"/>
    <w:rsid w:val="004929EE"/>
    <w:rsid w:val="00493D07"/>
    <w:rsid w:val="004946E1"/>
    <w:rsid w:val="004969D9"/>
    <w:rsid w:val="00497AE3"/>
    <w:rsid w:val="004A04AE"/>
    <w:rsid w:val="004A1B59"/>
    <w:rsid w:val="004A2B48"/>
    <w:rsid w:val="004A3A6D"/>
    <w:rsid w:val="004A7B1D"/>
    <w:rsid w:val="004A7E04"/>
    <w:rsid w:val="004B1515"/>
    <w:rsid w:val="004B18BD"/>
    <w:rsid w:val="004B338E"/>
    <w:rsid w:val="004C38D6"/>
    <w:rsid w:val="004C3FA3"/>
    <w:rsid w:val="004C4310"/>
    <w:rsid w:val="004C45A6"/>
    <w:rsid w:val="004C5681"/>
    <w:rsid w:val="004C6591"/>
    <w:rsid w:val="004D0DE5"/>
    <w:rsid w:val="004D0E18"/>
    <w:rsid w:val="004D1246"/>
    <w:rsid w:val="004D209B"/>
    <w:rsid w:val="004D210A"/>
    <w:rsid w:val="004D318C"/>
    <w:rsid w:val="004D4A12"/>
    <w:rsid w:val="004E0972"/>
    <w:rsid w:val="004E1AAD"/>
    <w:rsid w:val="004E33F9"/>
    <w:rsid w:val="004E410D"/>
    <w:rsid w:val="004E4B3C"/>
    <w:rsid w:val="004E51A0"/>
    <w:rsid w:val="004E5A6B"/>
    <w:rsid w:val="004E7257"/>
    <w:rsid w:val="004E7F58"/>
    <w:rsid w:val="004F0803"/>
    <w:rsid w:val="004F09B3"/>
    <w:rsid w:val="004F10E0"/>
    <w:rsid w:val="004F1AEB"/>
    <w:rsid w:val="004F4326"/>
    <w:rsid w:val="004F57D0"/>
    <w:rsid w:val="004F6558"/>
    <w:rsid w:val="004F6BD0"/>
    <w:rsid w:val="00501EED"/>
    <w:rsid w:val="00504D76"/>
    <w:rsid w:val="00504FB6"/>
    <w:rsid w:val="005057A7"/>
    <w:rsid w:val="005070C2"/>
    <w:rsid w:val="00507C50"/>
    <w:rsid w:val="00510AE6"/>
    <w:rsid w:val="00511082"/>
    <w:rsid w:val="00514619"/>
    <w:rsid w:val="0051534E"/>
    <w:rsid w:val="00520B27"/>
    <w:rsid w:val="00521899"/>
    <w:rsid w:val="00523204"/>
    <w:rsid w:val="00523691"/>
    <w:rsid w:val="0052536D"/>
    <w:rsid w:val="00526ACF"/>
    <w:rsid w:val="00527FD1"/>
    <w:rsid w:val="00530A5D"/>
    <w:rsid w:val="00531D6F"/>
    <w:rsid w:val="005328F3"/>
    <w:rsid w:val="005333B4"/>
    <w:rsid w:val="0053388A"/>
    <w:rsid w:val="00540DDD"/>
    <w:rsid w:val="00540F27"/>
    <w:rsid w:val="005412F6"/>
    <w:rsid w:val="0054435B"/>
    <w:rsid w:val="00544F99"/>
    <w:rsid w:val="005468EC"/>
    <w:rsid w:val="00546F48"/>
    <w:rsid w:val="005477B5"/>
    <w:rsid w:val="00553787"/>
    <w:rsid w:val="00553C9E"/>
    <w:rsid w:val="005542A0"/>
    <w:rsid w:val="00556652"/>
    <w:rsid w:val="00560C8E"/>
    <w:rsid w:val="00562865"/>
    <w:rsid w:val="005629B4"/>
    <w:rsid w:val="00564C73"/>
    <w:rsid w:val="005653BE"/>
    <w:rsid w:val="0056696E"/>
    <w:rsid w:val="005677C5"/>
    <w:rsid w:val="00571101"/>
    <w:rsid w:val="00572054"/>
    <w:rsid w:val="00572DD8"/>
    <w:rsid w:val="005734EC"/>
    <w:rsid w:val="00576476"/>
    <w:rsid w:val="00577DD9"/>
    <w:rsid w:val="00582B30"/>
    <w:rsid w:val="0058337C"/>
    <w:rsid w:val="0058467A"/>
    <w:rsid w:val="005852A6"/>
    <w:rsid w:val="005932C4"/>
    <w:rsid w:val="005949F8"/>
    <w:rsid w:val="005959D5"/>
    <w:rsid w:val="00596384"/>
    <w:rsid w:val="005969C5"/>
    <w:rsid w:val="005A2412"/>
    <w:rsid w:val="005A2760"/>
    <w:rsid w:val="005A4914"/>
    <w:rsid w:val="005A549D"/>
    <w:rsid w:val="005A642A"/>
    <w:rsid w:val="005A6DC3"/>
    <w:rsid w:val="005A7BA4"/>
    <w:rsid w:val="005B16F2"/>
    <w:rsid w:val="005B22BD"/>
    <w:rsid w:val="005B3276"/>
    <w:rsid w:val="005B59A1"/>
    <w:rsid w:val="005B59CF"/>
    <w:rsid w:val="005B6F3D"/>
    <w:rsid w:val="005C5E1E"/>
    <w:rsid w:val="005C6426"/>
    <w:rsid w:val="005C6645"/>
    <w:rsid w:val="005C7321"/>
    <w:rsid w:val="005C7E7B"/>
    <w:rsid w:val="005C7F49"/>
    <w:rsid w:val="005D2489"/>
    <w:rsid w:val="005D3363"/>
    <w:rsid w:val="005D397E"/>
    <w:rsid w:val="005D40B8"/>
    <w:rsid w:val="005D49F6"/>
    <w:rsid w:val="005D5F19"/>
    <w:rsid w:val="005E0DCE"/>
    <w:rsid w:val="005E0EB7"/>
    <w:rsid w:val="005E13C0"/>
    <w:rsid w:val="005E2AF7"/>
    <w:rsid w:val="005E2D39"/>
    <w:rsid w:val="005E3251"/>
    <w:rsid w:val="005E380C"/>
    <w:rsid w:val="005E41A4"/>
    <w:rsid w:val="005E44E1"/>
    <w:rsid w:val="005E7900"/>
    <w:rsid w:val="005F1B9F"/>
    <w:rsid w:val="005F4B43"/>
    <w:rsid w:val="005F534E"/>
    <w:rsid w:val="005F56E1"/>
    <w:rsid w:val="005F5AB7"/>
    <w:rsid w:val="005F6437"/>
    <w:rsid w:val="005F6551"/>
    <w:rsid w:val="005F6F96"/>
    <w:rsid w:val="005F7C24"/>
    <w:rsid w:val="005F7C9F"/>
    <w:rsid w:val="005F7CE2"/>
    <w:rsid w:val="0060084B"/>
    <w:rsid w:val="0060162D"/>
    <w:rsid w:val="0060383E"/>
    <w:rsid w:val="006067F4"/>
    <w:rsid w:val="0060772A"/>
    <w:rsid w:val="00613DD2"/>
    <w:rsid w:val="00614164"/>
    <w:rsid w:val="00614269"/>
    <w:rsid w:val="00615AFD"/>
    <w:rsid w:val="006168D1"/>
    <w:rsid w:val="00616955"/>
    <w:rsid w:val="006175C2"/>
    <w:rsid w:val="00620801"/>
    <w:rsid w:val="00621653"/>
    <w:rsid w:val="0062383D"/>
    <w:rsid w:val="00623AB0"/>
    <w:rsid w:val="00624591"/>
    <w:rsid w:val="0062654F"/>
    <w:rsid w:val="00626790"/>
    <w:rsid w:val="006267FC"/>
    <w:rsid w:val="00631823"/>
    <w:rsid w:val="006323BE"/>
    <w:rsid w:val="00633C53"/>
    <w:rsid w:val="006363B5"/>
    <w:rsid w:val="00644290"/>
    <w:rsid w:val="00645E13"/>
    <w:rsid w:val="0064714F"/>
    <w:rsid w:val="006508F1"/>
    <w:rsid w:val="00651160"/>
    <w:rsid w:val="00652CAB"/>
    <w:rsid w:val="0065474B"/>
    <w:rsid w:val="006616B8"/>
    <w:rsid w:val="0066201A"/>
    <w:rsid w:val="00662422"/>
    <w:rsid w:val="00662C17"/>
    <w:rsid w:val="00665BC6"/>
    <w:rsid w:val="00670565"/>
    <w:rsid w:val="00670A66"/>
    <w:rsid w:val="006713B1"/>
    <w:rsid w:val="006713E1"/>
    <w:rsid w:val="006716F4"/>
    <w:rsid w:val="0067198F"/>
    <w:rsid w:val="00672ECE"/>
    <w:rsid w:val="00673394"/>
    <w:rsid w:val="0067371E"/>
    <w:rsid w:val="00673F1C"/>
    <w:rsid w:val="00674A62"/>
    <w:rsid w:val="00675714"/>
    <w:rsid w:val="00675971"/>
    <w:rsid w:val="00677390"/>
    <w:rsid w:val="00680E40"/>
    <w:rsid w:val="00682F39"/>
    <w:rsid w:val="00685576"/>
    <w:rsid w:val="00685BFE"/>
    <w:rsid w:val="00686840"/>
    <w:rsid w:val="006901B6"/>
    <w:rsid w:val="006903BB"/>
    <w:rsid w:val="006911AA"/>
    <w:rsid w:val="00693166"/>
    <w:rsid w:val="00695F89"/>
    <w:rsid w:val="00696841"/>
    <w:rsid w:val="00696B72"/>
    <w:rsid w:val="00697EF3"/>
    <w:rsid w:val="006A0777"/>
    <w:rsid w:val="006A10EC"/>
    <w:rsid w:val="006A269E"/>
    <w:rsid w:val="006A346A"/>
    <w:rsid w:val="006B0600"/>
    <w:rsid w:val="006B0F32"/>
    <w:rsid w:val="006B11A8"/>
    <w:rsid w:val="006B1722"/>
    <w:rsid w:val="006B3234"/>
    <w:rsid w:val="006B41EB"/>
    <w:rsid w:val="006B53E6"/>
    <w:rsid w:val="006B6016"/>
    <w:rsid w:val="006B770D"/>
    <w:rsid w:val="006C098A"/>
    <w:rsid w:val="006C0A35"/>
    <w:rsid w:val="006C14D3"/>
    <w:rsid w:val="006C444F"/>
    <w:rsid w:val="006C44B5"/>
    <w:rsid w:val="006C4AD1"/>
    <w:rsid w:val="006C5F71"/>
    <w:rsid w:val="006C72CE"/>
    <w:rsid w:val="006C7468"/>
    <w:rsid w:val="006D0CA7"/>
    <w:rsid w:val="006D2486"/>
    <w:rsid w:val="006D2A42"/>
    <w:rsid w:val="006D33EF"/>
    <w:rsid w:val="006D52B0"/>
    <w:rsid w:val="006D54DC"/>
    <w:rsid w:val="006D78DB"/>
    <w:rsid w:val="006D7C56"/>
    <w:rsid w:val="006E38E7"/>
    <w:rsid w:val="006E4EFD"/>
    <w:rsid w:val="006E5817"/>
    <w:rsid w:val="006E5BAB"/>
    <w:rsid w:val="006E6895"/>
    <w:rsid w:val="006E6F93"/>
    <w:rsid w:val="006E72C9"/>
    <w:rsid w:val="006E768C"/>
    <w:rsid w:val="006E7F8E"/>
    <w:rsid w:val="006F00B7"/>
    <w:rsid w:val="006F1A4F"/>
    <w:rsid w:val="006F2C73"/>
    <w:rsid w:val="006F532D"/>
    <w:rsid w:val="007004AA"/>
    <w:rsid w:val="00701E84"/>
    <w:rsid w:val="00703432"/>
    <w:rsid w:val="00704101"/>
    <w:rsid w:val="0070432B"/>
    <w:rsid w:val="007054B3"/>
    <w:rsid w:val="00705F50"/>
    <w:rsid w:val="007063A1"/>
    <w:rsid w:val="0070669D"/>
    <w:rsid w:val="00706B7B"/>
    <w:rsid w:val="00712862"/>
    <w:rsid w:val="00714006"/>
    <w:rsid w:val="00714720"/>
    <w:rsid w:val="00715597"/>
    <w:rsid w:val="007172FA"/>
    <w:rsid w:val="0071774F"/>
    <w:rsid w:val="00717E90"/>
    <w:rsid w:val="007209CB"/>
    <w:rsid w:val="00720B1A"/>
    <w:rsid w:val="0072106B"/>
    <w:rsid w:val="007216B3"/>
    <w:rsid w:val="0072327A"/>
    <w:rsid w:val="00723508"/>
    <w:rsid w:val="0072617E"/>
    <w:rsid w:val="00726C0F"/>
    <w:rsid w:val="007316F9"/>
    <w:rsid w:val="00732426"/>
    <w:rsid w:val="00733878"/>
    <w:rsid w:val="007373ED"/>
    <w:rsid w:val="00737A14"/>
    <w:rsid w:val="00741C23"/>
    <w:rsid w:val="0074255E"/>
    <w:rsid w:val="007426F5"/>
    <w:rsid w:val="0074284C"/>
    <w:rsid w:val="007456A1"/>
    <w:rsid w:val="00745EDB"/>
    <w:rsid w:val="007474F5"/>
    <w:rsid w:val="007512C7"/>
    <w:rsid w:val="0075419D"/>
    <w:rsid w:val="007542A7"/>
    <w:rsid w:val="007575E4"/>
    <w:rsid w:val="00761321"/>
    <w:rsid w:val="0076154F"/>
    <w:rsid w:val="00761DBB"/>
    <w:rsid w:val="00762596"/>
    <w:rsid w:val="00762E2E"/>
    <w:rsid w:val="00765F77"/>
    <w:rsid w:val="007663FE"/>
    <w:rsid w:val="0076727E"/>
    <w:rsid w:val="0077096B"/>
    <w:rsid w:val="00770B53"/>
    <w:rsid w:val="0077199D"/>
    <w:rsid w:val="00772528"/>
    <w:rsid w:val="00772AD2"/>
    <w:rsid w:val="00773F91"/>
    <w:rsid w:val="0077491C"/>
    <w:rsid w:val="007760B8"/>
    <w:rsid w:val="00776493"/>
    <w:rsid w:val="0077708A"/>
    <w:rsid w:val="007775A0"/>
    <w:rsid w:val="0078019C"/>
    <w:rsid w:val="0078077D"/>
    <w:rsid w:val="00782249"/>
    <w:rsid w:val="007825D5"/>
    <w:rsid w:val="00784551"/>
    <w:rsid w:val="007905BA"/>
    <w:rsid w:val="007907D2"/>
    <w:rsid w:val="00792CF4"/>
    <w:rsid w:val="00794B56"/>
    <w:rsid w:val="0079606F"/>
    <w:rsid w:val="007970DF"/>
    <w:rsid w:val="00797F69"/>
    <w:rsid w:val="007A18DF"/>
    <w:rsid w:val="007A75E4"/>
    <w:rsid w:val="007A79C1"/>
    <w:rsid w:val="007A7B87"/>
    <w:rsid w:val="007B271C"/>
    <w:rsid w:val="007B290F"/>
    <w:rsid w:val="007B359C"/>
    <w:rsid w:val="007B3878"/>
    <w:rsid w:val="007B3B7E"/>
    <w:rsid w:val="007B52F9"/>
    <w:rsid w:val="007B5B0B"/>
    <w:rsid w:val="007B6177"/>
    <w:rsid w:val="007B6385"/>
    <w:rsid w:val="007C2AC7"/>
    <w:rsid w:val="007C2EB8"/>
    <w:rsid w:val="007C5ED1"/>
    <w:rsid w:val="007C604B"/>
    <w:rsid w:val="007C7D67"/>
    <w:rsid w:val="007C7F90"/>
    <w:rsid w:val="007D0624"/>
    <w:rsid w:val="007D1240"/>
    <w:rsid w:val="007D2A17"/>
    <w:rsid w:val="007D3403"/>
    <w:rsid w:val="007D3C2C"/>
    <w:rsid w:val="007D3CF1"/>
    <w:rsid w:val="007D41C4"/>
    <w:rsid w:val="007D4C30"/>
    <w:rsid w:val="007D66B4"/>
    <w:rsid w:val="007D74AB"/>
    <w:rsid w:val="007E0F63"/>
    <w:rsid w:val="007E101D"/>
    <w:rsid w:val="007E633D"/>
    <w:rsid w:val="007E6591"/>
    <w:rsid w:val="007E71A8"/>
    <w:rsid w:val="007E7750"/>
    <w:rsid w:val="007F1D02"/>
    <w:rsid w:val="007F1D91"/>
    <w:rsid w:val="007F3092"/>
    <w:rsid w:val="007F342B"/>
    <w:rsid w:val="007F34B1"/>
    <w:rsid w:val="007F4520"/>
    <w:rsid w:val="007F4C22"/>
    <w:rsid w:val="007F77DF"/>
    <w:rsid w:val="007F7BFF"/>
    <w:rsid w:val="00804E34"/>
    <w:rsid w:val="00805185"/>
    <w:rsid w:val="00805728"/>
    <w:rsid w:val="0080668A"/>
    <w:rsid w:val="008100AF"/>
    <w:rsid w:val="00810BFB"/>
    <w:rsid w:val="00811217"/>
    <w:rsid w:val="00811591"/>
    <w:rsid w:val="0081163B"/>
    <w:rsid w:val="00811984"/>
    <w:rsid w:val="00813D47"/>
    <w:rsid w:val="00813E05"/>
    <w:rsid w:val="00814DF1"/>
    <w:rsid w:val="00815CE1"/>
    <w:rsid w:val="00820D14"/>
    <w:rsid w:val="00820F56"/>
    <w:rsid w:val="0082224D"/>
    <w:rsid w:val="0082265B"/>
    <w:rsid w:val="00824378"/>
    <w:rsid w:val="0082437C"/>
    <w:rsid w:val="008248B7"/>
    <w:rsid w:val="00824A33"/>
    <w:rsid w:val="008254D3"/>
    <w:rsid w:val="00827C1D"/>
    <w:rsid w:val="008304F8"/>
    <w:rsid w:val="00830B39"/>
    <w:rsid w:val="00834562"/>
    <w:rsid w:val="00834EDA"/>
    <w:rsid w:val="0083563C"/>
    <w:rsid w:val="00835EA6"/>
    <w:rsid w:val="00836C35"/>
    <w:rsid w:val="00842A6C"/>
    <w:rsid w:val="00843540"/>
    <w:rsid w:val="00845532"/>
    <w:rsid w:val="00846088"/>
    <w:rsid w:val="00846488"/>
    <w:rsid w:val="008477C6"/>
    <w:rsid w:val="00850187"/>
    <w:rsid w:val="00850BFF"/>
    <w:rsid w:val="0085200C"/>
    <w:rsid w:val="008550D0"/>
    <w:rsid w:val="0085554B"/>
    <w:rsid w:val="0085594A"/>
    <w:rsid w:val="00856291"/>
    <w:rsid w:val="008566A7"/>
    <w:rsid w:val="00856AB7"/>
    <w:rsid w:val="008607A5"/>
    <w:rsid w:val="00861498"/>
    <w:rsid w:val="008623DA"/>
    <w:rsid w:val="00863977"/>
    <w:rsid w:val="00866446"/>
    <w:rsid w:val="008734AB"/>
    <w:rsid w:val="00873695"/>
    <w:rsid w:val="00874492"/>
    <w:rsid w:val="0087474D"/>
    <w:rsid w:val="0087506C"/>
    <w:rsid w:val="00875E0D"/>
    <w:rsid w:val="00876693"/>
    <w:rsid w:val="008801A8"/>
    <w:rsid w:val="00882938"/>
    <w:rsid w:val="008833E5"/>
    <w:rsid w:val="00883C1C"/>
    <w:rsid w:val="00884142"/>
    <w:rsid w:val="008843AF"/>
    <w:rsid w:val="008853E4"/>
    <w:rsid w:val="00885E46"/>
    <w:rsid w:val="00886E56"/>
    <w:rsid w:val="00890811"/>
    <w:rsid w:val="00891B4A"/>
    <w:rsid w:val="00893EE1"/>
    <w:rsid w:val="008A1081"/>
    <w:rsid w:val="008A18B0"/>
    <w:rsid w:val="008A1D87"/>
    <w:rsid w:val="008A21F5"/>
    <w:rsid w:val="008A2906"/>
    <w:rsid w:val="008A35E0"/>
    <w:rsid w:val="008A5B07"/>
    <w:rsid w:val="008A6805"/>
    <w:rsid w:val="008A6C74"/>
    <w:rsid w:val="008A71AC"/>
    <w:rsid w:val="008B0F9C"/>
    <w:rsid w:val="008B10CA"/>
    <w:rsid w:val="008B4C92"/>
    <w:rsid w:val="008B5994"/>
    <w:rsid w:val="008B601F"/>
    <w:rsid w:val="008B7576"/>
    <w:rsid w:val="008B7894"/>
    <w:rsid w:val="008C068B"/>
    <w:rsid w:val="008C1CA6"/>
    <w:rsid w:val="008C460A"/>
    <w:rsid w:val="008C4A14"/>
    <w:rsid w:val="008D10F3"/>
    <w:rsid w:val="008D2DE5"/>
    <w:rsid w:val="008D3421"/>
    <w:rsid w:val="008D36C2"/>
    <w:rsid w:val="008D41E3"/>
    <w:rsid w:val="008D6568"/>
    <w:rsid w:val="008D6906"/>
    <w:rsid w:val="008E0033"/>
    <w:rsid w:val="008E0907"/>
    <w:rsid w:val="008E1028"/>
    <w:rsid w:val="008E28BD"/>
    <w:rsid w:val="008E3507"/>
    <w:rsid w:val="008E4D95"/>
    <w:rsid w:val="008E5403"/>
    <w:rsid w:val="008E64AA"/>
    <w:rsid w:val="008E76B2"/>
    <w:rsid w:val="008F00F6"/>
    <w:rsid w:val="008F01FB"/>
    <w:rsid w:val="008F248D"/>
    <w:rsid w:val="008F4890"/>
    <w:rsid w:val="008F5BF9"/>
    <w:rsid w:val="008F5CDE"/>
    <w:rsid w:val="008F6BF2"/>
    <w:rsid w:val="008F7557"/>
    <w:rsid w:val="008F7FB8"/>
    <w:rsid w:val="0090029F"/>
    <w:rsid w:val="00901EBE"/>
    <w:rsid w:val="00902A81"/>
    <w:rsid w:val="009044F7"/>
    <w:rsid w:val="00905B5D"/>
    <w:rsid w:val="00905B98"/>
    <w:rsid w:val="00905FB8"/>
    <w:rsid w:val="009104E2"/>
    <w:rsid w:val="009110C0"/>
    <w:rsid w:val="00911B4E"/>
    <w:rsid w:val="0091259C"/>
    <w:rsid w:val="00912942"/>
    <w:rsid w:val="0091336E"/>
    <w:rsid w:val="00913511"/>
    <w:rsid w:val="00915CC2"/>
    <w:rsid w:val="0091618B"/>
    <w:rsid w:val="00920F5E"/>
    <w:rsid w:val="0092177C"/>
    <w:rsid w:val="009221EC"/>
    <w:rsid w:val="00923187"/>
    <w:rsid w:val="0092326F"/>
    <w:rsid w:val="009238F1"/>
    <w:rsid w:val="00924C2D"/>
    <w:rsid w:val="0092691B"/>
    <w:rsid w:val="00926A51"/>
    <w:rsid w:val="009300B9"/>
    <w:rsid w:val="0093167C"/>
    <w:rsid w:val="00935578"/>
    <w:rsid w:val="00937E73"/>
    <w:rsid w:val="0094037E"/>
    <w:rsid w:val="00941079"/>
    <w:rsid w:val="00941A17"/>
    <w:rsid w:val="00943C5B"/>
    <w:rsid w:val="00950633"/>
    <w:rsid w:val="009556CC"/>
    <w:rsid w:val="0095635B"/>
    <w:rsid w:val="0095636C"/>
    <w:rsid w:val="009619CC"/>
    <w:rsid w:val="009630DD"/>
    <w:rsid w:val="009632B8"/>
    <w:rsid w:val="009632C7"/>
    <w:rsid w:val="0096372A"/>
    <w:rsid w:val="00963750"/>
    <w:rsid w:val="00965CE6"/>
    <w:rsid w:val="00966674"/>
    <w:rsid w:val="00966AA1"/>
    <w:rsid w:val="00966EFD"/>
    <w:rsid w:val="009674C0"/>
    <w:rsid w:val="00967FBC"/>
    <w:rsid w:val="00971066"/>
    <w:rsid w:val="009759A3"/>
    <w:rsid w:val="009806BB"/>
    <w:rsid w:val="009835E1"/>
    <w:rsid w:val="0098693E"/>
    <w:rsid w:val="00987300"/>
    <w:rsid w:val="0098754A"/>
    <w:rsid w:val="00987AA9"/>
    <w:rsid w:val="009902CA"/>
    <w:rsid w:val="00990BDA"/>
    <w:rsid w:val="00991076"/>
    <w:rsid w:val="0099145E"/>
    <w:rsid w:val="00992620"/>
    <w:rsid w:val="009926C4"/>
    <w:rsid w:val="00994D09"/>
    <w:rsid w:val="00994ECF"/>
    <w:rsid w:val="00995325"/>
    <w:rsid w:val="00996D83"/>
    <w:rsid w:val="009A0730"/>
    <w:rsid w:val="009A1B3E"/>
    <w:rsid w:val="009A4B6D"/>
    <w:rsid w:val="009A507F"/>
    <w:rsid w:val="009A515A"/>
    <w:rsid w:val="009B0BCB"/>
    <w:rsid w:val="009B4C77"/>
    <w:rsid w:val="009B52DF"/>
    <w:rsid w:val="009B65A7"/>
    <w:rsid w:val="009B7069"/>
    <w:rsid w:val="009C0CF8"/>
    <w:rsid w:val="009C2FCB"/>
    <w:rsid w:val="009C3071"/>
    <w:rsid w:val="009C356D"/>
    <w:rsid w:val="009C4514"/>
    <w:rsid w:val="009C4863"/>
    <w:rsid w:val="009C4F49"/>
    <w:rsid w:val="009C5BE7"/>
    <w:rsid w:val="009C693A"/>
    <w:rsid w:val="009C7DDB"/>
    <w:rsid w:val="009C7F70"/>
    <w:rsid w:val="009D02AE"/>
    <w:rsid w:val="009D44A4"/>
    <w:rsid w:val="009D78B3"/>
    <w:rsid w:val="009D7B7D"/>
    <w:rsid w:val="009E20EF"/>
    <w:rsid w:val="009E2A95"/>
    <w:rsid w:val="009E3BA2"/>
    <w:rsid w:val="009E7266"/>
    <w:rsid w:val="009F0075"/>
    <w:rsid w:val="009F08DD"/>
    <w:rsid w:val="009F152D"/>
    <w:rsid w:val="009F189A"/>
    <w:rsid w:val="009F220B"/>
    <w:rsid w:val="009F2297"/>
    <w:rsid w:val="009F2A7B"/>
    <w:rsid w:val="009F498B"/>
    <w:rsid w:val="009F4CF3"/>
    <w:rsid w:val="009F55A5"/>
    <w:rsid w:val="009F582C"/>
    <w:rsid w:val="009F5D9B"/>
    <w:rsid w:val="009F5F20"/>
    <w:rsid w:val="00A01112"/>
    <w:rsid w:val="00A01862"/>
    <w:rsid w:val="00A0187C"/>
    <w:rsid w:val="00A01F2F"/>
    <w:rsid w:val="00A0254D"/>
    <w:rsid w:val="00A06BD8"/>
    <w:rsid w:val="00A06C40"/>
    <w:rsid w:val="00A10147"/>
    <w:rsid w:val="00A10ABE"/>
    <w:rsid w:val="00A11042"/>
    <w:rsid w:val="00A111F2"/>
    <w:rsid w:val="00A145B3"/>
    <w:rsid w:val="00A172E8"/>
    <w:rsid w:val="00A20294"/>
    <w:rsid w:val="00A22E05"/>
    <w:rsid w:val="00A23918"/>
    <w:rsid w:val="00A23E9D"/>
    <w:rsid w:val="00A25ED2"/>
    <w:rsid w:val="00A27169"/>
    <w:rsid w:val="00A275AA"/>
    <w:rsid w:val="00A27FBA"/>
    <w:rsid w:val="00A30AC7"/>
    <w:rsid w:val="00A32790"/>
    <w:rsid w:val="00A33939"/>
    <w:rsid w:val="00A34777"/>
    <w:rsid w:val="00A349F4"/>
    <w:rsid w:val="00A3642A"/>
    <w:rsid w:val="00A3744B"/>
    <w:rsid w:val="00A41E51"/>
    <w:rsid w:val="00A42568"/>
    <w:rsid w:val="00A43AA2"/>
    <w:rsid w:val="00A43FB3"/>
    <w:rsid w:val="00A45C23"/>
    <w:rsid w:val="00A50800"/>
    <w:rsid w:val="00A52662"/>
    <w:rsid w:val="00A53BC9"/>
    <w:rsid w:val="00A542AD"/>
    <w:rsid w:val="00A5522D"/>
    <w:rsid w:val="00A55C22"/>
    <w:rsid w:val="00A55FD4"/>
    <w:rsid w:val="00A560AD"/>
    <w:rsid w:val="00A6021E"/>
    <w:rsid w:val="00A61CCF"/>
    <w:rsid w:val="00A61EBD"/>
    <w:rsid w:val="00A631AF"/>
    <w:rsid w:val="00A6466D"/>
    <w:rsid w:val="00A65207"/>
    <w:rsid w:val="00A66A5E"/>
    <w:rsid w:val="00A67280"/>
    <w:rsid w:val="00A7422A"/>
    <w:rsid w:val="00A742D4"/>
    <w:rsid w:val="00A749E2"/>
    <w:rsid w:val="00A75893"/>
    <w:rsid w:val="00A831CF"/>
    <w:rsid w:val="00A83542"/>
    <w:rsid w:val="00A83FAC"/>
    <w:rsid w:val="00A8426F"/>
    <w:rsid w:val="00A8482E"/>
    <w:rsid w:val="00A8641B"/>
    <w:rsid w:val="00A866EE"/>
    <w:rsid w:val="00A86C30"/>
    <w:rsid w:val="00A94389"/>
    <w:rsid w:val="00A94FF3"/>
    <w:rsid w:val="00A975A7"/>
    <w:rsid w:val="00A976F8"/>
    <w:rsid w:val="00AA0475"/>
    <w:rsid w:val="00AA19EE"/>
    <w:rsid w:val="00AA2A43"/>
    <w:rsid w:val="00AA315D"/>
    <w:rsid w:val="00AA3790"/>
    <w:rsid w:val="00AA429E"/>
    <w:rsid w:val="00AA43FC"/>
    <w:rsid w:val="00AA4D3C"/>
    <w:rsid w:val="00AA4E44"/>
    <w:rsid w:val="00AA75AB"/>
    <w:rsid w:val="00AB1C33"/>
    <w:rsid w:val="00AB1D52"/>
    <w:rsid w:val="00AB35DC"/>
    <w:rsid w:val="00AB3DA0"/>
    <w:rsid w:val="00AB45F4"/>
    <w:rsid w:val="00AB4E13"/>
    <w:rsid w:val="00AB5345"/>
    <w:rsid w:val="00AB5E39"/>
    <w:rsid w:val="00AB6AA4"/>
    <w:rsid w:val="00AC255C"/>
    <w:rsid w:val="00AC5A5E"/>
    <w:rsid w:val="00AC74CC"/>
    <w:rsid w:val="00AC7778"/>
    <w:rsid w:val="00AD0746"/>
    <w:rsid w:val="00AD427A"/>
    <w:rsid w:val="00AD4A7F"/>
    <w:rsid w:val="00AD4BCE"/>
    <w:rsid w:val="00AD6187"/>
    <w:rsid w:val="00AD7853"/>
    <w:rsid w:val="00AD7953"/>
    <w:rsid w:val="00AE05BC"/>
    <w:rsid w:val="00AE16C4"/>
    <w:rsid w:val="00AE2FA0"/>
    <w:rsid w:val="00AE5531"/>
    <w:rsid w:val="00AF1024"/>
    <w:rsid w:val="00AF182F"/>
    <w:rsid w:val="00AF1FE8"/>
    <w:rsid w:val="00AF2C38"/>
    <w:rsid w:val="00AF3231"/>
    <w:rsid w:val="00AF3E9E"/>
    <w:rsid w:val="00AF46FB"/>
    <w:rsid w:val="00AF575F"/>
    <w:rsid w:val="00AF58ED"/>
    <w:rsid w:val="00AF5FB6"/>
    <w:rsid w:val="00AF688E"/>
    <w:rsid w:val="00AF68E2"/>
    <w:rsid w:val="00B00A8B"/>
    <w:rsid w:val="00B03DE9"/>
    <w:rsid w:val="00B03DEE"/>
    <w:rsid w:val="00B04E12"/>
    <w:rsid w:val="00B062F5"/>
    <w:rsid w:val="00B11FA7"/>
    <w:rsid w:val="00B127B0"/>
    <w:rsid w:val="00B12BBC"/>
    <w:rsid w:val="00B13EB9"/>
    <w:rsid w:val="00B13F10"/>
    <w:rsid w:val="00B1411B"/>
    <w:rsid w:val="00B20089"/>
    <w:rsid w:val="00B227AE"/>
    <w:rsid w:val="00B2438E"/>
    <w:rsid w:val="00B25DA3"/>
    <w:rsid w:val="00B2660C"/>
    <w:rsid w:val="00B27A24"/>
    <w:rsid w:val="00B27C8E"/>
    <w:rsid w:val="00B31AA8"/>
    <w:rsid w:val="00B31AB8"/>
    <w:rsid w:val="00B321FE"/>
    <w:rsid w:val="00B3231E"/>
    <w:rsid w:val="00B339A6"/>
    <w:rsid w:val="00B3701E"/>
    <w:rsid w:val="00B37339"/>
    <w:rsid w:val="00B42B99"/>
    <w:rsid w:val="00B42D33"/>
    <w:rsid w:val="00B43958"/>
    <w:rsid w:val="00B44534"/>
    <w:rsid w:val="00B452B4"/>
    <w:rsid w:val="00B45D8E"/>
    <w:rsid w:val="00B46557"/>
    <w:rsid w:val="00B46854"/>
    <w:rsid w:val="00B50F28"/>
    <w:rsid w:val="00B512B7"/>
    <w:rsid w:val="00B51629"/>
    <w:rsid w:val="00B51CCA"/>
    <w:rsid w:val="00B526A0"/>
    <w:rsid w:val="00B53318"/>
    <w:rsid w:val="00B54096"/>
    <w:rsid w:val="00B5553C"/>
    <w:rsid w:val="00B57A3A"/>
    <w:rsid w:val="00B6126B"/>
    <w:rsid w:val="00B6549D"/>
    <w:rsid w:val="00B65C5B"/>
    <w:rsid w:val="00B67013"/>
    <w:rsid w:val="00B676A8"/>
    <w:rsid w:val="00B7313B"/>
    <w:rsid w:val="00B73266"/>
    <w:rsid w:val="00B73BA1"/>
    <w:rsid w:val="00B74145"/>
    <w:rsid w:val="00B77162"/>
    <w:rsid w:val="00B77A0B"/>
    <w:rsid w:val="00B919F3"/>
    <w:rsid w:val="00B91F8B"/>
    <w:rsid w:val="00B927C8"/>
    <w:rsid w:val="00B92B43"/>
    <w:rsid w:val="00B93B01"/>
    <w:rsid w:val="00B940EF"/>
    <w:rsid w:val="00B9545B"/>
    <w:rsid w:val="00B9663B"/>
    <w:rsid w:val="00B96844"/>
    <w:rsid w:val="00B97B08"/>
    <w:rsid w:val="00BA0177"/>
    <w:rsid w:val="00BA220D"/>
    <w:rsid w:val="00BA42CF"/>
    <w:rsid w:val="00BA7AE0"/>
    <w:rsid w:val="00BB1292"/>
    <w:rsid w:val="00BB2A92"/>
    <w:rsid w:val="00BB3F95"/>
    <w:rsid w:val="00BB56B3"/>
    <w:rsid w:val="00BB5BCD"/>
    <w:rsid w:val="00BB7B17"/>
    <w:rsid w:val="00BC0BB6"/>
    <w:rsid w:val="00BC1BA2"/>
    <w:rsid w:val="00BC3793"/>
    <w:rsid w:val="00BC4AAF"/>
    <w:rsid w:val="00BC4ACA"/>
    <w:rsid w:val="00BC55B4"/>
    <w:rsid w:val="00BD1149"/>
    <w:rsid w:val="00BD1F8F"/>
    <w:rsid w:val="00BD254E"/>
    <w:rsid w:val="00BD2FD7"/>
    <w:rsid w:val="00BD3A34"/>
    <w:rsid w:val="00BD4312"/>
    <w:rsid w:val="00BD5ABA"/>
    <w:rsid w:val="00BD78EC"/>
    <w:rsid w:val="00BE0CE2"/>
    <w:rsid w:val="00BE13F7"/>
    <w:rsid w:val="00BE1607"/>
    <w:rsid w:val="00BE29AD"/>
    <w:rsid w:val="00BE2B68"/>
    <w:rsid w:val="00BE2E4B"/>
    <w:rsid w:val="00BE3774"/>
    <w:rsid w:val="00BE48E2"/>
    <w:rsid w:val="00BE6763"/>
    <w:rsid w:val="00BE67BA"/>
    <w:rsid w:val="00BF2DA0"/>
    <w:rsid w:val="00BF3578"/>
    <w:rsid w:val="00BF6DB9"/>
    <w:rsid w:val="00BF7602"/>
    <w:rsid w:val="00C00C1A"/>
    <w:rsid w:val="00C025D4"/>
    <w:rsid w:val="00C02BA8"/>
    <w:rsid w:val="00C03299"/>
    <w:rsid w:val="00C032A7"/>
    <w:rsid w:val="00C03FE8"/>
    <w:rsid w:val="00C0499C"/>
    <w:rsid w:val="00C04B05"/>
    <w:rsid w:val="00C10DA0"/>
    <w:rsid w:val="00C112B7"/>
    <w:rsid w:val="00C1228E"/>
    <w:rsid w:val="00C12777"/>
    <w:rsid w:val="00C1497A"/>
    <w:rsid w:val="00C1568C"/>
    <w:rsid w:val="00C15E40"/>
    <w:rsid w:val="00C177BC"/>
    <w:rsid w:val="00C20A71"/>
    <w:rsid w:val="00C20E34"/>
    <w:rsid w:val="00C2135C"/>
    <w:rsid w:val="00C21ADF"/>
    <w:rsid w:val="00C22FFC"/>
    <w:rsid w:val="00C23120"/>
    <w:rsid w:val="00C27BF8"/>
    <w:rsid w:val="00C3012F"/>
    <w:rsid w:val="00C30901"/>
    <w:rsid w:val="00C30F49"/>
    <w:rsid w:val="00C33D95"/>
    <w:rsid w:val="00C34A42"/>
    <w:rsid w:val="00C36763"/>
    <w:rsid w:val="00C37E6D"/>
    <w:rsid w:val="00C42003"/>
    <w:rsid w:val="00C42373"/>
    <w:rsid w:val="00C427FD"/>
    <w:rsid w:val="00C4297C"/>
    <w:rsid w:val="00C43AA4"/>
    <w:rsid w:val="00C44882"/>
    <w:rsid w:val="00C45166"/>
    <w:rsid w:val="00C451C5"/>
    <w:rsid w:val="00C523C4"/>
    <w:rsid w:val="00C525C0"/>
    <w:rsid w:val="00C5315D"/>
    <w:rsid w:val="00C545A5"/>
    <w:rsid w:val="00C54C2E"/>
    <w:rsid w:val="00C56504"/>
    <w:rsid w:val="00C6162B"/>
    <w:rsid w:val="00C61EE2"/>
    <w:rsid w:val="00C62A9F"/>
    <w:rsid w:val="00C62D71"/>
    <w:rsid w:val="00C63DDE"/>
    <w:rsid w:val="00C64D6D"/>
    <w:rsid w:val="00C66D9D"/>
    <w:rsid w:val="00C70915"/>
    <w:rsid w:val="00C71A75"/>
    <w:rsid w:val="00C733AF"/>
    <w:rsid w:val="00C7730D"/>
    <w:rsid w:val="00C77AD1"/>
    <w:rsid w:val="00C809CB"/>
    <w:rsid w:val="00C81240"/>
    <w:rsid w:val="00C8298E"/>
    <w:rsid w:val="00C830EB"/>
    <w:rsid w:val="00C83AF9"/>
    <w:rsid w:val="00C871C1"/>
    <w:rsid w:val="00C92301"/>
    <w:rsid w:val="00C93D1A"/>
    <w:rsid w:val="00C96329"/>
    <w:rsid w:val="00C967C7"/>
    <w:rsid w:val="00C97A8C"/>
    <w:rsid w:val="00CA1033"/>
    <w:rsid w:val="00CA11E1"/>
    <w:rsid w:val="00CA20A8"/>
    <w:rsid w:val="00CA3464"/>
    <w:rsid w:val="00CA3A65"/>
    <w:rsid w:val="00CA3D41"/>
    <w:rsid w:val="00CA3E6D"/>
    <w:rsid w:val="00CA3F55"/>
    <w:rsid w:val="00CA435B"/>
    <w:rsid w:val="00CA4A19"/>
    <w:rsid w:val="00CA5AB8"/>
    <w:rsid w:val="00CA5E0E"/>
    <w:rsid w:val="00CA6023"/>
    <w:rsid w:val="00CA6484"/>
    <w:rsid w:val="00CA7ED2"/>
    <w:rsid w:val="00CB04C0"/>
    <w:rsid w:val="00CB5003"/>
    <w:rsid w:val="00CB509D"/>
    <w:rsid w:val="00CB7005"/>
    <w:rsid w:val="00CB7F6C"/>
    <w:rsid w:val="00CC11D1"/>
    <w:rsid w:val="00CC3281"/>
    <w:rsid w:val="00CC383E"/>
    <w:rsid w:val="00CC3909"/>
    <w:rsid w:val="00CC58A7"/>
    <w:rsid w:val="00CC6C55"/>
    <w:rsid w:val="00CC6ED1"/>
    <w:rsid w:val="00CC7EAF"/>
    <w:rsid w:val="00CD1226"/>
    <w:rsid w:val="00CD5E4D"/>
    <w:rsid w:val="00CD7A0B"/>
    <w:rsid w:val="00CD7C2C"/>
    <w:rsid w:val="00CE381E"/>
    <w:rsid w:val="00CE4C86"/>
    <w:rsid w:val="00CE4F07"/>
    <w:rsid w:val="00CE5384"/>
    <w:rsid w:val="00CE6712"/>
    <w:rsid w:val="00CF0E85"/>
    <w:rsid w:val="00CF11BB"/>
    <w:rsid w:val="00CF2B50"/>
    <w:rsid w:val="00CF318E"/>
    <w:rsid w:val="00CF4143"/>
    <w:rsid w:val="00CF437E"/>
    <w:rsid w:val="00CF44CF"/>
    <w:rsid w:val="00CF451B"/>
    <w:rsid w:val="00CF4F17"/>
    <w:rsid w:val="00CF6D76"/>
    <w:rsid w:val="00D01078"/>
    <w:rsid w:val="00D021B8"/>
    <w:rsid w:val="00D02A66"/>
    <w:rsid w:val="00D033BA"/>
    <w:rsid w:val="00D055B4"/>
    <w:rsid w:val="00D121FF"/>
    <w:rsid w:val="00D13A90"/>
    <w:rsid w:val="00D14761"/>
    <w:rsid w:val="00D1509B"/>
    <w:rsid w:val="00D17044"/>
    <w:rsid w:val="00D202B8"/>
    <w:rsid w:val="00D25DC0"/>
    <w:rsid w:val="00D27A73"/>
    <w:rsid w:val="00D30025"/>
    <w:rsid w:val="00D3030F"/>
    <w:rsid w:val="00D30F27"/>
    <w:rsid w:val="00D31681"/>
    <w:rsid w:val="00D3294E"/>
    <w:rsid w:val="00D33839"/>
    <w:rsid w:val="00D36008"/>
    <w:rsid w:val="00D37223"/>
    <w:rsid w:val="00D40378"/>
    <w:rsid w:val="00D40B02"/>
    <w:rsid w:val="00D419FF"/>
    <w:rsid w:val="00D44013"/>
    <w:rsid w:val="00D44913"/>
    <w:rsid w:val="00D44CD5"/>
    <w:rsid w:val="00D44DD4"/>
    <w:rsid w:val="00D470B3"/>
    <w:rsid w:val="00D47D31"/>
    <w:rsid w:val="00D51BE8"/>
    <w:rsid w:val="00D5363B"/>
    <w:rsid w:val="00D54484"/>
    <w:rsid w:val="00D55746"/>
    <w:rsid w:val="00D55961"/>
    <w:rsid w:val="00D57461"/>
    <w:rsid w:val="00D61072"/>
    <w:rsid w:val="00D616DE"/>
    <w:rsid w:val="00D619CD"/>
    <w:rsid w:val="00D62D95"/>
    <w:rsid w:val="00D636A2"/>
    <w:rsid w:val="00D636AE"/>
    <w:rsid w:val="00D67C46"/>
    <w:rsid w:val="00D67CC0"/>
    <w:rsid w:val="00D709E4"/>
    <w:rsid w:val="00D715FA"/>
    <w:rsid w:val="00D71742"/>
    <w:rsid w:val="00D71D0D"/>
    <w:rsid w:val="00D72552"/>
    <w:rsid w:val="00D73AE8"/>
    <w:rsid w:val="00D875C6"/>
    <w:rsid w:val="00D90513"/>
    <w:rsid w:val="00D918F0"/>
    <w:rsid w:val="00D93AD7"/>
    <w:rsid w:val="00D94BD8"/>
    <w:rsid w:val="00D94FC2"/>
    <w:rsid w:val="00D95B5A"/>
    <w:rsid w:val="00D9733F"/>
    <w:rsid w:val="00D974D2"/>
    <w:rsid w:val="00D97562"/>
    <w:rsid w:val="00D97F97"/>
    <w:rsid w:val="00DA0FDC"/>
    <w:rsid w:val="00DA21F6"/>
    <w:rsid w:val="00DA28BC"/>
    <w:rsid w:val="00DA4332"/>
    <w:rsid w:val="00DA5331"/>
    <w:rsid w:val="00DA5FE6"/>
    <w:rsid w:val="00DA736C"/>
    <w:rsid w:val="00DB0110"/>
    <w:rsid w:val="00DB27D4"/>
    <w:rsid w:val="00DB4219"/>
    <w:rsid w:val="00DB5DDC"/>
    <w:rsid w:val="00DB691E"/>
    <w:rsid w:val="00DB781E"/>
    <w:rsid w:val="00DC036B"/>
    <w:rsid w:val="00DC05CD"/>
    <w:rsid w:val="00DC0E36"/>
    <w:rsid w:val="00DC1634"/>
    <w:rsid w:val="00DC40DE"/>
    <w:rsid w:val="00DC45C2"/>
    <w:rsid w:val="00DC491C"/>
    <w:rsid w:val="00DC788C"/>
    <w:rsid w:val="00DD06D9"/>
    <w:rsid w:val="00DD13F5"/>
    <w:rsid w:val="00DD1B0D"/>
    <w:rsid w:val="00DD1C9B"/>
    <w:rsid w:val="00DD240A"/>
    <w:rsid w:val="00DD27B2"/>
    <w:rsid w:val="00DD2AC1"/>
    <w:rsid w:val="00DD3538"/>
    <w:rsid w:val="00DD358C"/>
    <w:rsid w:val="00DD4E66"/>
    <w:rsid w:val="00DD50AC"/>
    <w:rsid w:val="00DD58C8"/>
    <w:rsid w:val="00DD7D8F"/>
    <w:rsid w:val="00DE0F02"/>
    <w:rsid w:val="00DE1264"/>
    <w:rsid w:val="00DE1AAF"/>
    <w:rsid w:val="00DE2CA5"/>
    <w:rsid w:val="00DE4C67"/>
    <w:rsid w:val="00DE5812"/>
    <w:rsid w:val="00DF1D31"/>
    <w:rsid w:val="00DF33F5"/>
    <w:rsid w:val="00DF3909"/>
    <w:rsid w:val="00DF7831"/>
    <w:rsid w:val="00E003B4"/>
    <w:rsid w:val="00E01D44"/>
    <w:rsid w:val="00E0258A"/>
    <w:rsid w:val="00E0266B"/>
    <w:rsid w:val="00E03131"/>
    <w:rsid w:val="00E032C6"/>
    <w:rsid w:val="00E03614"/>
    <w:rsid w:val="00E03F5D"/>
    <w:rsid w:val="00E04755"/>
    <w:rsid w:val="00E04E63"/>
    <w:rsid w:val="00E050B9"/>
    <w:rsid w:val="00E11DD5"/>
    <w:rsid w:val="00E1406C"/>
    <w:rsid w:val="00E1697C"/>
    <w:rsid w:val="00E16E81"/>
    <w:rsid w:val="00E20407"/>
    <w:rsid w:val="00E212F3"/>
    <w:rsid w:val="00E215CD"/>
    <w:rsid w:val="00E2177F"/>
    <w:rsid w:val="00E217AF"/>
    <w:rsid w:val="00E2250A"/>
    <w:rsid w:val="00E267B7"/>
    <w:rsid w:val="00E26DD1"/>
    <w:rsid w:val="00E26FA2"/>
    <w:rsid w:val="00E277E9"/>
    <w:rsid w:val="00E326B2"/>
    <w:rsid w:val="00E32797"/>
    <w:rsid w:val="00E33159"/>
    <w:rsid w:val="00E33742"/>
    <w:rsid w:val="00E33C7A"/>
    <w:rsid w:val="00E34CAE"/>
    <w:rsid w:val="00E355D2"/>
    <w:rsid w:val="00E357AC"/>
    <w:rsid w:val="00E36023"/>
    <w:rsid w:val="00E36838"/>
    <w:rsid w:val="00E36966"/>
    <w:rsid w:val="00E401FC"/>
    <w:rsid w:val="00E4096C"/>
    <w:rsid w:val="00E410F9"/>
    <w:rsid w:val="00E440E6"/>
    <w:rsid w:val="00E447E7"/>
    <w:rsid w:val="00E44E0F"/>
    <w:rsid w:val="00E450FD"/>
    <w:rsid w:val="00E4680A"/>
    <w:rsid w:val="00E47AEC"/>
    <w:rsid w:val="00E47C65"/>
    <w:rsid w:val="00E51677"/>
    <w:rsid w:val="00E5217B"/>
    <w:rsid w:val="00E528DF"/>
    <w:rsid w:val="00E55C14"/>
    <w:rsid w:val="00E571DF"/>
    <w:rsid w:val="00E61DE5"/>
    <w:rsid w:val="00E62A9E"/>
    <w:rsid w:val="00E64360"/>
    <w:rsid w:val="00E64CE2"/>
    <w:rsid w:val="00E6535A"/>
    <w:rsid w:val="00E65481"/>
    <w:rsid w:val="00E65AF4"/>
    <w:rsid w:val="00E72C47"/>
    <w:rsid w:val="00E74345"/>
    <w:rsid w:val="00E74D06"/>
    <w:rsid w:val="00E74E39"/>
    <w:rsid w:val="00E75190"/>
    <w:rsid w:val="00E75D66"/>
    <w:rsid w:val="00E75E0A"/>
    <w:rsid w:val="00E75E7F"/>
    <w:rsid w:val="00E76425"/>
    <w:rsid w:val="00E76FC5"/>
    <w:rsid w:val="00E805EB"/>
    <w:rsid w:val="00E823C7"/>
    <w:rsid w:val="00E87713"/>
    <w:rsid w:val="00E9006F"/>
    <w:rsid w:val="00E9057D"/>
    <w:rsid w:val="00E90648"/>
    <w:rsid w:val="00E911AD"/>
    <w:rsid w:val="00E91E82"/>
    <w:rsid w:val="00E92271"/>
    <w:rsid w:val="00E92607"/>
    <w:rsid w:val="00E928D2"/>
    <w:rsid w:val="00E94F8E"/>
    <w:rsid w:val="00E976B2"/>
    <w:rsid w:val="00EA0521"/>
    <w:rsid w:val="00EA0534"/>
    <w:rsid w:val="00EA0C5E"/>
    <w:rsid w:val="00EA0FE9"/>
    <w:rsid w:val="00EA154F"/>
    <w:rsid w:val="00EA22CD"/>
    <w:rsid w:val="00EA309F"/>
    <w:rsid w:val="00EA36AA"/>
    <w:rsid w:val="00EA398A"/>
    <w:rsid w:val="00EA4087"/>
    <w:rsid w:val="00EA7506"/>
    <w:rsid w:val="00EB7A02"/>
    <w:rsid w:val="00EB7DF0"/>
    <w:rsid w:val="00EC0249"/>
    <w:rsid w:val="00EC16A0"/>
    <w:rsid w:val="00EC2DAA"/>
    <w:rsid w:val="00EC2FDC"/>
    <w:rsid w:val="00EC3E8F"/>
    <w:rsid w:val="00EC4299"/>
    <w:rsid w:val="00EC5EA6"/>
    <w:rsid w:val="00EC5ED1"/>
    <w:rsid w:val="00EC6194"/>
    <w:rsid w:val="00EC6AEF"/>
    <w:rsid w:val="00ED056C"/>
    <w:rsid w:val="00ED1254"/>
    <w:rsid w:val="00ED16B1"/>
    <w:rsid w:val="00ED3DB1"/>
    <w:rsid w:val="00ED459F"/>
    <w:rsid w:val="00ED4772"/>
    <w:rsid w:val="00ED48E4"/>
    <w:rsid w:val="00ED609B"/>
    <w:rsid w:val="00ED6BB8"/>
    <w:rsid w:val="00ED731D"/>
    <w:rsid w:val="00ED7A7E"/>
    <w:rsid w:val="00EE079F"/>
    <w:rsid w:val="00EE1ABC"/>
    <w:rsid w:val="00EE2152"/>
    <w:rsid w:val="00EE48B9"/>
    <w:rsid w:val="00EE4AD5"/>
    <w:rsid w:val="00EE609E"/>
    <w:rsid w:val="00EE6616"/>
    <w:rsid w:val="00EE6C90"/>
    <w:rsid w:val="00EF57B2"/>
    <w:rsid w:val="00EF5969"/>
    <w:rsid w:val="00EF79D6"/>
    <w:rsid w:val="00F00025"/>
    <w:rsid w:val="00F00436"/>
    <w:rsid w:val="00F00EDA"/>
    <w:rsid w:val="00F020AC"/>
    <w:rsid w:val="00F02893"/>
    <w:rsid w:val="00F05483"/>
    <w:rsid w:val="00F05E25"/>
    <w:rsid w:val="00F10F44"/>
    <w:rsid w:val="00F11AF6"/>
    <w:rsid w:val="00F128F9"/>
    <w:rsid w:val="00F12D86"/>
    <w:rsid w:val="00F14043"/>
    <w:rsid w:val="00F141DF"/>
    <w:rsid w:val="00F1501B"/>
    <w:rsid w:val="00F1534E"/>
    <w:rsid w:val="00F17D57"/>
    <w:rsid w:val="00F200CC"/>
    <w:rsid w:val="00F206E5"/>
    <w:rsid w:val="00F216C0"/>
    <w:rsid w:val="00F22C4D"/>
    <w:rsid w:val="00F24695"/>
    <w:rsid w:val="00F265FB"/>
    <w:rsid w:val="00F26A75"/>
    <w:rsid w:val="00F26C8A"/>
    <w:rsid w:val="00F27ED9"/>
    <w:rsid w:val="00F305A0"/>
    <w:rsid w:val="00F309C7"/>
    <w:rsid w:val="00F3220C"/>
    <w:rsid w:val="00F329F1"/>
    <w:rsid w:val="00F33D20"/>
    <w:rsid w:val="00F344BB"/>
    <w:rsid w:val="00F3487D"/>
    <w:rsid w:val="00F354F0"/>
    <w:rsid w:val="00F409EF"/>
    <w:rsid w:val="00F415D9"/>
    <w:rsid w:val="00F4200A"/>
    <w:rsid w:val="00F42CA4"/>
    <w:rsid w:val="00F4477E"/>
    <w:rsid w:val="00F4585F"/>
    <w:rsid w:val="00F45BD0"/>
    <w:rsid w:val="00F45BE3"/>
    <w:rsid w:val="00F46E1E"/>
    <w:rsid w:val="00F51C3A"/>
    <w:rsid w:val="00F544A0"/>
    <w:rsid w:val="00F54ABC"/>
    <w:rsid w:val="00F572C3"/>
    <w:rsid w:val="00F607E8"/>
    <w:rsid w:val="00F6106E"/>
    <w:rsid w:val="00F61CDE"/>
    <w:rsid w:val="00F61EB1"/>
    <w:rsid w:val="00F6298C"/>
    <w:rsid w:val="00F638FF"/>
    <w:rsid w:val="00F64970"/>
    <w:rsid w:val="00F653BC"/>
    <w:rsid w:val="00F67E7E"/>
    <w:rsid w:val="00F7611F"/>
    <w:rsid w:val="00F7638A"/>
    <w:rsid w:val="00F76F06"/>
    <w:rsid w:val="00F77F09"/>
    <w:rsid w:val="00F804F8"/>
    <w:rsid w:val="00F80950"/>
    <w:rsid w:val="00F835C5"/>
    <w:rsid w:val="00F835E0"/>
    <w:rsid w:val="00F85DEF"/>
    <w:rsid w:val="00F86249"/>
    <w:rsid w:val="00F90884"/>
    <w:rsid w:val="00F93665"/>
    <w:rsid w:val="00F955EE"/>
    <w:rsid w:val="00F95A4F"/>
    <w:rsid w:val="00F9697F"/>
    <w:rsid w:val="00F978EF"/>
    <w:rsid w:val="00FA035D"/>
    <w:rsid w:val="00FA09D8"/>
    <w:rsid w:val="00FA0E56"/>
    <w:rsid w:val="00FA20D2"/>
    <w:rsid w:val="00FA2ECC"/>
    <w:rsid w:val="00FA562F"/>
    <w:rsid w:val="00FA5A3D"/>
    <w:rsid w:val="00FA6A94"/>
    <w:rsid w:val="00FA73AB"/>
    <w:rsid w:val="00FB0646"/>
    <w:rsid w:val="00FB1BDC"/>
    <w:rsid w:val="00FB1CF0"/>
    <w:rsid w:val="00FB31F7"/>
    <w:rsid w:val="00FB48CF"/>
    <w:rsid w:val="00FB4942"/>
    <w:rsid w:val="00FB4EA8"/>
    <w:rsid w:val="00FB55A9"/>
    <w:rsid w:val="00FB5E0E"/>
    <w:rsid w:val="00FB68C6"/>
    <w:rsid w:val="00FB7868"/>
    <w:rsid w:val="00FC0B2F"/>
    <w:rsid w:val="00FC10A6"/>
    <w:rsid w:val="00FC243B"/>
    <w:rsid w:val="00FC2898"/>
    <w:rsid w:val="00FC525B"/>
    <w:rsid w:val="00FC71C6"/>
    <w:rsid w:val="00FD0A63"/>
    <w:rsid w:val="00FD18A2"/>
    <w:rsid w:val="00FD1CBE"/>
    <w:rsid w:val="00FD2039"/>
    <w:rsid w:val="00FD38D6"/>
    <w:rsid w:val="00FD4191"/>
    <w:rsid w:val="00FD5464"/>
    <w:rsid w:val="00FD5657"/>
    <w:rsid w:val="00FD6AEC"/>
    <w:rsid w:val="00FD7665"/>
    <w:rsid w:val="00FE1C64"/>
    <w:rsid w:val="00FE2423"/>
    <w:rsid w:val="00FE2573"/>
    <w:rsid w:val="00FF04C8"/>
    <w:rsid w:val="00FF09C2"/>
    <w:rsid w:val="00FF1DA2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A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33AF"/>
    <w:pPr>
      <w:keepNext/>
      <w:suppressAutoHyphens/>
      <w:spacing w:after="0" w:line="240" w:lineRule="auto"/>
      <w:ind w:firstLine="709"/>
      <w:jc w:val="center"/>
      <w:outlineLvl w:val="0"/>
    </w:pPr>
    <w:rPr>
      <w:rFonts w:ascii="Arial" w:hAnsi="Arial" w:cs="Arial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6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66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032C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table" w:styleId="a7">
    <w:name w:val="Table Grid"/>
    <w:basedOn w:val="a1"/>
    <w:uiPriority w:val="59"/>
    <w:rsid w:val="00340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733A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674C0"/>
    <w:pPr>
      <w:ind w:left="720"/>
      <w:contextualSpacing/>
    </w:pPr>
  </w:style>
  <w:style w:type="paragraph" w:styleId="a9">
    <w:name w:val="Title"/>
    <w:basedOn w:val="a"/>
    <w:next w:val="a"/>
    <w:link w:val="aa"/>
    <w:qFormat/>
    <w:rsid w:val="007D41C4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7D41C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c"/>
    <w:rsid w:val="007D41C4"/>
    <w:rPr>
      <w:spacing w:val="1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7D41C4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D41C4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13B69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A8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641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A8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641B"/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FB68C6"/>
    <w:rPr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34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10A5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DC788C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3F2AD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4F432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4F4326"/>
    <w:rPr>
      <w:i/>
      <w:iCs/>
    </w:rPr>
  </w:style>
  <w:style w:type="character" w:customStyle="1" w:styleId="af6">
    <w:name w:val="Цветовое выделение"/>
    <w:uiPriority w:val="99"/>
    <w:rsid w:val="00186EBF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186EB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94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8">
    <w:name w:val="Normal (Web)"/>
    <w:basedOn w:val="a"/>
    <w:uiPriority w:val="99"/>
    <w:unhideWhenUsed/>
    <w:rsid w:val="00A94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Emphasis"/>
    <w:basedOn w:val="a0"/>
    <w:uiPriority w:val="20"/>
    <w:qFormat/>
    <w:rsid w:val="00A94FF3"/>
    <w:rPr>
      <w:i/>
      <w:iCs/>
    </w:rPr>
  </w:style>
  <w:style w:type="character" w:customStyle="1" w:styleId="apple-converted-space">
    <w:name w:val="apple-converted-space"/>
    <w:basedOn w:val="a0"/>
    <w:rsid w:val="005F7C9F"/>
  </w:style>
  <w:style w:type="paragraph" w:customStyle="1" w:styleId="s1">
    <w:name w:val="s_1"/>
    <w:basedOn w:val="a"/>
    <w:rsid w:val="005F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DC0E36"/>
  </w:style>
  <w:style w:type="paragraph" w:styleId="22">
    <w:name w:val="Body Text 2"/>
    <w:basedOn w:val="a"/>
    <w:link w:val="23"/>
    <w:uiPriority w:val="99"/>
    <w:semiHidden/>
    <w:unhideWhenUsed/>
    <w:rsid w:val="000C6C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C6C99"/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3E7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rsid w:val="00A52662"/>
  </w:style>
  <w:style w:type="paragraph" w:customStyle="1" w:styleId="c45">
    <w:name w:val="c45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A52662"/>
  </w:style>
  <w:style w:type="paragraph" w:customStyle="1" w:styleId="c81">
    <w:name w:val="c81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A52662"/>
  </w:style>
  <w:style w:type="paragraph" w:customStyle="1" w:styleId="c62">
    <w:name w:val="c62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Strong"/>
    <w:basedOn w:val="a0"/>
    <w:uiPriority w:val="22"/>
    <w:qFormat/>
    <w:rsid w:val="00A52662"/>
    <w:rPr>
      <w:b/>
      <w:bCs/>
    </w:rPr>
  </w:style>
  <w:style w:type="character" w:customStyle="1" w:styleId="ui">
    <w:name w:val="ui"/>
    <w:basedOn w:val="a0"/>
    <w:rsid w:val="00A52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A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33AF"/>
    <w:pPr>
      <w:keepNext/>
      <w:suppressAutoHyphens/>
      <w:spacing w:after="0" w:line="240" w:lineRule="auto"/>
      <w:ind w:firstLine="709"/>
      <w:jc w:val="center"/>
      <w:outlineLvl w:val="0"/>
    </w:pPr>
    <w:rPr>
      <w:rFonts w:ascii="Arial" w:hAnsi="Arial" w:cs="Arial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6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66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032C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table" w:styleId="a7">
    <w:name w:val="Table Grid"/>
    <w:basedOn w:val="a1"/>
    <w:uiPriority w:val="59"/>
    <w:rsid w:val="00340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733A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674C0"/>
    <w:pPr>
      <w:ind w:left="720"/>
      <w:contextualSpacing/>
    </w:pPr>
  </w:style>
  <w:style w:type="paragraph" w:styleId="a9">
    <w:name w:val="Title"/>
    <w:basedOn w:val="a"/>
    <w:next w:val="a"/>
    <w:link w:val="aa"/>
    <w:qFormat/>
    <w:rsid w:val="007D41C4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7D41C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c"/>
    <w:rsid w:val="007D41C4"/>
    <w:rPr>
      <w:spacing w:val="1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7D41C4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D41C4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13B69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A8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641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A8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641B"/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FB68C6"/>
    <w:rPr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34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10A5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DC788C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3F2AD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4F432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4F4326"/>
    <w:rPr>
      <w:i/>
      <w:iCs/>
    </w:rPr>
  </w:style>
  <w:style w:type="character" w:customStyle="1" w:styleId="af6">
    <w:name w:val="Цветовое выделение"/>
    <w:uiPriority w:val="99"/>
    <w:rsid w:val="00186EBF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186EB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94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8">
    <w:name w:val="Normal (Web)"/>
    <w:basedOn w:val="a"/>
    <w:uiPriority w:val="99"/>
    <w:unhideWhenUsed/>
    <w:rsid w:val="00A94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Emphasis"/>
    <w:basedOn w:val="a0"/>
    <w:uiPriority w:val="20"/>
    <w:qFormat/>
    <w:rsid w:val="00A94FF3"/>
    <w:rPr>
      <w:i/>
      <w:iCs/>
    </w:rPr>
  </w:style>
  <w:style w:type="character" w:customStyle="1" w:styleId="apple-converted-space">
    <w:name w:val="apple-converted-space"/>
    <w:basedOn w:val="a0"/>
    <w:rsid w:val="005F7C9F"/>
  </w:style>
  <w:style w:type="paragraph" w:customStyle="1" w:styleId="s1">
    <w:name w:val="s_1"/>
    <w:basedOn w:val="a"/>
    <w:rsid w:val="005F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DC0E36"/>
  </w:style>
  <w:style w:type="paragraph" w:styleId="22">
    <w:name w:val="Body Text 2"/>
    <w:basedOn w:val="a"/>
    <w:link w:val="23"/>
    <w:uiPriority w:val="99"/>
    <w:semiHidden/>
    <w:unhideWhenUsed/>
    <w:rsid w:val="000C6C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C6C99"/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3E7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rsid w:val="00A52662"/>
  </w:style>
  <w:style w:type="paragraph" w:customStyle="1" w:styleId="c45">
    <w:name w:val="c45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A52662"/>
  </w:style>
  <w:style w:type="paragraph" w:customStyle="1" w:styleId="c81">
    <w:name w:val="c81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A52662"/>
  </w:style>
  <w:style w:type="paragraph" w:customStyle="1" w:styleId="c62">
    <w:name w:val="c62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A52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Strong"/>
    <w:basedOn w:val="a0"/>
    <w:uiPriority w:val="22"/>
    <w:qFormat/>
    <w:rsid w:val="00A52662"/>
    <w:rPr>
      <w:b/>
      <w:bCs/>
    </w:rPr>
  </w:style>
  <w:style w:type="character" w:customStyle="1" w:styleId="ui">
    <w:name w:val="ui"/>
    <w:basedOn w:val="a0"/>
    <w:rsid w:val="00A5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C07F433C2EEB652FD7FA884342833593E3112223F2C17C5E7484E4BF4BA7CDFADF0E90j3z4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C07F433C2EEB652FD7FA884342833593E3112223F2C17C5E7484E4BF4BA7CDFADF06963688D0jAz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C07F433C2EEB652FD7FA884342833593E3112223F2C17C5E7484E4BF4BA7CDFADF069435j8z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544D-8112-403E-9DCE-F4207E5D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13</Pages>
  <Words>5327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Нольфина Татьяна Юрьевна</cp:lastModifiedBy>
  <cp:revision>186</cp:revision>
  <cp:lastPrinted>2025-04-15T08:38:00Z</cp:lastPrinted>
  <dcterms:created xsi:type="dcterms:W3CDTF">2024-04-09T03:55:00Z</dcterms:created>
  <dcterms:modified xsi:type="dcterms:W3CDTF">2025-04-22T08:09:00Z</dcterms:modified>
</cp:coreProperties>
</file>