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023F" w:rsidRDefault="0099023F" w:rsidP="0099023F">
      <w:pPr>
        <w:jc w:val="right"/>
        <w:rPr>
          <w:b/>
        </w:rPr>
      </w:pPr>
    </w:p>
    <w:p w:rsidR="002A273D" w:rsidRDefault="002A273D" w:rsidP="002A273D">
      <w:pPr>
        <w:jc w:val="center"/>
        <w:rPr>
          <w:b/>
        </w:rPr>
      </w:pPr>
      <w:r>
        <w:rPr>
          <w:b/>
        </w:rPr>
        <w:t>УПРАВЛЕНИЕ ФИНАНСОВ</w:t>
      </w:r>
    </w:p>
    <w:p w:rsidR="002A273D" w:rsidRDefault="002A273D" w:rsidP="002A273D">
      <w:pPr>
        <w:jc w:val="center"/>
        <w:rPr>
          <w:b/>
        </w:rPr>
      </w:pPr>
      <w:r>
        <w:rPr>
          <w:b/>
        </w:rPr>
        <w:t>АДМИНИСТРАЦИИ АСИНОВСКОГО РАЙОНА</w:t>
      </w:r>
    </w:p>
    <w:p w:rsidR="002A273D" w:rsidRDefault="002A273D" w:rsidP="002A273D">
      <w:pPr>
        <w:jc w:val="center"/>
      </w:pPr>
    </w:p>
    <w:p w:rsidR="002A273D" w:rsidRDefault="002A273D" w:rsidP="002A273D">
      <w:pPr>
        <w:jc w:val="right"/>
      </w:pPr>
    </w:p>
    <w:p w:rsidR="002A273D" w:rsidRDefault="002A273D" w:rsidP="002A273D">
      <w:pPr>
        <w:jc w:val="center"/>
        <w:rPr>
          <w:b/>
        </w:rPr>
      </w:pPr>
      <w:r>
        <w:rPr>
          <w:b/>
        </w:rPr>
        <w:t>ПРИКАЗ</w:t>
      </w:r>
    </w:p>
    <w:p w:rsidR="002A273D" w:rsidRDefault="002A273D" w:rsidP="002A273D">
      <w:pPr>
        <w:jc w:val="center"/>
        <w:rPr>
          <w:b/>
        </w:rPr>
      </w:pPr>
    </w:p>
    <w:p w:rsidR="00ED6C36" w:rsidRDefault="00124BE9" w:rsidP="002A273D">
      <w:pPr>
        <w:autoSpaceDE w:val="0"/>
        <w:autoSpaceDN w:val="0"/>
        <w:adjustRightInd w:val="0"/>
        <w:rPr>
          <w:b/>
        </w:rPr>
      </w:pPr>
      <w:r>
        <w:t>28.09.</w:t>
      </w:r>
      <w:r w:rsidR="00EB06D5" w:rsidRPr="00EB06D5">
        <w:t>2026</w:t>
      </w:r>
      <w:r w:rsidR="00ED6C36" w:rsidRPr="00EB06D5">
        <w:t>                                                               </w:t>
      </w:r>
      <w:r w:rsidR="00EB06D5">
        <w:t xml:space="preserve">  </w:t>
      </w:r>
      <w:r>
        <w:t xml:space="preserve">                          </w:t>
      </w:r>
      <w:r w:rsidR="00EB06D5">
        <w:t xml:space="preserve">                         </w:t>
      </w:r>
      <w:r w:rsidR="00ED6C36" w:rsidRPr="00EB06D5">
        <w:t xml:space="preserve">        </w:t>
      </w:r>
      <w:r w:rsidR="00ED6C36" w:rsidRPr="00124BE9">
        <w:t>№</w:t>
      </w:r>
      <w:r w:rsidRPr="00124BE9">
        <w:t xml:space="preserve"> 10</w:t>
      </w:r>
    </w:p>
    <w:p w:rsidR="0075244E" w:rsidRDefault="0075244E" w:rsidP="002A273D">
      <w:pPr>
        <w:autoSpaceDE w:val="0"/>
        <w:autoSpaceDN w:val="0"/>
        <w:adjustRightInd w:val="0"/>
        <w:rPr>
          <w:b/>
        </w:rPr>
      </w:pPr>
    </w:p>
    <w:p w:rsidR="0075244E" w:rsidRPr="00ED6C36" w:rsidRDefault="0075244E" w:rsidP="002A273D">
      <w:pPr>
        <w:autoSpaceDE w:val="0"/>
        <w:autoSpaceDN w:val="0"/>
        <w:adjustRightInd w:val="0"/>
        <w:rPr>
          <w:b/>
        </w:rPr>
      </w:pPr>
    </w:p>
    <w:p w:rsidR="0075244E" w:rsidRPr="0075244E" w:rsidRDefault="0075244E" w:rsidP="0075244E">
      <w:pPr>
        <w:tabs>
          <w:tab w:val="left" w:pos="1095"/>
        </w:tabs>
        <w:jc w:val="center"/>
      </w:pPr>
      <w:r w:rsidRPr="0075244E">
        <w:t>Об утверждении Порядка санкционирования оплаты денежных обязательств</w:t>
      </w:r>
    </w:p>
    <w:p w:rsidR="0075244E" w:rsidRPr="0075244E" w:rsidRDefault="0017797D" w:rsidP="0075244E">
      <w:pPr>
        <w:tabs>
          <w:tab w:val="left" w:pos="1095"/>
        </w:tabs>
        <w:jc w:val="center"/>
      </w:pPr>
      <w:r>
        <w:t>п</w:t>
      </w:r>
      <w:r w:rsidR="0075244E" w:rsidRPr="0075244E">
        <w:t>олучателей средств бюджета Асиновского района, и оплаты денежных обязательств, подлежащих исполнению за счет бюджетных ассигнований по источникам финансирования дефицита бюджета Асиновского района, в случае открытия лицевых счетов в Управлении Федерального казначейства по Томской области</w:t>
      </w:r>
    </w:p>
    <w:p w:rsidR="0075244E" w:rsidRDefault="0075244E" w:rsidP="00E852CB">
      <w:pPr>
        <w:tabs>
          <w:tab w:val="left" w:pos="1095"/>
        </w:tabs>
        <w:rPr>
          <w:sz w:val="28"/>
          <w:szCs w:val="28"/>
        </w:rPr>
      </w:pPr>
    </w:p>
    <w:p w:rsidR="002A273D" w:rsidRDefault="002A273D" w:rsidP="00E852CB">
      <w:pPr>
        <w:tabs>
          <w:tab w:val="left" w:pos="1095"/>
        </w:tabs>
        <w:rPr>
          <w:sz w:val="28"/>
          <w:szCs w:val="28"/>
        </w:rPr>
      </w:pPr>
    </w:p>
    <w:p w:rsidR="00E852CB" w:rsidRPr="002A273D" w:rsidRDefault="00E852CB" w:rsidP="00E852CB">
      <w:pPr>
        <w:autoSpaceDE w:val="0"/>
        <w:autoSpaceDN w:val="0"/>
        <w:adjustRightInd w:val="0"/>
        <w:ind w:firstLine="567"/>
        <w:jc w:val="both"/>
        <w:rPr>
          <w:strike/>
        </w:rPr>
      </w:pPr>
      <w:proofErr w:type="gramStart"/>
      <w:r w:rsidRPr="002A273D">
        <w:t xml:space="preserve">В соответствии с </w:t>
      </w:r>
      <w:hyperlink r:id="rId9" w:history="1">
        <w:r w:rsidRPr="002A273D">
          <w:t>пунктами 1</w:t>
        </w:r>
      </w:hyperlink>
      <w:r w:rsidRPr="002A273D">
        <w:t xml:space="preserve">, </w:t>
      </w:r>
      <w:hyperlink r:id="rId10" w:history="1">
        <w:r w:rsidRPr="002A273D">
          <w:t>2</w:t>
        </w:r>
      </w:hyperlink>
      <w:r w:rsidRPr="002A273D">
        <w:t xml:space="preserve">, </w:t>
      </w:r>
      <w:hyperlink r:id="rId11" w:history="1">
        <w:r w:rsidRPr="002A273D">
          <w:t>абзацем третьим пункта 5 статьи 219</w:t>
        </w:r>
      </w:hyperlink>
      <w:r w:rsidRPr="002A273D">
        <w:t xml:space="preserve"> и </w:t>
      </w:r>
      <w:hyperlink r:id="rId12" w:history="1">
        <w:r w:rsidRPr="002A273D">
          <w:t>частью второй статьи 219.2</w:t>
        </w:r>
      </w:hyperlink>
      <w:r w:rsidRPr="002A273D">
        <w:t xml:space="preserve"> Бюджетного кодекса Российской Федерации, приказом Министерства финансов Российской Федерации от 30.10.2020 №257н </w:t>
      </w:r>
      <w:r w:rsidR="00ED6C36" w:rsidRPr="002A273D">
        <w:t>«</w:t>
      </w:r>
      <w:r w:rsidRPr="002A273D">
        <w:t>Об утверждении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w:t>
      </w:r>
      <w:r w:rsidR="00ED6C36" w:rsidRPr="002A273D">
        <w:t>»</w:t>
      </w:r>
      <w:proofErr w:type="gramEnd"/>
    </w:p>
    <w:p w:rsidR="00E852CB" w:rsidRPr="002A273D" w:rsidRDefault="00E852CB" w:rsidP="00E852CB">
      <w:pPr>
        <w:widowControl w:val="0"/>
        <w:autoSpaceDE w:val="0"/>
        <w:autoSpaceDN w:val="0"/>
        <w:adjustRightInd w:val="0"/>
        <w:ind w:firstLine="851"/>
      </w:pPr>
    </w:p>
    <w:p w:rsidR="00E852CB" w:rsidRPr="002A273D" w:rsidRDefault="00E852CB" w:rsidP="002A273D">
      <w:pPr>
        <w:widowControl w:val="0"/>
        <w:autoSpaceDE w:val="0"/>
        <w:autoSpaceDN w:val="0"/>
        <w:adjustRightInd w:val="0"/>
      </w:pPr>
      <w:r w:rsidRPr="002A273D">
        <w:t>ПРИКАЗЫВАЮ:</w:t>
      </w:r>
    </w:p>
    <w:p w:rsidR="00E852CB" w:rsidRPr="002A273D" w:rsidRDefault="00E852CB" w:rsidP="00E852CB">
      <w:pPr>
        <w:widowControl w:val="0"/>
        <w:autoSpaceDE w:val="0"/>
        <w:autoSpaceDN w:val="0"/>
        <w:adjustRightInd w:val="0"/>
      </w:pPr>
    </w:p>
    <w:p w:rsidR="00E852CB" w:rsidRDefault="00E852CB" w:rsidP="00E852CB">
      <w:pPr>
        <w:widowControl w:val="0"/>
        <w:numPr>
          <w:ilvl w:val="0"/>
          <w:numId w:val="1"/>
        </w:numPr>
        <w:tabs>
          <w:tab w:val="left" w:pos="993"/>
        </w:tabs>
        <w:autoSpaceDE w:val="0"/>
        <w:autoSpaceDN w:val="0"/>
        <w:adjustRightInd w:val="0"/>
        <w:ind w:left="0" w:firstLine="567"/>
        <w:jc w:val="both"/>
      </w:pPr>
      <w:r w:rsidRPr="002A273D">
        <w:t xml:space="preserve">Утвердить Порядок </w:t>
      </w:r>
      <w:proofErr w:type="gramStart"/>
      <w:r w:rsidR="00577980" w:rsidRPr="002A273D">
        <w:t>санкционирования оплаты денежных обязательств получателей средств бюджета</w:t>
      </w:r>
      <w:proofErr w:type="gramEnd"/>
      <w:r w:rsidR="005372ED">
        <w:t xml:space="preserve"> </w:t>
      </w:r>
      <w:r w:rsidR="0075244E" w:rsidRPr="0075244E">
        <w:t>Асиновского</w:t>
      </w:r>
      <w:r w:rsidR="00577980" w:rsidRPr="002A273D">
        <w:rPr>
          <w:bCs/>
        </w:rPr>
        <w:t xml:space="preserve"> района, </w:t>
      </w:r>
      <w:r w:rsidR="00577980" w:rsidRPr="002A273D">
        <w:t xml:space="preserve">и оплаты денежных обязательств, подлежащих исполнению за счет бюджетных ассигнований по источникам финансирования дефицита бюджета </w:t>
      </w:r>
      <w:r w:rsidR="0075244E" w:rsidRPr="0075244E">
        <w:t>Асиновского</w:t>
      </w:r>
      <w:r w:rsidR="00577980" w:rsidRPr="002A273D">
        <w:t xml:space="preserve"> района</w:t>
      </w:r>
      <w:r w:rsidR="00577980" w:rsidRPr="002A273D">
        <w:rPr>
          <w:bCs/>
        </w:rPr>
        <w:t xml:space="preserve">, в случае открытия лицевых счетов в Управлении </w:t>
      </w:r>
      <w:r w:rsidR="0045349C" w:rsidRPr="002A273D">
        <w:rPr>
          <w:bCs/>
        </w:rPr>
        <w:t xml:space="preserve">Федерального казначейства </w:t>
      </w:r>
      <w:r w:rsidR="00577980" w:rsidRPr="002A273D">
        <w:rPr>
          <w:bCs/>
        </w:rPr>
        <w:t>по Томской области</w:t>
      </w:r>
      <w:r w:rsidRPr="002A273D">
        <w:t>.</w:t>
      </w:r>
    </w:p>
    <w:p w:rsidR="00F6203B" w:rsidRDefault="00F6203B" w:rsidP="00F6203B">
      <w:pPr>
        <w:widowControl w:val="0"/>
        <w:numPr>
          <w:ilvl w:val="0"/>
          <w:numId w:val="1"/>
        </w:numPr>
        <w:tabs>
          <w:tab w:val="left" w:pos="993"/>
        </w:tabs>
        <w:autoSpaceDE w:val="0"/>
        <w:autoSpaceDN w:val="0"/>
        <w:adjustRightInd w:val="0"/>
        <w:ind w:left="0" w:firstLine="567"/>
        <w:jc w:val="both"/>
      </w:pPr>
      <w:r w:rsidRPr="00F6203B">
        <w:t>Настоящий приказ подлежит размещению на официальном сайте муниципального</w:t>
      </w:r>
      <w:r w:rsidR="005372ED">
        <w:t xml:space="preserve"> </w:t>
      </w:r>
      <w:r w:rsidRPr="00F6203B">
        <w:t>образования «</w:t>
      </w:r>
      <w:proofErr w:type="spellStart"/>
      <w:r w:rsidRPr="00F6203B">
        <w:t>Асиновский</w:t>
      </w:r>
      <w:proofErr w:type="spellEnd"/>
      <w:r w:rsidRPr="00F6203B">
        <w:t xml:space="preserve"> район» </w:t>
      </w:r>
      <w:hyperlink r:id="rId13" w:history="1">
        <w:r w:rsidRPr="00F6203B">
          <w:rPr>
            <w:rStyle w:val="af6"/>
            <w:color w:val="auto"/>
            <w:lang w:val="en-US"/>
          </w:rPr>
          <w:t>www</w:t>
        </w:r>
        <w:r w:rsidRPr="00F6203B">
          <w:rPr>
            <w:rStyle w:val="af6"/>
            <w:color w:val="auto"/>
          </w:rPr>
          <w:t>.</w:t>
        </w:r>
        <w:proofErr w:type="spellStart"/>
        <w:r w:rsidRPr="00F6203B">
          <w:rPr>
            <w:rStyle w:val="af6"/>
            <w:color w:val="auto"/>
            <w:lang w:val="en-US"/>
          </w:rPr>
          <w:t>asino</w:t>
        </w:r>
        <w:proofErr w:type="spellEnd"/>
        <w:r w:rsidRPr="00F6203B">
          <w:rPr>
            <w:rStyle w:val="af6"/>
            <w:color w:val="auto"/>
          </w:rPr>
          <w:t>.</w:t>
        </w:r>
        <w:proofErr w:type="spellStart"/>
        <w:r w:rsidRPr="00F6203B">
          <w:rPr>
            <w:rStyle w:val="af6"/>
            <w:color w:val="auto"/>
            <w:lang w:val="en-US"/>
          </w:rPr>
          <w:t>ru</w:t>
        </w:r>
        <w:proofErr w:type="spellEnd"/>
      </w:hyperlink>
      <w:r w:rsidRPr="00F6203B">
        <w:t xml:space="preserve"> и вступает в силу с </w:t>
      </w:r>
      <w:r w:rsidR="00365B38">
        <w:t>01.01.2027 г.</w:t>
      </w:r>
    </w:p>
    <w:p w:rsidR="00F6203B" w:rsidRPr="00F6203B" w:rsidRDefault="00F6203B" w:rsidP="00F6203B">
      <w:pPr>
        <w:widowControl w:val="0"/>
        <w:numPr>
          <w:ilvl w:val="0"/>
          <w:numId w:val="1"/>
        </w:numPr>
        <w:tabs>
          <w:tab w:val="left" w:pos="993"/>
        </w:tabs>
        <w:autoSpaceDE w:val="0"/>
        <w:autoSpaceDN w:val="0"/>
        <w:adjustRightInd w:val="0"/>
        <w:ind w:left="0" w:firstLine="567"/>
        <w:jc w:val="both"/>
      </w:pPr>
      <w:proofErr w:type="gramStart"/>
      <w:r>
        <w:t>Контроль за</w:t>
      </w:r>
      <w:proofErr w:type="gramEnd"/>
      <w:r>
        <w:t xml:space="preserve"> исполнением настоящего приказа оставляю за собой.</w:t>
      </w:r>
    </w:p>
    <w:p w:rsidR="00A251CB" w:rsidRDefault="00A251CB" w:rsidP="00A251CB">
      <w:pPr>
        <w:widowControl w:val="0"/>
        <w:tabs>
          <w:tab w:val="left" w:pos="993"/>
        </w:tabs>
        <w:autoSpaceDE w:val="0"/>
        <w:autoSpaceDN w:val="0"/>
        <w:adjustRightInd w:val="0"/>
        <w:jc w:val="both"/>
      </w:pPr>
    </w:p>
    <w:p w:rsidR="00A251CB" w:rsidRDefault="00A251CB" w:rsidP="00A251CB">
      <w:pPr>
        <w:widowControl w:val="0"/>
        <w:tabs>
          <w:tab w:val="left" w:pos="993"/>
        </w:tabs>
        <w:autoSpaceDE w:val="0"/>
        <w:autoSpaceDN w:val="0"/>
        <w:adjustRightInd w:val="0"/>
        <w:jc w:val="both"/>
      </w:pPr>
    </w:p>
    <w:p w:rsidR="00A251CB" w:rsidRDefault="00A251CB" w:rsidP="00A251CB">
      <w:pPr>
        <w:widowControl w:val="0"/>
        <w:tabs>
          <w:tab w:val="left" w:pos="993"/>
        </w:tabs>
        <w:autoSpaceDE w:val="0"/>
        <w:autoSpaceDN w:val="0"/>
        <w:adjustRightInd w:val="0"/>
        <w:jc w:val="both"/>
      </w:pPr>
    </w:p>
    <w:p w:rsidR="00F6203B" w:rsidRDefault="00F6203B" w:rsidP="00A251CB">
      <w:pPr>
        <w:widowControl w:val="0"/>
        <w:tabs>
          <w:tab w:val="left" w:pos="993"/>
        </w:tabs>
        <w:autoSpaceDE w:val="0"/>
        <w:autoSpaceDN w:val="0"/>
        <w:adjustRightInd w:val="0"/>
        <w:jc w:val="both"/>
      </w:pPr>
    </w:p>
    <w:p w:rsidR="00A251CB" w:rsidRPr="00A251CB" w:rsidRDefault="00A251CB" w:rsidP="00A251CB">
      <w:pPr>
        <w:widowControl w:val="0"/>
        <w:tabs>
          <w:tab w:val="left" w:pos="993"/>
        </w:tabs>
        <w:autoSpaceDE w:val="0"/>
        <w:autoSpaceDN w:val="0"/>
        <w:adjustRightInd w:val="0"/>
        <w:jc w:val="both"/>
      </w:pPr>
    </w:p>
    <w:p w:rsidR="002A273D" w:rsidRPr="0075244E" w:rsidRDefault="00385714" w:rsidP="002A273D">
      <w:pPr>
        <w:spacing w:line="276" w:lineRule="auto"/>
      </w:pPr>
      <w:r>
        <w:t>И. о. н</w:t>
      </w:r>
      <w:r w:rsidR="002A273D" w:rsidRPr="0075244E">
        <w:t>ачальник</w:t>
      </w:r>
      <w:r>
        <w:t>а</w:t>
      </w:r>
      <w:r w:rsidR="00577980" w:rsidRPr="0075244E">
        <w:t xml:space="preserve"> Управления</w:t>
      </w:r>
      <w:r w:rsidR="002A273D" w:rsidRPr="0075244E">
        <w:t xml:space="preserve"> финансов </w:t>
      </w:r>
    </w:p>
    <w:p w:rsidR="005263CE" w:rsidRPr="0075244E" w:rsidRDefault="002A273D" w:rsidP="002A273D">
      <w:pPr>
        <w:spacing w:line="276" w:lineRule="auto"/>
      </w:pPr>
      <w:r w:rsidRPr="0075244E">
        <w:t xml:space="preserve">администрации </w:t>
      </w:r>
      <w:proofErr w:type="spellStart"/>
      <w:r w:rsidRPr="0075244E">
        <w:t>Асиновского</w:t>
      </w:r>
      <w:proofErr w:type="spellEnd"/>
      <w:r w:rsidRPr="0075244E">
        <w:t xml:space="preserve"> района</w:t>
      </w:r>
      <w:r w:rsidR="005263CE" w:rsidRPr="0075244E">
        <w:tab/>
      </w:r>
      <w:r w:rsidR="005263CE" w:rsidRPr="0075244E">
        <w:tab/>
      </w:r>
      <w:r w:rsidR="00B354B2" w:rsidRPr="0075244E">
        <w:tab/>
      </w:r>
      <w:r w:rsidR="00B354B2" w:rsidRPr="0075244E">
        <w:tab/>
      </w:r>
      <w:r w:rsidR="00577980" w:rsidRPr="0075244E">
        <w:tab/>
      </w:r>
      <w:r w:rsidR="00385714">
        <w:t>Тартынова О.Е.</w:t>
      </w:r>
    </w:p>
    <w:p w:rsidR="005263CE" w:rsidRPr="0075244E" w:rsidRDefault="005263CE" w:rsidP="005263CE">
      <w:pPr>
        <w:pStyle w:val="ConsPlusNormal"/>
        <w:tabs>
          <w:tab w:val="left" w:pos="993"/>
        </w:tabs>
        <w:ind w:firstLine="567"/>
        <w:rPr>
          <w:szCs w:val="24"/>
        </w:rPr>
      </w:pPr>
    </w:p>
    <w:p w:rsidR="005263CE" w:rsidRDefault="005263CE" w:rsidP="005263CE">
      <w:pPr>
        <w:pStyle w:val="ConsPlusNormal"/>
        <w:tabs>
          <w:tab w:val="left" w:pos="993"/>
        </w:tabs>
        <w:ind w:firstLine="567"/>
        <w:rPr>
          <w:sz w:val="28"/>
          <w:szCs w:val="28"/>
        </w:rPr>
      </w:pPr>
    </w:p>
    <w:p w:rsidR="005263CE" w:rsidRDefault="005263CE" w:rsidP="005263CE">
      <w:pPr>
        <w:pStyle w:val="ConsPlusNormal"/>
        <w:tabs>
          <w:tab w:val="left" w:pos="993"/>
        </w:tabs>
        <w:ind w:firstLine="567"/>
        <w:rPr>
          <w:sz w:val="28"/>
          <w:szCs w:val="28"/>
        </w:rPr>
      </w:pPr>
    </w:p>
    <w:p w:rsidR="005263CE" w:rsidRDefault="005263CE" w:rsidP="005263CE">
      <w:pPr>
        <w:pStyle w:val="ConsPlusNormal"/>
        <w:tabs>
          <w:tab w:val="left" w:pos="993"/>
        </w:tabs>
        <w:ind w:firstLine="567"/>
        <w:rPr>
          <w:sz w:val="28"/>
          <w:szCs w:val="28"/>
        </w:rPr>
      </w:pPr>
    </w:p>
    <w:p w:rsidR="00287288" w:rsidRDefault="00287288" w:rsidP="00287288">
      <w:pPr>
        <w:pStyle w:val="ConsPlusNormal"/>
        <w:tabs>
          <w:tab w:val="left" w:pos="993"/>
        </w:tabs>
        <w:rPr>
          <w:sz w:val="28"/>
          <w:szCs w:val="28"/>
        </w:rPr>
      </w:pPr>
    </w:p>
    <w:p w:rsidR="00287288" w:rsidRDefault="00287288" w:rsidP="00287288">
      <w:pPr>
        <w:pStyle w:val="ConsPlusNormal"/>
        <w:tabs>
          <w:tab w:val="left" w:pos="993"/>
        </w:tabs>
        <w:rPr>
          <w:sz w:val="28"/>
          <w:szCs w:val="28"/>
        </w:rPr>
      </w:pPr>
    </w:p>
    <w:p w:rsidR="005263CE" w:rsidRPr="00287288" w:rsidRDefault="00287288" w:rsidP="00287288">
      <w:pPr>
        <w:pStyle w:val="ConsPlusNormal"/>
        <w:tabs>
          <w:tab w:val="left" w:pos="993"/>
        </w:tabs>
        <w:rPr>
          <w:sz w:val="20"/>
        </w:rPr>
      </w:pPr>
      <w:r w:rsidRPr="00287288">
        <w:rPr>
          <w:sz w:val="20"/>
        </w:rPr>
        <w:t>Арсентьева О.Н.</w:t>
      </w:r>
    </w:p>
    <w:p w:rsidR="00E852CB" w:rsidRDefault="00287288" w:rsidP="00287288">
      <w:pPr>
        <w:pStyle w:val="ConsPlusNormal"/>
        <w:tabs>
          <w:tab w:val="left" w:pos="993"/>
        </w:tabs>
        <w:rPr>
          <w:sz w:val="20"/>
        </w:rPr>
      </w:pPr>
      <w:r w:rsidRPr="00287288">
        <w:rPr>
          <w:sz w:val="20"/>
        </w:rPr>
        <w:t>2-42-02</w:t>
      </w:r>
    </w:p>
    <w:p w:rsidR="00287288" w:rsidRPr="00287288" w:rsidRDefault="00287288" w:rsidP="00287288">
      <w:pPr>
        <w:pStyle w:val="ConsPlusNormal"/>
        <w:tabs>
          <w:tab w:val="left" w:pos="993"/>
        </w:tabs>
        <w:rPr>
          <w:sz w:val="20"/>
        </w:rPr>
      </w:pPr>
    </w:p>
    <w:p w:rsidR="009127DC" w:rsidRPr="000D5D10" w:rsidRDefault="009127DC" w:rsidP="009127DC">
      <w:pPr>
        <w:ind w:left="5387"/>
      </w:pPr>
      <w:r w:rsidRPr="000D5D10">
        <w:lastRenderedPageBreak/>
        <w:t xml:space="preserve">Приложение </w:t>
      </w:r>
    </w:p>
    <w:p w:rsidR="009127DC" w:rsidRPr="000D5D10" w:rsidRDefault="009127DC" w:rsidP="009127DC">
      <w:pPr>
        <w:ind w:left="5387"/>
      </w:pPr>
      <w:r w:rsidRPr="000D5D10">
        <w:t>к приказу Управления</w:t>
      </w:r>
      <w:r w:rsidR="005372ED">
        <w:t xml:space="preserve"> </w:t>
      </w:r>
      <w:r w:rsidRPr="000D5D10">
        <w:t xml:space="preserve">финансов Администрации </w:t>
      </w:r>
      <w:r w:rsidR="00F6203B" w:rsidRPr="0075244E">
        <w:t>Асиновского</w:t>
      </w:r>
      <w:r w:rsidRPr="000D5D10">
        <w:t xml:space="preserve"> района  </w:t>
      </w:r>
    </w:p>
    <w:p w:rsidR="009127DC" w:rsidRDefault="00385714" w:rsidP="009127DC">
      <w:pPr>
        <w:ind w:firstLine="5387"/>
      </w:pPr>
      <w:r>
        <w:t>от 28.09.2026</w:t>
      </w:r>
      <w:r w:rsidR="00EB0F41">
        <w:t xml:space="preserve"> № 10</w:t>
      </w:r>
      <w:bookmarkStart w:id="0" w:name="_GoBack"/>
      <w:bookmarkEnd w:id="0"/>
    </w:p>
    <w:p w:rsidR="002252F3" w:rsidRDefault="002252F3">
      <w:pPr>
        <w:pStyle w:val="ConsPlusNormal"/>
        <w:jc w:val="both"/>
        <w:rPr>
          <w:strike/>
        </w:rPr>
      </w:pPr>
    </w:p>
    <w:p w:rsidR="002252F3" w:rsidRDefault="002252F3">
      <w:pPr>
        <w:pStyle w:val="ConsPlusNormal"/>
        <w:jc w:val="both"/>
      </w:pPr>
    </w:p>
    <w:p w:rsidR="002252F3" w:rsidRDefault="002252F3">
      <w:pPr>
        <w:widowControl w:val="0"/>
        <w:autoSpaceDE w:val="0"/>
        <w:autoSpaceDN w:val="0"/>
        <w:adjustRightInd w:val="0"/>
        <w:ind w:firstLine="709"/>
        <w:rPr>
          <w:b/>
          <w:bCs/>
          <w:sz w:val="28"/>
          <w:szCs w:val="28"/>
        </w:rPr>
      </w:pPr>
    </w:p>
    <w:p w:rsidR="002252F3" w:rsidRPr="00F6203B" w:rsidRDefault="00046E2C" w:rsidP="00CC0804">
      <w:pPr>
        <w:widowControl w:val="0"/>
        <w:autoSpaceDE w:val="0"/>
        <w:autoSpaceDN w:val="0"/>
        <w:adjustRightInd w:val="0"/>
        <w:jc w:val="center"/>
        <w:rPr>
          <w:bCs/>
        </w:rPr>
      </w:pPr>
      <w:r w:rsidRPr="00F6203B">
        <w:rPr>
          <w:bCs/>
        </w:rPr>
        <w:t>ПОРЯДОК</w:t>
      </w:r>
    </w:p>
    <w:p w:rsidR="002252F3" w:rsidRPr="00F6203B" w:rsidRDefault="00046E2C" w:rsidP="00CC0804">
      <w:pPr>
        <w:autoSpaceDE w:val="0"/>
        <w:autoSpaceDN w:val="0"/>
        <w:adjustRightInd w:val="0"/>
        <w:jc w:val="center"/>
      </w:pPr>
      <w:r w:rsidRPr="00F6203B">
        <w:t xml:space="preserve">санкционирования </w:t>
      </w:r>
      <w:proofErr w:type="gramStart"/>
      <w:r w:rsidRPr="00F6203B">
        <w:t>оплаты денежных обязательств</w:t>
      </w:r>
      <w:r w:rsidR="005372ED">
        <w:t xml:space="preserve"> </w:t>
      </w:r>
      <w:r w:rsidRPr="00F6203B">
        <w:t>получателей средств бюджета</w:t>
      </w:r>
      <w:proofErr w:type="gramEnd"/>
      <w:r w:rsidR="005372ED">
        <w:t xml:space="preserve"> </w:t>
      </w:r>
      <w:r w:rsidR="00F6203B" w:rsidRPr="0075244E">
        <w:t>Асиновского</w:t>
      </w:r>
      <w:r w:rsidR="00CC0804" w:rsidRPr="00F6203B">
        <w:rPr>
          <w:bCs/>
        </w:rPr>
        <w:t xml:space="preserve"> района</w:t>
      </w:r>
      <w:r w:rsidR="00511A8D" w:rsidRPr="00F6203B">
        <w:rPr>
          <w:bCs/>
        </w:rPr>
        <w:t xml:space="preserve">, </w:t>
      </w:r>
      <w:r w:rsidRPr="00F6203B">
        <w:t>и оплаты денежных обязательств, подлежащих исполнению за счет бюджетных ассигнований по источникам финансирования дефицита бюджета</w:t>
      </w:r>
      <w:r w:rsidR="005372ED">
        <w:t xml:space="preserve"> </w:t>
      </w:r>
      <w:r w:rsidR="00F6203B" w:rsidRPr="0075244E">
        <w:t>Асиновского</w:t>
      </w:r>
      <w:r w:rsidR="00CC0804" w:rsidRPr="00F6203B">
        <w:t xml:space="preserve"> района</w:t>
      </w:r>
      <w:r w:rsidR="00D74E0C" w:rsidRPr="00F6203B">
        <w:t xml:space="preserve">, в случае открытия лицевых счетов </w:t>
      </w:r>
      <w:r w:rsidR="00D74E0C" w:rsidRPr="00F6203B">
        <w:rPr>
          <w:bCs/>
        </w:rPr>
        <w:t xml:space="preserve">в Управлении </w:t>
      </w:r>
      <w:r w:rsidR="0045349C" w:rsidRPr="00F6203B">
        <w:rPr>
          <w:bCs/>
        </w:rPr>
        <w:t xml:space="preserve">Федерального казначейства </w:t>
      </w:r>
      <w:r w:rsidR="00D74E0C" w:rsidRPr="00F6203B">
        <w:rPr>
          <w:bCs/>
        </w:rPr>
        <w:t>по Томской области</w:t>
      </w:r>
    </w:p>
    <w:p w:rsidR="002252F3" w:rsidRPr="00F6203B" w:rsidRDefault="002252F3">
      <w:pPr>
        <w:widowControl w:val="0"/>
        <w:autoSpaceDE w:val="0"/>
        <w:autoSpaceDN w:val="0"/>
        <w:adjustRightInd w:val="0"/>
        <w:jc w:val="center"/>
        <w:rPr>
          <w:b/>
          <w:bCs/>
        </w:rPr>
      </w:pPr>
    </w:p>
    <w:p w:rsidR="002252F3" w:rsidRPr="00F6203B" w:rsidRDefault="00046E2C" w:rsidP="00D74E0C">
      <w:pPr>
        <w:autoSpaceDE w:val="0"/>
        <w:autoSpaceDN w:val="0"/>
        <w:adjustRightInd w:val="0"/>
        <w:ind w:firstLine="567"/>
        <w:jc w:val="both"/>
      </w:pPr>
      <w:bookmarkStart w:id="1" w:name="P59"/>
      <w:bookmarkEnd w:id="1"/>
      <w:proofErr w:type="gramStart"/>
      <w:r w:rsidRPr="00F6203B">
        <w:rPr>
          <w:bCs/>
        </w:rPr>
        <w:t xml:space="preserve">1.Настоящий порядок </w:t>
      </w:r>
      <w:r w:rsidRPr="00F6203B">
        <w:t>устанавливает порядок санкционирования (далее – Порядок</w:t>
      </w:r>
      <w:r w:rsidR="0045349C" w:rsidRPr="00F6203B">
        <w:t xml:space="preserve">) </w:t>
      </w:r>
      <w:r w:rsidRPr="00F6203B">
        <w:t xml:space="preserve">оплаты денежных обязательств получателей средств бюджета </w:t>
      </w:r>
      <w:r w:rsidR="00F6203B" w:rsidRPr="0075244E">
        <w:t>Асиновского</w:t>
      </w:r>
      <w:r w:rsidR="005372ED">
        <w:t xml:space="preserve"> </w:t>
      </w:r>
      <w:r w:rsidR="00B867AE" w:rsidRPr="00F6203B">
        <w:t>района</w:t>
      </w:r>
      <w:r w:rsidRPr="00F6203B">
        <w:t xml:space="preserve"> (далее - получатель средств бюджета) </w:t>
      </w:r>
      <w:r w:rsidR="00D74E0C" w:rsidRPr="00F6203B">
        <w:t xml:space="preserve">за счет средств бюджета </w:t>
      </w:r>
      <w:r w:rsidR="00C2045F">
        <w:t>Асиновского</w:t>
      </w:r>
      <w:r w:rsidR="00D74E0C" w:rsidRPr="00F6203B">
        <w:t xml:space="preserve"> района </w:t>
      </w:r>
      <w:r w:rsidRPr="00F6203B">
        <w:rPr>
          <w:rFonts w:eastAsiaTheme="minorHAnsi"/>
          <w:lang w:eastAsia="en-US"/>
        </w:rPr>
        <w:t xml:space="preserve">и оплаты денежных обязательств, подлежащих исполнению за счет бюджетных ассигнований по источникам финансирования дефицита бюджета </w:t>
      </w:r>
      <w:r w:rsidR="00C2045F">
        <w:t>Асиновского</w:t>
      </w:r>
      <w:r w:rsidR="00B867AE" w:rsidRPr="00F6203B">
        <w:t xml:space="preserve"> района</w:t>
      </w:r>
      <w:r w:rsidRPr="00F6203B">
        <w:t xml:space="preserve"> (далее - администратор источников ф</w:t>
      </w:r>
      <w:r w:rsidR="00D74E0C" w:rsidRPr="00F6203B">
        <w:t xml:space="preserve">инансирования дефицита бюджета), в случае открытия </w:t>
      </w:r>
      <w:r w:rsidR="00D74E0C" w:rsidRPr="00F6203B">
        <w:rPr>
          <w:bCs/>
        </w:rPr>
        <w:t xml:space="preserve">в </w:t>
      </w:r>
      <w:r w:rsidR="007157CC" w:rsidRPr="00F6203B">
        <w:rPr>
          <w:bCs/>
        </w:rPr>
        <w:t>Управлении</w:t>
      </w:r>
      <w:r w:rsidR="0045349C" w:rsidRPr="00F6203B">
        <w:rPr>
          <w:bCs/>
        </w:rPr>
        <w:t xml:space="preserve">Федерального казначейства </w:t>
      </w:r>
      <w:r w:rsidR="00D74E0C" w:rsidRPr="00F6203B">
        <w:rPr>
          <w:bCs/>
        </w:rPr>
        <w:t>по Томской области</w:t>
      </w:r>
      <w:r w:rsidR="0098121C" w:rsidRPr="00F6203B">
        <w:t xml:space="preserve"> (далее </w:t>
      </w:r>
      <w:r w:rsidR="0045349C" w:rsidRPr="00F6203B">
        <w:t xml:space="preserve">- </w:t>
      </w:r>
      <w:r w:rsidR="0098121C" w:rsidRPr="00F6203B">
        <w:t>УФК</w:t>
      </w:r>
      <w:proofErr w:type="gramEnd"/>
      <w:r w:rsidR="0098121C" w:rsidRPr="00F6203B">
        <w:t xml:space="preserve">) лицевых счетов по исполнению бюджета </w:t>
      </w:r>
      <w:r w:rsidR="00C2045F">
        <w:t>Асиновского</w:t>
      </w:r>
      <w:r w:rsidR="0098121C" w:rsidRPr="00F6203B">
        <w:t xml:space="preserve"> района</w:t>
      </w:r>
      <w:r w:rsidR="00D74E0C" w:rsidRPr="00F6203B">
        <w:rPr>
          <w:bCs/>
        </w:rPr>
        <w:t>.</w:t>
      </w:r>
    </w:p>
    <w:p w:rsidR="002252F3" w:rsidRPr="00F6203B" w:rsidRDefault="00046E2C" w:rsidP="0098121C">
      <w:pPr>
        <w:autoSpaceDE w:val="0"/>
        <w:autoSpaceDN w:val="0"/>
        <w:adjustRightInd w:val="0"/>
        <w:ind w:firstLine="567"/>
        <w:jc w:val="both"/>
        <w:rPr>
          <w:rFonts w:eastAsiaTheme="minorHAnsi"/>
          <w:lang w:eastAsia="en-US"/>
        </w:rPr>
      </w:pPr>
      <w:r w:rsidRPr="00F6203B">
        <w:t xml:space="preserve">2.Для оплаты денежных обязательств получатель средств бюджета (администратор источников финансирования дефицита бюджета) представляет в </w:t>
      </w:r>
      <w:r w:rsidR="0098121C" w:rsidRPr="00F6203B">
        <w:t>УФК по месту обслуживания своего лицевого счета</w:t>
      </w:r>
      <w:r w:rsidR="001F2A0D" w:rsidRPr="00F6203B">
        <w:t>заявку на кассовый расход/</w:t>
      </w:r>
      <w:r w:rsidRPr="00F6203B">
        <w:t>распоряжение о совершении казначейского платежа</w:t>
      </w:r>
      <w:r w:rsidR="001C0299" w:rsidRPr="00F6203B">
        <w:rPr>
          <w:rStyle w:val="af0"/>
        </w:rPr>
        <w:footnoteReference w:id="1"/>
      </w:r>
      <w:r w:rsidR="0098121C" w:rsidRPr="00F6203B">
        <w:rPr>
          <w:rFonts w:eastAsiaTheme="minorHAnsi"/>
          <w:lang w:eastAsia="en-US"/>
        </w:rPr>
        <w:t>в соответствии с порядком казначейского обслуживания, установленным Федеральным казначейством (далее - Распоряжение, порядок казначейского обслуживания)</w:t>
      </w:r>
      <w:r w:rsidRPr="00F6203B">
        <w:t>.</w:t>
      </w:r>
    </w:p>
    <w:p w:rsidR="002252F3" w:rsidRPr="00F6203B" w:rsidRDefault="00046E2C" w:rsidP="00CC0804">
      <w:pPr>
        <w:pStyle w:val="ConsPlusNormal"/>
        <w:shd w:val="clear" w:color="auto" w:fill="FFFFFF" w:themeFill="background1"/>
        <w:tabs>
          <w:tab w:val="left" w:pos="851"/>
        </w:tabs>
        <w:ind w:firstLine="540"/>
        <w:jc w:val="both"/>
        <w:rPr>
          <w:szCs w:val="24"/>
        </w:rPr>
      </w:pPr>
      <w:r w:rsidRPr="00F6203B">
        <w:rPr>
          <w:szCs w:val="24"/>
        </w:rPr>
        <w:t>3.</w:t>
      </w:r>
      <w:r w:rsidR="00CC0804" w:rsidRPr="00F6203B">
        <w:rPr>
          <w:szCs w:val="24"/>
        </w:rPr>
        <w:tab/>
      </w:r>
      <w:r w:rsidR="0098121C" w:rsidRPr="00F6203B">
        <w:rPr>
          <w:szCs w:val="24"/>
        </w:rPr>
        <w:t>УФК</w:t>
      </w:r>
      <w:r w:rsidRPr="00F6203B">
        <w:rPr>
          <w:szCs w:val="24"/>
        </w:rPr>
        <w:t xml:space="preserve"> проверяет Распоряжение на наличие в нем реквизитов и показателей, предусмотренных </w:t>
      </w:r>
      <w:hyperlink w:anchor="P62" w:history="1">
        <w:r w:rsidRPr="00F6203B">
          <w:rPr>
            <w:szCs w:val="24"/>
          </w:rPr>
          <w:t>пунктом 4</w:t>
        </w:r>
      </w:hyperlink>
      <w:r w:rsidRPr="00F6203B">
        <w:rPr>
          <w:szCs w:val="24"/>
        </w:rPr>
        <w:t xml:space="preserve"> настоящего Порядка (с учетом положений </w:t>
      </w:r>
      <w:hyperlink w:anchor="P81" w:history="1">
        <w:r w:rsidRPr="00F6203B">
          <w:rPr>
            <w:szCs w:val="24"/>
          </w:rPr>
          <w:t>пункта 5</w:t>
        </w:r>
      </w:hyperlink>
      <w:r w:rsidRPr="00F6203B">
        <w:rPr>
          <w:szCs w:val="24"/>
        </w:rPr>
        <w:t xml:space="preserve"> настоящего Порядка), на соответствие требованиям, установленным </w:t>
      </w:r>
      <w:hyperlink w:anchor="P86" w:history="1">
        <w:r w:rsidRPr="00F6203B">
          <w:rPr>
            <w:szCs w:val="24"/>
          </w:rPr>
          <w:t xml:space="preserve">пунктами </w:t>
        </w:r>
      </w:hyperlink>
      <w:r w:rsidRPr="00F6203B">
        <w:rPr>
          <w:szCs w:val="24"/>
        </w:rPr>
        <w:t xml:space="preserve">6, 7, 10 и 11 настоящего Порядка, а также наличие документов, предусмотренных </w:t>
      </w:r>
      <w:hyperlink w:anchor="P112" w:history="1">
        <w:proofErr w:type="gramStart"/>
        <w:r w:rsidRPr="00F6203B">
          <w:rPr>
            <w:szCs w:val="24"/>
          </w:rPr>
          <w:t>пункт</w:t>
        </w:r>
      </w:hyperlink>
      <w:r w:rsidRPr="00F6203B">
        <w:rPr>
          <w:szCs w:val="24"/>
        </w:rPr>
        <w:t>ами</w:t>
      </w:r>
      <w:proofErr w:type="gramEnd"/>
      <w:r w:rsidRPr="00F6203B">
        <w:rPr>
          <w:szCs w:val="24"/>
        </w:rPr>
        <w:t xml:space="preserve"> 7-9</w:t>
      </w:r>
      <w:hyperlink w:anchor="P117" w:history="1"/>
      <w:r w:rsidRPr="00F6203B">
        <w:rPr>
          <w:szCs w:val="24"/>
        </w:rPr>
        <w:t xml:space="preserve"> настоящего Порядка:</w:t>
      </w:r>
    </w:p>
    <w:p w:rsidR="002252F3" w:rsidRPr="00F6203B" w:rsidRDefault="00046E2C">
      <w:pPr>
        <w:pStyle w:val="ConsPlusNormal"/>
        <w:shd w:val="clear" w:color="auto" w:fill="FFFFFF" w:themeFill="background1"/>
        <w:ind w:firstLine="540"/>
        <w:jc w:val="both"/>
        <w:rPr>
          <w:szCs w:val="24"/>
        </w:rPr>
      </w:pPr>
      <w:r w:rsidRPr="00F6203B">
        <w:rPr>
          <w:szCs w:val="24"/>
        </w:rPr>
        <w:t>не позднее рабочего дня, следующего за днем представления получателем средств бюджета (администратором источников финансирования дефицита бюджета) Распоряжени</w:t>
      </w:r>
      <w:r w:rsidR="0098121C" w:rsidRPr="00F6203B">
        <w:rPr>
          <w:szCs w:val="24"/>
        </w:rPr>
        <w:t>я</w:t>
      </w:r>
      <w:r w:rsidRPr="00F6203B">
        <w:rPr>
          <w:szCs w:val="24"/>
        </w:rPr>
        <w:t xml:space="preserve"> в </w:t>
      </w:r>
      <w:r w:rsidR="00816D56" w:rsidRPr="00F6203B">
        <w:rPr>
          <w:szCs w:val="24"/>
        </w:rPr>
        <w:t>УФК</w:t>
      </w:r>
      <w:r w:rsidRPr="00F6203B">
        <w:rPr>
          <w:szCs w:val="24"/>
        </w:rPr>
        <w:t>;</w:t>
      </w:r>
    </w:p>
    <w:p w:rsidR="002252F3" w:rsidRPr="00F6203B" w:rsidRDefault="00046E2C">
      <w:pPr>
        <w:autoSpaceDE w:val="0"/>
        <w:autoSpaceDN w:val="0"/>
        <w:adjustRightInd w:val="0"/>
        <w:ind w:firstLine="540"/>
        <w:jc w:val="both"/>
        <w:rPr>
          <w:rFonts w:eastAsiaTheme="minorHAnsi"/>
          <w:lang w:eastAsia="en-US"/>
        </w:rPr>
      </w:pPr>
      <w:r w:rsidRPr="00F6203B">
        <w:rPr>
          <w:rFonts w:eastAsiaTheme="minorHAnsi"/>
          <w:lang w:eastAsia="en-US"/>
        </w:rPr>
        <w:t xml:space="preserve">не позднее четвертого рабочего дня, следующего за днем представления получателем средств бюджета Распоряжения в </w:t>
      </w:r>
      <w:r w:rsidR="00816D56" w:rsidRPr="00F6203B">
        <w:rPr>
          <w:rFonts w:eastAsiaTheme="minorHAnsi"/>
          <w:lang w:eastAsia="en-US"/>
        </w:rPr>
        <w:t>УФК</w:t>
      </w:r>
      <w:r w:rsidRPr="00F6203B">
        <w:rPr>
          <w:rFonts w:eastAsiaTheme="minorHAnsi"/>
          <w:lang w:eastAsia="en-US"/>
        </w:rPr>
        <w:t xml:space="preserve">, в случаях, установленных </w:t>
      </w:r>
      <w:hyperlink r:id="rId14" w:history="1">
        <w:r w:rsidRPr="00F6203B">
          <w:rPr>
            <w:rFonts w:eastAsiaTheme="minorHAnsi"/>
            <w:lang w:eastAsia="en-US"/>
          </w:rPr>
          <w:t>абзацем вторым подпункта 1</w:t>
        </w:r>
        <w:r w:rsidR="0036306C" w:rsidRPr="00F6203B">
          <w:rPr>
            <w:rFonts w:eastAsiaTheme="minorHAnsi"/>
            <w:lang w:eastAsia="en-US"/>
          </w:rPr>
          <w:t>9</w:t>
        </w:r>
        <w:r w:rsidRPr="00F6203B">
          <w:rPr>
            <w:rFonts w:eastAsiaTheme="minorHAnsi"/>
            <w:lang w:eastAsia="en-US"/>
          </w:rPr>
          <w:t xml:space="preserve"> пункта 6</w:t>
        </w:r>
      </w:hyperlink>
      <w:r w:rsidRPr="00F6203B">
        <w:rPr>
          <w:rFonts w:eastAsiaTheme="minorHAnsi"/>
          <w:lang w:eastAsia="en-US"/>
        </w:rPr>
        <w:t xml:space="preserve"> настоящего Порядка.</w:t>
      </w:r>
    </w:p>
    <w:p w:rsidR="002252F3" w:rsidRPr="00F6203B" w:rsidRDefault="00CC0804" w:rsidP="00CC0804">
      <w:pPr>
        <w:pStyle w:val="ConsPlusNormal"/>
        <w:shd w:val="clear" w:color="auto" w:fill="FFFFFF" w:themeFill="background1"/>
        <w:tabs>
          <w:tab w:val="left" w:pos="851"/>
        </w:tabs>
        <w:ind w:firstLine="540"/>
        <w:jc w:val="both"/>
        <w:rPr>
          <w:szCs w:val="24"/>
        </w:rPr>
      </w:pPr>
      <w:bookmarkStart w:id="2" w:name="P62"/>
      <w:bookmarkEnd w:id="2"/>
      <w:r w:rsidRPr="00F6203B">
        <w:rPr>
          <w:szCs w:val="24"/>
        </w:rPr>
        <w:t>4.</w:t>
      </w:r>
      <w:r w:rsidRPr="00F6203B">
        <w:rPr>
          <w:szCs w:val="24"/>
        </w:rPr>
        <w:tab/>
      </w:r>
      <w:r w:rsidR="00046E2C" w:rsidRPr="00F6203B">
        <w:rPr>
          <w:szCs w:val="24"/>
        </w:rPr>
        <w:t>Распоряжение проверяется на наличие в нем следующих реквизитови показателей:</w:t>
      </w:r>
    </w:p>
    <w:p w:rsidR="00D45A8D" w:rsidRPr="00F6203B" w:rsidRDefault="00046E2C" w:rsidP="006C3412">
      <w:pPr>
        <w:pStyle w:val="ConsPlusNormal"/>
        <w:shd w:val="clear" w:color="auto" w:fill="FFFFFF" w:themeFill="background1"/>
        <w:tabs>
          <w:tab w:val="left" w:pos="851"/>
        </w:tabs>
        <w:ind w:firstLine="540"/>
        <w:jc w:val="both"/>
        <w:rPr>
          <w:szCs w:val="24"/>
        </w:rPr>
      </w:pPr>
      <w:proofErr w:type="gramStart"/>
      <w:r w:rsidRPr="00F6203B">
        <w:rPr>
          <w:szCs w:val="24"/>
        </w:rPr>
        <w:t>1)</w:t>
      </w:r>
      <w:r w:rsidR="006C3412" w:rsidRPr="00F6203B">
        <w:rPr>
          <w:szCs w:val="24"/>
        </w:rPr>
        <w:tab/>
      </w:r>
      <w:r w:rsidRPr="00F6203B">
        <w:rPr>
          <w:szCs w:val="24"/>
        </w:rPr>
        <w:t>подписей, соответствующих имеющимся образцам, представленным получателем средств бюджета (администратором источников финансирования дефицита бюджета) для открытия соответствующего лицевого счета</w:t>
      </w:r>
      <w:r w:rsidR="00480AFF" w:rsidRPr="00F6203B">
        <w:rPr>
          <w:szCs w:val="24"/>
        </w:rPr>
        <w:t xml:space="preserve"> (</w:t>
      </w:r>
      <w:r w:rsidR="00480AFF" w:rsidRPr="00F6203B">
        <w:rPr>
          <w:rFonts w:eastAsiaTheme="minorHAnsi"/>
          <w:szCs w:val="24"/>
          <w:lang w:eastAsia="en-US"/>
        </w:rPr>
        <w:t>за исключением Распоряжения, сформированного и подписанного в единой информационной системе в сфере закупок руководителем или уполномоченным им на то лицом с правом первой подписи и главным бухгалтером или уполномоченным им на то лицом (руководителем организации, осуществляющей полномочие по ведению бюджетного учета</w:t>
      </w:r>
      <w:proofErr w:type="gramEnd"/>
      <w:r w:rsidR="00480AFF" w:rsidRPr="00F6203B">
        <w:rPr>
          <w:rFonts w:eastAsiaTheme="minorHAnsi"/>
          <w:szCs w:val="24"/>
          <w:lang w:eastAsia="en-US"/>
        </w:rPr>
        <w:t xml:space="preserve">), с учетом сроков оплаты товаров, работ, услуг, установленных законодательством Российской Федерации о контрактной системе в сфере закупок товаров, работ, услуг для обеспечения </w:t>
      </w:r>
      <w:r w:rsidR="00480AFF" w:rsidRPr="00F6203B">
        <w:rPr>
          <w:rFonts w:eastAsiaTheme="minorHAnsi"/>
          <w:szCs w:val="24"/>
          <w:lang w:eastAsia="en-US"/>
        </w:rPr>
        <w:lastRenderedPageBreak/>
        <w:t>государственных и муниципальных нужд);</w:t>
      </w:r>
    </w:p>
    <w:p w:rsidR="002252F3" w:rsidRPr="00F6203B" w:rsidRDefault="00046E2C" w:rsidP="006C3412">
      <w:pPr>
        <w:pStyle w:val="ConsPlusNormal"/>
        <w:shd w:val="clear" w:color="auto" w:fill="FFFFFF" w:themeFill="background1"/>
        <w:tabs>
          <w:tab w:val="left" w:pos="851"/>
        </w:tabs>
        <w:ind w:firstLine="540"/>
        <w:jc w:val="both"/>
        <w:rPr>
          <w:szCs w:val="24"/>
        </w:rPr>
      </w:pPr>
      <w:r w:rsidRPr="00F6203B">
        <w:rPr>
          <w:szCs w:val="24"/>
        </w:rPr>
        <w:t>2)</w:t>
      </w:r>
      <w:r w:rsidR="006C3412" w:rsidRPr="00F6203B">
        <w:rPr>
          <w:szCs w:val="24"/>
        </w:rPr>
        <w:tab/>
      </w:r>
      <w:r w:rsidRPr="00F6203B">
        <w:rPr>
          <w:szCs w:val="24"/>
        </w:rPr>
        <w:t>уникального кода получателя средств бюджета по реестру участников бюджетного процесса, а также юридических лиц, не являющихся участниками бюджетного процесса (далее - код участника бюджетного процесса по Сводному реестру), и номера соответствующего лицевого счета;</w:t>
      </w:r>
    </w:p>
    <w:p w:rsidR="002252F3" w:rsidRPr="00F6203B" w:rsidRDefault="006C3412" w:rsidP="00BC5A2F">
      <w:pPr>
        <w:tabs>
          <w:tab w:val="left" w:pos="851"/>
        </w:tabs>
        <w:autoSpaceDE w:val="0"/>
        <w:autoSpaceDN w:val="0"/>
        <w:adjustRightInd w:val="0"/>
        <w:ind w:firstLine="567"/>
        <w:jc w:val="both"/>
        <w:outlineLvl w:val="0"/>
        <w:rPr>
          <w:rFonts w:eastAsiaTheme="minorHAnsi"/>
          <w:lang w:eastAsia="en-US"/>
        </w:rPr>
      </w:pPr>
      <w:proofErr w:type="gramStart"/>
      <w:r w:rsidRPr="00F6203B">
        <w:t>3)</w:t>
      </w:r>
      <w:r w:rsidRPr="00F6203B">
        <w:tab/>
      </w:r>
      <w:r w:rsidR="00046E2C" w:rsidRPr="00F6203B">
        <w:rPr>
          <w:rFonts w:eastAsiaTheme="minorHAnsi"/>
          <w:lang w:eastAsia="en-US"/>
        </w:rPr>
        <w:t>кодов классификации расходов бюджета (классификации источников финансирования дефицита бюджета)</w:t>
      </w:r>
      <w:r w:rsidR="00BC5A2F" w:rsidRPr="00F6203B">
        <w:rPr>
          <w:rFonts w:eastAsiaTheme="minorHAnsi"/>
          <w:lang w:eastAsia="en-US"/>
        </w:rPr>
        <w:t xml:space="preserve"> с учетом </w:t>
      </w:r>
      <w:r w:rsidR="00695B41" w:rsidRPr="00F6203B">
        <w:rPr>
          <w:rFonts w:eastAsiaTheme="minorHAnsi"/>
          <w:lang w:eastAsia="en-US"/>
        </w:rPr>
        <w:t xml:space="preserve">положений </w:t>
      </w:r>
      <w:r w:rsidR="00BC5A2F" w:rsidRPr="00F6203B">
        <w:rPr>
          <w:rFonts w:eastAsiaTheme="minorHAnsi"/>
          <w:lang w:eastAsia="en-US"/>
        </w:rPr>
        <w:t>приказа Управления финансов «</w:t>
      </w:r>
      <w:r w:rsidR="00BC5A2F" w:rsidRPr="00F6203B">
        <w:t>О применении вида расходов 242 «Закупка товаров, работ и услуг в сфере информационно-коммуникационных технологий»</w:t>
      </w:r>
      <w:r w:rsidR="00046E2C" w:rsidRPr="00F6203B">
        <w:rPr>
          <w:rFonts w:eastAsiaTheme="minorHAnsi"/>
          <w:lang w:eastAsia="en-US"/>
        </w:rPr>
        <w:t xml:space="preserve">, по которым необходимо произвести перечисление, уникального кода объекта капитального строительства или объекта недвижимости, отраженного на лицевом счете получателя средств бюджета, доведенных до </w:t>
      </w:r>
      <w:r w:rsidR="00816D56" w:rsidRPr="00F6203B">
        <w:rPr>
          <w:rFonts w:eastAsiaTheme="minorHAnsi"/>
          <w:lang w:eastAsia="en-US"/>
        </w:rPr>
        <w:t>УФК</w:t>
      </w:r>
      <w:r w:rsidR="00046E2C" w:rsidRPr="00F6203B">
        <w:rPr>
          <w:rFonts w:eastAsiaTheme="minorHAnsi"/>
          <w:lang w:eastAsia="en-US"/>
        </w:rPr>
        <w:t xml:space="preserve"> в соответствии с </w:t>
      </w:r>
      <w:r w:rsidR="00365B38" w:rsidRPr="00F157B1">
        <w:rPr>
          <w:shd w:val="clear" w:color="auto" w:fill="FFFFFF"/>
        </w:rPr>
        <w:t>Порядком составления  и ведениясводной</w:t>
      </w:r>
      <w:proofErr w:type="gramEnd"/>
      <w:r w:rsidR="00365B38" w:rsidRPr="00F157B1">
        <w:rPr>
          <w:shd w:val="clear" w:color="auto" w:fill="FFFFFF"/>
        </w:rPr>
        <w:t xml:space="preserve"> </w:t>
      </w:r>
      <w:proofErr w:type="gramStart"/>
      <w:r w:rsidR="00365B38" w:rsidRPr="00F157B1">
        <w:rPr>
          <w:shd w:val="clear" w:color="auto" w:fill="FFFFFF"/>
        </w:rPr>
        <w:t>бюджетной росписи бюджета муниципального образования «Асиновский район» и бюджетных росписей главных распорядителей средств бюджета муниципального образования «Асиновский район» (главных  администраторов источников финансирования дефицита бюджета муниципального образования «Асиновский район»</w:t>
      </w:r>
      <w:r w:rsidR="00FC5697" w:rsidRPr="00F6203B">
        <w:rPr>
          <w:rFonts w:eastAsiaTheme="minorHAnsi"/>
          <w:lang w:eastAsia="en-US"/>
        </w:rPr>
        <w:t xml:space="preserve">, утвержденным </w:t>
      </w:r>
      <w:r w:rsidR="00FC5697" w:rsidRPr="005372ED">
        <w:rPr>
          <w:rFonts w:eastAsiaTheme="minorHAnsi"/>
          <w:lang w:eastAsia="en-US"/>
        </w:rPr>
        <w:t xml:space="preserve">приказом Управления финансов от </w:t>
      </w:r>
      <w:r w:rsidR="00365B38" w:rsidRPr="005372ED">
        <w:rPr>
          <w:rFonts w:eastAsiaTheme="minorHAnsi"/>
          <w:lang w:eastAsia="en-US"/>
        </w:rPr>
        <w:t>23</w:t>
      </w:r>
      <w:r w:rsidR="00FC5697" w:rsidRPr="005372ED">
        <w:rPr>
          <w:rFonts w:eastAsiaTheme="minorHAnsi"/>
          <w:lang w:eastAsia="en-US"/>
        </w:rPr>
        <w:t>.</w:t>
      </w:r>
      <w:r w:rsidR="00365B38" w:rsidRPr="005372ED">
        <w:rPr>
          <w:rFonts w:eastAsiaTheme="minorHAnsi"/>
          <w:lang w:eastAsia="en-US"/>
        </w:rPr>
        <w:t>03</w:t>
      </w:r>
      <w:r w:rsidR="00FC5697" w:rsidRPr="005372ED">
        <w:rPr>
          <w:rFonts w:eastAsiaTheme="minorHAnsi"/>
          <w:lang w:eastAsia="en-US"/>
        </w:rPr>
        <w:t>.20</w:t>
      </w:r>
      <w:r w:rsidR="00365B38" w:rsidRPr="005372ED">
        <w:rPr>
          <w:rFonts w:eastAsiaTheme="minorHAnsi"/>
          <w:lang w:eastAsia="en-US"/>
        </w:rPr>
        <w:t>12</w:t>
      </w:r>
      <w:r w:rsidR="00FC5697" w:rsidRPr="005372ED">
        <w:rPr>
          <w:rFonts w:eastAsiaTheme="minorHAnsi"/>
          <w:lang w:eastAsia="en-US"/>
        </w:rPr>
        <w:t xml:space="preserve"> года </w:t>
      </w:r>
      <w:r w:rsidR="00365B38" w:rsidRPr="005372ED">
        <w:rPr>
          <w:rFonts w:eastAsiaTheme="minorHAnsi"/>
          <w:lang w:eastAsia="en-US"/>
        </w:rPr>
        <w:t xml:space="preserve">№9 </w:t>
      </w:r>
      <w:r w:rsidR="00046E2C" w:rsidRPr="005372ED">
        <w:rPr>
          <w:rFonts w:eastAsiaTheme="minorHAnsi"/>
          <w:lang w:eastAsia="en-US"/>
        </w:rPr>
        <w:t>(далее - Порядок составления и ведения сводной бюджетной росписи бюджета)</w:t>
      </w:r>
      <w:r w:rsidR="00046E2C" w:rsidRPr="00F6203B">
        <w:rPr>
          <w:rFonts w:eastAsiaTheme="minorHAnsi"/>
          <w:lang w:eastAsia="en-US"/>
        </w:rPr>
        <w:t>, в случае оплаты денежных обязательств, связанных с осуществлением капитальных вложений в объекты капитального строительства или</w:t>
      </w:r>
      <w:proofErr w:type="gramEnd"/>
      <w:r w:rsidR="00046E2C" w:rsidRPr="00F6203B">
        <w:rPr>
          <w:rFonts w:eastAsiaTheme="minorHAnsi"/>
          <w:lang w:eastAsia="en-US"/>
        </w:rPr>
        <w:t xml:space="preserve"> объекты недвижимого имущества, а также текстового назначения платежа;</w:t>
      </w:r>
    </w:p>
    <w:p w:rsidR="002252F3" w:rsidRPr="00F6203B" w:rsidRDefault="00046E2C" w:rsidP="00CC0804">
      <w:pPr>
        <w:pStyle w:val="ConsPlusNormal"/>
        <w:shd w:val="clear" w:color="auto" w:fill="FFFFFF" w:themeFill="background1"/>
        <w:tabs>
          <w:tab w:val="left" w:pos="851"/>
        </w:tabs>
        <w:ind w:firstLine="540"/>
        <w:jc w:val="both"/>
        <w:rPr>
          <w:szCs w:val="24"/>
        </w:rPr>
      </w:pPr>
      <w:proofErr w:type="gramStart"/>
      <w:r w:rsidRPr="00F6203B">
        <w:rPr>
          <w:szCs w:val="24"/>
        </w:rPr>
        <w:t>4)</w:t>
      </w:r>
      <w:r w:rsidR="00CC0804" w:rsidRPr="00F6203B">
        <w:rPr>
          <w:szCs w:val="24"/>
        </w:rPr>
        <w:tab/>
      </w:r>
      <w:r w:rsidRPr="00F6203B">
        <w:rPr>
          <w:szCs w:val="24"/>
        </w:rPr>
        <w:t xml:space="preserve">суммы перечисления и кода валюты в соответствии с Общероссийским </w:t>
      </w:r>
      <w:hyperlink r:id="rId15" w:history="1">
        <w:r w:rsidRPr="00F6203B">
          <w:rPr>
            <w:szCs w:val="24"/>
          </w:rPr>
          <w:t>классификатором</w:t>
        </w:r>
      </w:hyperlink>
      <w:r w:rsidRPr="00F6203B">
        <w:rPr>
          <w:szCs w:val="24"/>
        </w:rPr>
        <w:t xml:space="preserve"> валют, в которой он должен быть произведен;</w:t>
      </w:r>
      <w:proofErr w:type="gramEnd"/>
    </w:p>
    <w:p w:rsidR="002252F3" w:rsidRPr="00F6203B" w:rsidRDefault="00046E2C" w:rsidP="00CC0804">
      <w:pPr>
        <w:pStyle w:val="ConsPlusNormal"/>
        <w:shd w:val="clear" w:color="auto" w:fill="FFFFFF" w:themeFill="background1"/>
        <w:tabs>
          <w:tab w:val="left" w:pos="851"/>
        </w:tabs>
        <w:ind w:firstLine="540"/>
        <w:jc w:val="both"/>
        <w:rPr>
          <w:szCs w:val="24"/>
        </w:rPr>
      </w:pPr>
      <w:r w:rsidRPr="00F6203B">
        <w:rPr>
          <w:szCs w:val="24"/>
        </w:rPr>
        <w:t>5)</w:t>
      </w:r>
      <w:r w:rsidR="00CC0804" w:rsidRPr="00F6203B">
        <w:rPr>
          <w:szCs w:val="24"/>
        </w:rPr>
        <w:tab/>
      </w:r>
      <w:r w:rsidRPr="00F6203B">
        <w:rPr>
          <w:szCs w:val="24"/>
        </w:rPr>
        <w:t>суммы перечисления в валюте Российской Федерации, в рублевом эквиваленте, исчисленном на дату оформления Распоряжения;</w:t>
      </w:r>
    </w:p>
    <w:p w:rsidR="002252F3" w:rsidRPr="00F6203B" w:rsidRDefault="00046E2C" w:rsidP="00CC0804">
      <w:pPr>
        <w:pStyle w:val="ConsPlusNormal"/>
        <w:shd w:val="clear" w:color="auto" w:fill="FFFFFF" w:themeFill="background1"/>
        <w:tabs>
          <w:tab w:val="left" w:pos="851"/>
        </w:tabs>
        <w:ind w:firstLine="540"/>
        <w:jc w:val="both"/>
        <w:rPr>
          <w:szCs w:val="24"/>
        </w:rPr>
      </w:pPr>
      <w:r w:rsidRPr="00F6203B">
        <w:rPr>
          <w:szCs w:val="24"/>
        </w:rPr>
        <w:t>6)</w:t>
      </w:r>
      <w:r w:rsidR="00CC0804" w:rsidRPr="00F6203B">
        <w:rPr>
          <w:szCs w:val="24"/>
        </w:rPr>
        <w:tab/>
      </w:r>
      <w:r w:rsidRPr="00F6203B">
        <w:rPr>
          <w:szCs w:val="24"/>
        </w:rPr>
        <w:t>вида средств (средства бюджета);</w:t>
      </w:r>
    </w:p>
    <w:p w:rsidR="002252F3" w:rsidRPr="00F6203B" w:rsidRDefault="00046E2C" w:rsidP="00CC0804">
      <w:pPr>
        <w:pStyle w:val="ConsPlusNormal"/>
        <w:shd w:val="clear" w:color="auto" w:fill="FFFFFF" w:themeFill="background1"/>
        <w:tabs>
          <w:tab w:val="left" w:pos="851"/>
        </w:tabs>
        <w:ind w:firstLine="540"/>
        <w:jc w:val="both"/>
        <w:rPr>
          <w:szCs w:val="24"/>
        </w:rPr>
      </w:pPr>
      <w:r w:rsidRPr="00F6203B">
        <w:rPr>
          <w:szCs w:val="24"/>
        </w:rPr>
        <w:t>7)</w:t>
      </w:r>
      <w:r w:rsidR="00CC0804" w:rsidRPr="00F6203B">
        <w:rPr>
          <w:szCs w:val="24"/>
        </w:rPr>
        <w:tab/>
      </w:r>
      <w:r w:rsidRPr="00F6203B">
        <w:rPr>
          <w:szCs w:val="24"/>
        </w:rPr>
        <w:t xml:space="preserve">наименования, банковских реквизитов, идентификационного номера налогоплательщика (ИНН) и кода причины постановки на учет (КПП) </w:t>
      </w:r>
      <w:r w:rsidR="00CC0804" w:rsidRPr="00F6203B">
        <w:rPr>
          <w:szCs w:val="24"/>
        </w:rPr>
        <w:t xml:space="preserve">(при наличии) </w:t>
      </w:r>
      <w:r w:rsidRPr="00F6203B">
        <w:rPr>
          <w:szCs w:val="24"/>
        </w:rPr>
        <w:t>получателя денежных сре</w:t>
      </w:r>
      <w:proofErr w:type="gramStart"/>
      <w:r w:rsidRPr="00F6203B">
        <w:rPr>
          <w:szCs w:val="24"/>
        </w:rPr>
        <w:t>дств в Р</w:t>
      </w:r>
      <w:proofErr w:type="gramEnd"/>
      <w:r w:rsidRPr="00F6203B">
        <w:rPr>
          <w:szCs w:val="24"/>
        </w:rPr>
        <w:t>аспоряжении;</w:t>
      </w:r>
    </w:p>
    <w:p w:rsidR="002252F3" w:rsidRPr="00F6203B" w:rsidRDefault="00046E2C" w:rsidP="00735C83">
      <w:pPr>
        <w:tabs>
          <w:tab w:val="left" w:pos="851"/>
        </w:tabs>
        <w:autoSpaceDE w:val="0"/>
        <w:autoSpaceDN w:val="0"/>
        <w:adjustRightInd w:val="0"/>
        <w:ind w:firstLine="540"/>
        <w:jc w:val="both"/>
      </w:pPr>
      <w:r w:rsidRPr="00F6203B">
        <w:t>8)</w:t>
      </w:r>
      <w:r w:rsidR="00735C83" w:rsidRPr="00F6203B">
        <w:tab/>
      </w:r>
      <w:r w:rsidRPr="00F6203B">
        <w:t xml:space="preserve">номера учтенного в </w:t>
      </w:r>
      <w:r w:rsidR="00816D56" w:rsidRPr="00F6203B">
        <w:t>УФК</w:t>
      </w:r>
      <w:r w:rsidRPr="00F6203B">
        <w:t xml:space="preserve"> бюджетного обязательства получателя средств бюджета </w:t>
      </w:r>
      <w:r w:rsidRPr="00F6203B">
        <w:rPr>
          <w:rFonts w:eastAsiaTheme="minorHAnsi"/>
          <w:lang w:eastAsia="en-US"/>
        </w:rPr>
        <w:t>и номера денежного обязательства получателя средств бюджета (при наличии)</w:t>
      </w:r>
      <w:r w:rsidRPr="00F6203B">
        <w:t>;</w:t>
      </w:r>
    </w:p>
    <w:p w:rsidR="002252F3" w:rsidRPr="00F6203B" w:rsidRDefault="00FB78F3" w:rsidP="00D45A8D">
      <w:pPr>
        <w:tabs>
          <w:tab w:val="left" w:pos="993"/>
        </w:tabs>
        <w:autoSpaceDE w:val="0"/>
        <w:autoSpaceDN w:val="0"/>
        <w:adjustRightInd w:val="0"/>
        <w:ind w:firstLine="540"/>
        <w:jc w:val="both"/>
      </w:pPr>
      <w:r w:rsidRPr="00F6203B">
        <w:t>9</w:t>
      </w:r>
      <w:r w:rsidR="00D45A8D" w:rsidRPr="00F6203B">
        <w:t>)</w:t>
      </w:r>
      <w:r w:rsidR="00D45A8D" w:rsidRPr="00F6203B">
        <w:tab/>
      </w:r>
      <w:r w:rsidR="00046E2C" w:rsidRPr="00F6203B">
        <w:rPr>
          <w:rFonts w:eastAsiaTheme="minorHAnsi"/>
          <w:lang w:eastAsia="en-US"/>
        </w:rPr>
        <w:t>данных для осуществления налоговых и иных обязательных платежей в бюджеты бюджетной системы Российской Федерации,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w:t>
      </w:r>
      <w:r w:rsidR="00046E2C" w:rsidRPr="00F6203B">
        <w:t>;</w:t>
      </w:r>
    </w:p>
    <w:p w:rsidR="00480AFF" w:rsidRPr="00F6203B" w:rsidRDefault="00046E2C" w:rsidP="00480AFF">
      <w:pPr>
        <w:tabs>
          <w:tab w:val="left" w:pos="993"/>
        </w:tabs>
        <w:autoSpaceDE w:val="0"/>
        <w:autoSpaceDN w:val="0"/>
        <w:adjustRightInd w:val="0"/>
        <w:ind w:firstLine="540"/>
        <w:jc w:val="both"/>
        <w:rPr>
          <w:rFonts w:eastAsiaTheme="minorHAnsi"/>
          <w:lang w:eastAsia="en-US"/>
        </w:rPr>
      </w:pPr>
      <w:bookmarkStart w:id="3" w:name="P76"/>
      <w:bookmarkEnd w:id="3"/>
      <w:proofErr w:type="gramStart"/>
      <w:r w:rsidRPr="00F6203B">
        <w:t>1</w:t>
      </w:r>
      <w:r w:rsidR="00FB78F3" w:rsidRPr="00F6203B">
        <w:t>0</w:t>
      </w:r>
      <w:r w:rsidRPr="00F6203B">
        <w:t>)</w:t>
      </w:r>
      <w:r w:rsidR="00D45A8D" w:rsidRPr="00F6203B">
        <w:tab/>
      </w:r>
      <w:r w:rsidR="00480AFF" w:rsidRPr="00F6203B">
        <w:rPr>
          <w:rFonts w:eastAsiaTheme="minorHAnsi"/>
          <w:lang w:eastAsia="en-US"/>
        </w:rPr>
        <w:t xml:space="preserve">реквизитов (номер, дата) документов (договора (муниципального контракта) на поставку товаров, выполнение работ, оказание услуг (далее - договор (муниципальный контракт), соглашения о предоставлении из бюджета </w:t>
      </w:r>
      <w:r w:rsidR="00365B38">
        <w:rPr>
          <w:rFonts w:eastAsiaTheme="minorHAnsi"/>
          <w:lang w:eastAsia="en-US"/>
        </w:rPr>
        <w:t xml:space="preserve">Асиновского </w:t>
      </w:r>
      <w:r w:rsidR="003A2AA8" w:rsidRPr="00F6203B">
        <w:rPr>
          <w:rFonts w:eastAsiaTheme="minorHAnsi"/>
          <w:lang w:eastAsia="en-US"/>
        </w:rPr>
        <w:t xml:space="preserve">района другому </w:t>
      </w:r>
      <w:r w:rsidR="00480AFF" w:rsidRPr="00F6203B">
        <w:rPr>
          <w:rFonts w:eastAsiaTheme="minorHAnsi"/>
          <w:lang w:eastAsia="en-US"/>
        </w:rPr>
        <w:t xml:space="preserve">бюджету межбюджетного трансферта в форме субсидии, субвенции, иного межбюджетного трансферта, договора (соглашения) о предоставлении субсидии муниципальному бюджетному или автономному учреждению, договора (соглашения) о предоставлении субсидии из бюджета </w:t>
      </w:r>
      <w:r w:rsidR="006610C5">
        <w:t>Асиновского</w:t>
      </w:r>
      <w:r w:rsidR="00480AFF" w:rsidRPr="00F6203B">
        <w:rPr>
          <w:rFonts w:eastAsiaTheme="minorHAnsi"/>
          <w:lang w:eastAsia="en-US"/>
        </w:rPr>
        <w:t xml:space="preserve"> района юридическому лицу, индивидуальному предпринимателюилифизическому</w:t>
      </w:r>
      <w:proofErr w:type="gramEnd"/>
      <w:r w:rsidR="00480AFF" w:rsidRPr="00F6203B">
        <w:rPr>
          <w:rFonts w:eastAsiaTheme="minorHAnsi"/>
          <w:lang w:eastAsia="en-US"/>
        </w:rPr>
        <w:t xml:space="preserve"> </w:t>
      </w:r>
      <w:proofErr w:type="gramStart"/>
      <w:r w:rsidR="00480AFF" w:rsidRPr="00F6203B">
        <w:rPr>
          <w:rFonts w:eastAsiaTheme="minorHAnsi"/>
          <w:lang w:eastAsia="en-US"/>
        </w:rPr>
        <w:t>лицу - производителю товаров, работ, услуг (далее - соглашение), договоров о предоставлении бюджетных инвестиций в соответствии со статьей 80 Бюджетного кодекса Российской Федерации (далее – договор о предоставлении инвестиций) (при наличии),</w:t>
      </w:r>
      <w:r w:rsidR="00480AFF" w:rsidRPr="00F6203B">
        <w:t xml:space="preserve"> на основании которых возникают бюджетные обязательства получателей средств бюджета, </w:t>
      </w:r>
      <w:r w:rsidR="00480AFF" w:rsidRPr="00F6203B">
        <w:rPr>
          <w:rFonts w:eastAsiaTheme="minorHAnsi"/>
          <w:lang w:eastAsia="en-US"/>
        </w:rPr>
        <w:t xml:space="preserve">и документов, подтверждающих возникновение денежных обязательств получателей средств бюджета, </w:t>
      </w:r>
      <w:r w:rsidR="00480AFF" w:rsidRPr="00F6203B">
        <w:t xml:space="preserve">предоставляемых получателями средств бюджета при постановке на учет бюджетных обязательств </w:t>
      </w:r>
      <w:r w:rsidR="00480AFF" w:rsidRPr="00F6203B">
        <w:rPr>
          <w:rFonts w:eastAsiaTheme="minorHAnsi"/>
          <w:lang w:eastAsia="en-US"/>
        </w:rPr>
        <w:t>и денежных обязательств</w:t>
      </w:r>
      <w:r w:rsidR="00480AFF" w:rsidRPr="00F6203B">
        <w:t>в соответствии</w:t>
      </w:r>
      <w:proofErr w:type="gramEnd"/>
      <w:r w:rsidR="00480AFF" w:rsidRPr="00F6203B">
        <w:t xml:space="preserve"> с Порядком </w:t>
      </w:r>
      <w:r w:rsidR="00B0519D" w:rsidRPr="00F6203B">
        <w:t xml:space="preserve">учета бюджетных и денежных обязательств получателей средств бюджета </w:t>
      </w:r>
      <w:r w:rsidR="006610C5">
        <w:t>Асиновского</w:t>
      </w:r>
      <w:r w:rsidR="00B0519D" w:rsidRPr="00F6203B">
        <w:t xml:space="preserve"> района, в случае открытия лицевых счетов в Управлении Федерального казначейства по Томской области</w:t>
      </w:r>
      <w:r w:rsidR="00480AFF" w:rsidRPr="00F6203B">
        <w:t xml:space="preserve"> (далее – </w:t>
      </w:r>
      <w:r w:rsidR="00480AFF" w:rsidRPr="00F6203B">
        <w:lastRenderedPageBreak/>
        <w:t>Порядок учета обязательств)</w:t>
      </w:r>
      <w:r w:rsidR="00DD5046" w:rsidRPr="00F6203B">
        <w:t xml:space="preserve">, </w:t>
      </w:r>
      <w:r w:rsidR="00DD5046" w:rsidRPr="005372ED">
        <w:t>утвержденным п</w:t>
      </w:r>
      <w:r w:rsidR="006610C5" w:rsidRPr="005372ED">
        <w:t>риказом Управления финансов а</w:t>
      </w:r>
      <w:r w:rsidR="00DD5046" w:rsidRPr="005372ED">
        <w:t xml:space="preserve">дминистрации </w:t>
      </w:r>
      <w:r w:rsidR="006610C5" w:rsidRPr="005372ED">
        <w:t>Асиновского</w:t>
      </w:r>
      <w:r w:rsidR="00DD5046" w:rsidRPr="005372ED">
        <w:t xml:space="preserve"> района</w:t>
      </w:r>
      <w:r w:rsidR="00480AFF" w:rsidRPr="005372ED">
        <w:t>;</w:t>
      </w:r>
    </w:p>
    <w:p w:rsidR="002252F3" w:rsidRPr="00F6203B" w:rsidRDefault="00046E2C" w:rsidP="00D45A8D">
      <w:pPr>
        <w:tabs>
          <w:tab w:val="left" w:pos="993"/>
        </w:tabs>
        <w:autoSpaceDE w:val="0"/>
        <w:autoSpaceDN w:val="0"/>
        <w:adjustRightInd w:val="0"/>
        <w:ind w:firstLine="567"/>
        <w:jc w:val="both"/>
      </w:pPr>
      <w:bookmarkStart w:id="4" w:name="P80"/>
      <w:bookmarkEnd w:id="4"/>
      <w:proofErr w:type="gramStart"/>
      <w:r w:rsidRPr="00F6203B">
        <w:t>1</w:t>
      </w:r>
      <w:r w:rsidR="00FB78F3" w:rsidRPr="00F6203B">
        <w:t>1</w:t>
      </w:r>
      <w:r w:rsidRPr="00F6203B">
        <w:t>)</w:t>
      </w:r>
      <w:r w:rsidR="00D45A8D" w:rsidRPr="00F6203B">
        <w:tab/>
      </w:r>
      <w:r w:rsidR="00D16309" w:rsidRPr="00F6203B">
        <w:rPr>
          <w:rFonts w:eastAsiaTheme="minorHAnsi"/>
          <w:lang w:eastAsia="en-US"/>
        </w:rPr>
        <w:t xml:space="preserve">реквизитов (тип, номер, дата) документа, подтверждающего возникновение денежного обязательства при поставке товаров, выполнении работ, оказании услуг, предусмотренного </w:t>
      </w:r>
      <w:r w:rsidR="00D16309" w:rsidRPr="005372ED">
        <w:rPr>
          <w:rFonts w:eastAsiaTheme="minorHAnsi"/>
          <w:lang w:eastAsia="en-US"/>
        </w:rPr>
        <w:t>графой 3 Перечня документов,</w:t>
      </w:r>
      <w:r w:rsidR="00D16309" w:rsidRPr="00F6203B">
        <w:rPr>
          <w:rFonts w:eastAsiaTheme="minorHAnsi"/>
          <w:lang w:eastAsia="en-US"/>
        </w:rPr>
        <w:t xml:space="preserve"> на основании которых возникают бюджетные обязательства получателей средств бюджета, и документов, подтверждающих возникновение денежных обязательств получателей средств бюджета, </w:t>
      </w:r>
      <w:r w:rsidR="001F2A0D" w:rsidRPr="00F6203B">
        <w:rPr>
          <w:rFonts w:eastAsiaTheme="minorHAnsi"/>
          <w:lang w:eastAsia="en-US"/>
        </w:rPr>
        <w:t xml:space="preserve">в соответствии с </w:t>
      </w:r>
      <w:r w:rsidR="001F2A0D" w:rsidRPr="005372ED">
        <w:rPr>
          <w:rFonts w:eastAsiaTheme="minorHAnsi"/>
          <w:lang w:eastAsia="en-US"/>
        </w:rPr>
        <w:t>пунктом 5 Порядка учета обязательств</w:t>
      </w:r>
      <w:r w:rsidR="005372ED">
        <w:rPr>
          <w:rFonts w:eastAsiaTheme="minorHAnsi"/>
          <w:lang w:eastAsia="en-US"/>
        </w:rPr>
        <w:t xml:space="preserve"> </w:t>
      </w:r>
      <w:r w:rsidR="00D16309" w:rsidRPr="00F6203B">
        <w:rPr>
          <w:rFonts w:eastAsiaTheme="minorHAnsi"/>
          <w:lang w:eastAsia="en-US"/>
        </w:rPr>
        <w:t>(далее соответственно – документы, подтверждающие возникновение денежных обязательств, Перечень)</w:t>
      </w:r>
      <w:r w:rsidRPr="00F6203B">
        <w:t>, за исключением реквизитов документов</w:t>
      </w:r>
      <w:proofErr w:type="gramEnd"/>
      <w:r w:rsidRPr="00F6203B">
        <w:t>, подтверждающих возникновение денежных обязатель</w:t>
      </w:r>
      <w:proofErr w:type="gramStart"/>
      <w:r w:rsidRPr="00F6203B">
        <w:t>ств в сл</w:t>
      </w:r>
      <w:proofErr w:type="gramEnd"/>
      <w:r w:rsidRPr="00F6203B">
        <w:t>учае осуществления авансовых платежей в соответствии с условиями договора (муниципального контракта), внесения арендной платы по договору (муниципальному контракту), если условиями таких договоров (муниципальных контрактов) не предусмотрено предоставление документов для оплаты денежных обязательств при осуществлении авансовых платежей (внесении арендной платы</w:t>
      </w:r>
      <w:r w:rsidR="00D45A8D" w:rsidRPr="00F6203B">
        <w:t>)</w:t>
      </w:r>
      <w:r w:rsidRPr="00F6203B">
        <w:t>;</w:t>
      </w:r>
    </w:p>
    <w:p w:rsidR="002252F3" w:rsidRPr="00F6203B" w:rsidRDefault="00046E2C" w:rsidP="00D45A8D">
      <w:pPr>
        <w:tabs>
          <w:tab w:val="left" w:pos="993"/>
        </w:tabs>
        <w:autoSpaceDE w:val="0"/>
        <w:autoSpaceDN w:val="0"/>
        <w:adjustRightInd w:val="0"/>
        <w:ind w:firstLine="567"/>
        <w:jc w:val="both"/>
        <w:rPr>
          <w:rFonts w:eastAsiaTheme="minorHAnsi"/>
          <w:lang w:eastAsia="en-US"/>
        </w:rPr>
      </w:pPr>
      <w:r w:rsidRPr="00F6203B">
        <w:rPr>
          <w:rFonts w:eastAsiaTheme="minorHAnsi"/>
          <w:lang w:eastAsia="en-US"/>
        </w:rPr>
        <w:t>1</w:t>
      </w:r>
      <w:r w:rsidR="00FB78F3" w:rsidRPr="00F6203B">
        <w:rPr>
          <w:rFonts w:eastAsiaTheme="minorHAnsi"/>
          <w:lang w:eastAsia="en-US"/>
        </w:rPr>
        <w:t>2</w:t>
      </w:r>
      <w:r w:rsidRPr="00F6203B">
        <w:rPr>
          <w:rFonts w:eastAsiaTheme="minorHAnsi"/>
          <w:lang w:eastAsia="en-US"/>
        </w:rPr>
        <w:t>)</w:t>
      </w:r>
      <w:r w:rsidR="00D45A8D" w:rsidRPr="00F6203B">
        <w:rPr>
          <w:rFonts w:eastAsiaTheme="minorHAnsi"/>
          <w:lang w:eastAsia="en-US"/>
        </w:rPr>
        <w:tab/>
      </w:r>
      <w:r w:rsidRPr="00F6203B">
        <w:rPr>
          <w:rFonts w:eastAsiaTheme="minorHAnsi"/>
          <w:lang w:eastAsia="en-US"/>
        </w:rPr>
        <w:t>кода источника поступлений целевых сре</w:t>
      </w:r>
      <w:proofErr w:type="gramStart"/>
      <w:r w:rsidRPr="00F6203B">
        <w:rPr>
          <w:rFonts w:eastAsiaTheme="minorHAnsi"/>
          <w:lang w:eastAsia="en-US"/>
        </w:rPr>
        <w:t>дств в сл</w:t>
      </w:r>
      <w:proofErr w:type="gramEnd"/>
      <w:r w:rsidRPr="00F6203B">
        <w:rPr>
          <w:rFonts w:eastAsiaTheme="minorHAnsi"/>
          <w:lang w:eastAsia="en-US"/>
        </w:rPr>
        <w:t>учае санкционирования расходов, источником финансового обеспечения которых являются целевые средства</w:t>
      </w:r>
      <w:r w:rsidR="00D45A8D" w:rsidRPr="00F6203B">
        <w:rPr>
          <w:rFonts w:eastAsiaTheme="minorHAnsi"/>
          <w:lang w:eastAsia="en-US"/>
        </w:rPr>
        <w:t xml:space="preserve"> при казначейском сопровождении;</w:t>
      </w:r>
    </w:p>
    <w:p w:rsidR="00D45A8D" w:rsidRPr="00F6203B" w:rsidRDefault="00D45A8D" w:rsidP="00D45A8D">
      <w:pPr>
        <w:tabs>
          <w:tab w:val="left" w:pos="993"/>
        </w:tabs>
        <w:autoSpaceDE w:val="0"/>
        <w:autoSpaceDN w:val="0"/>
        <w:adjustRightInd w:val="0"/>
        <w:ind w:firstLine="567"/>
        <w:jc w:val="both"/>
        <w:rPr>
          <w:rFonts w:eastAsiaTheme="minorHAnsi"/>
          <w:lang w:eastAsia="en-US"/>
        </w:rPr>
      </w:pPr>
      <w:r w:rsidRPr="00F6203B">
        <w:rPr>
          <w:rFonts w:eastAsiaTheme="minorHAnsi"/>
          <w:lang w:eastAsia="en-US"/>
        </w:rPr>
        <w:t>1</w:t>
      </w:r>
      <w:r w:rsidR="00FB78F3" w:rsidRPr="00F6203B">
        <w:rPr>
          <w:rFonts w:eastAsiaTheme="minorHAnsi"/>
          <w:lang w:eastAsia="en-US"/>
        </w:rPr>
        <w:t>3</w:t>
      </w:r>
      <w:r w:rsidRPr="00F6203B">
        <w:rPr>
          <w:rFonts w:eastAsiaTheme="minorHAnsi"/>
          <w:lang w:eastAsia="en-US"/>
        </w:rPr>
        <w:t>)</w:t>
      </w:r>
      <w:r w:rsidRPr="00F6203B">
        <w:rPr>
          <w:rFonts w:eastAsiaTheme="minorHAnsi"/>
          <w:lang w:eastAsia="en-US"/>
        </w:rPr>
        <w:tab/>
        <w:t>идентификатора договора (муниципального контракта), соглашения, договора о предоставлении инвестиций, в случае санкционирования расходов, возникающих при оплате указанных договоров (муниципальных контрактов), соглашений, договоров о предоставлении инвестиций при казначейском сопровождении средств;</w:t>
      </w:r>
    </w:p>
    <w:p w:rsidR="00D45A8D" w:rsidRPr="00F6203B" w:rsidRDefault="00D45A8D" w:rsidP="00D45A8D">
      <w:pPr>
        <w:tabs>
          <w:tab w:val="left" w:pos="993"/>
        </w:tabs>
        <w:autoSpaceDE w:val="0"/>
        <w:autoSpaceDN w:val="0"/>
        <w:adjustRightInd w:val="0"/>
        <w:ind w:firstLine="567"/>
        <w:jc w:val="both"/>
        <w:rPr>
          <w:rFonts w:eastAsiaTheme="minorHAnsi"/>
          <w:lang w:eastAsia="en-US"/>
        </w:rPr>
      </w:pPr>
      <w:r w:rsidRPr="00F6203B">
        <w:rPr>
          <w:rFonts w:eastAsiaTheme="minorHAnsi"/>
          <w:lang w:eastAsia="en-US"/>
        </w:rPr>
        <w:t>1</w:t>
      </w:r>
      <w:r w:rsidR="00FB78F3" w:rsidRPr="00F6203B">
        <w:rPr>
          <w:rFonts w:eastAsiaTheme="minorHAnsi"/>
          <w:lang w:eastAsia="en-US"/>
        </w:rPr>
        <w:t>4</w:t>
      </w:r>
      <w:r w:rsidRPr="00F6203B">
        <w:rPr>
          <w:rFonts w:eastAsiaTheme="minorHAnsi"/>
          <w:lang w:eastAsia="en-US"/>
        </w:rPr>
        <w:t>)</w:t>
      </w:r>
      <w:r w:rsidRPr="00F6203B">
        <w:rPr>
          <w:rFonts w:eastAsiaTheme="minorHAnsi"/>
          <w:lang w:eastAsia="en-US"/>
        </w:rPr>
        <w:tab/>
        <w:t xml:space="preserve">уникального номера реестровой записи, идентификатора информации о </w:t>
      </w:r>
      <w:proofErr w:type="gramStart"/>
      <w:r w:rsidRPr="00F6203B">
        <w:rPr>
          <w:rFonts w:eastAsiaTheme="minorHAnsi"/>
          <w:lang w:eastAsia="en-US"/>
        </w:rPr>
        <w:t>документе</w:t>
      </w:r>
      <w:proofErr w:type="gramEnd"/>
      <w:r w:rsidRPr="00F6203B">
        <w:rPr>
          <w:rFonts w:eastAsiaTheme="minorHAnsi"/>
          <w:lang w:eastAsia="en-US"/>
        </w:rPr>
        <w:t xml:space="preserve"> о приемке поставленного товара, выполненной работы (ее результатов), оказанных услуг или идентификатора информации об этапе исполнения контракта (в случае авансового платежа) (далее соответственно - идентификатор документа о приемке, идентификатор этапа) и указания кода вида реестра </w:t>
      </w:r>
      <w:r w:rsidR="00ED6C36" w:rsidRPr="00F6203B">
        <w:rPr>
          <w:rFonts w:eastAsiaTheme="minorHAnsi"/>
          <w:lang w:eastAsia="en-US"/>
        </w:rPr>
        <w:t>–«</w:t>
      </w:r>
      <w:r w:rsidRPr="00F6203B">
        <w:rPr>
          <w:rFonts w:eastAsiaTheme="minorHAnsi"/>
          <w:lang w:eastAsia="en-US"/>
        </w:rPr>
        <w:t>02</w:t>
      </w:r>
      <w:r w:rsidR="00ED6C36" w:rsidRPr="00F6203B">
        <w:rPr>
          <w:rFonts w:eastAsiaTheme="minorHAnsi"/>
          <w:lang w:eastAsia="en-US"/>
        </w:rPr>
        <w:t>»</w:t>
      </w:r>
      <w:r w:rsidRPr="00F6203B">
        <w:rPr>
          <w:rFonts w:eastAsiaTheme="minorHAnsi"/>
          <w:lang w:eastAsia="en-US"/>
        </w:rPr>
        <w:t xml:space="preserve"> в случае санкционирования расходов, возникающих при оплате договоров (муниципальных контрактов), подлежащих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 контрактов, заключенных заказчиками (далее - реестр контрактов).</w:t>
      </w:r>
    </w:p>
    <w:p w:rsidR="002252F3" w:rsidRPr="00F6203B" w:rsidRDefault="00046E2C" w:rsidP="003A2AA8">
      <w:pPr>
        <w:tabs>
          <w:tab w:val="left" w:pos="851"/>
        </w:tabs>
        <w:autoSpaceDE w:val="0"/>
        <w:autoSpaceDN w:val="0"/>
        <w:adjustRightInd w:val="0"/>
        <w:ind w:firstLine="540"/>
        <w:jc w:val="both"/>
      </w:pPr>
      <w:bookmarkStart w:id="5" w:name="P81"/>
      <w:bookmarkEnd w:id="5"/>
      <w:r w:rsidRPr="00F6203B">
        <w:t>5.</w:t>
      </w:r>
      <w:r w:rsidR="00D45A8D" w:rsidRPr="00F6203B">
        <w:tab/>
      </w:r>
      <w:r w:rsidR="003A2AA8" w:rsidRPr="00F6203B">
        <w:rPr>
          <w:rFonts w:eastAsiaTheme="minorHAnsi"/>
          <w:lang w:eastAsia="en-US"/>
        </w:rPr>
        <w:t>Требования подпункта 1</w:t>
      </w:r>
      <w:r w:rsidR="00FB78F3" w:rsidRPr="00F6203B">
        <w:rPr>
          <w:rFonts w:eastAsiaTheme="minorHAnsi"/>
          <w:lang w:eastAsia="en-US"/>
        </w:rPr>
        <w:t>0</w:t>
      </w:r>
      <w:r w:rsidR="003A2AA8" w:rsidRPr="00F6203B">
        <w:rPr>
          <w:rFonts w:eastAsiaTheme="minorHAnsi"/>
          <w:lang w:eastAsia="en-US"/>
        </w:rPr>
        <w:t xml:space="preserve"> пункта 4 настоящего Порядка не применяются в отношении Распоряжения при оплате товаров, выполнении работ, оказании услуг в случаях, когда заключение договора (муниципального контракта) законодательством Российской Федерации не предусмотрено.</w:t>
      </w:r>
    </w:p>
    <w:p w:rsidR="002252F3" w:rsidRPr="00F6203B" w:rsidRDefault="00046E2C">
      <w:pPr>
        <w:autoSpaceDE w:val="0"/>
        <w:autoSpaceDN w:val="0"/>
        <w:adjustRightInd w:val="0"/>
        <w:ind w:firstLine="540"/>
        <w:jc w:val="both"/>
        <w:rPr>
          <w:rFonts w:eastAsiaTheme="minorHAnsi"/>
          <w:lang w:eastAsia="en-US"/>
        </w:rPr>
      </w:pPr>
      <w:bookmarkStart w:id="6" w:name="P86"/>
      <w:bookmarkEnd w:id="6"/>
      <w:r w:rsidRPr="00F6203B">
        <w:rPr>
          <w:rFonts w:eastAsiaTheme="minorHAnsi"/>
          <w:lang w:eastAsia="en-US"/>
        </w:rPr>
        <w:t xml:space="preserve">В одном Распоряжении может содержаться несколько сумм перечислений по разным кодам классификации расходов </w:t>
      </w:r>
      <w:r w:rsidR="00D45A8D" w:rsidRPr="00F6203B">
        <w:rPr>
          <w:rFonts w:eastAsiaTheme="minorHAnsi"/>
          <w:lang w:eastAsia="en-US"/>
        </w:rPr>
        <w:t xml:space="preserve">бюджета </w:t>
      </w:r>
      <w:r w:rsidR="00B04AA1">
        <w:t>Асиновского</w:t>
      </w:r>
      <w:r w:rsidR="00D45A8D" w:rsidRPr="00F6203B">
        <w:rPr>
          <w:rFonts w:eastAsiaTheme="minorHAnsi"/>
          <w:lang w:eastAsia="en-US"/>
        </w:rPr>
        <w:t xml:space="preserve"> района</w:t>
      </w:r>
      <w:r w:rsidRPr="00F6203B">
        <w:rPr>
          <w:rFonts w:eastAsiaTheme="minorHAnsi"/>
          <w:lang w:eastAsia="en-US"/>
        </w:rPr>
        <w:t xml:space="preserve"> (классификации источников финансирования дефицитов бюджета) в рамках одного денежного обязательства получателя средств бюджета (администратора источников финансирования дефицита бюджета).</w:t>
      </w:r>
    </w:p>
    <w:p w:rsidR="002252F3" w:rsidRPr="00F6203B" w:rsidRDefault="00046E2C" w:rsidP="00D45A8D">
      <w:pPr>
        <w:pStyle w:val="ConsPlusNormal"/>
        <w:shd w:val="clear" w:color="auto" w:fill="FFFFFF" w:themeFill="background1"/>
        <w:tabs>
          <w:tab w:val="left" w:pos="851"/>
        </w:tabs>
        <w:ind w:firstLine="540"/>
        <w:jc w:val="both"/>
        <w:rPr>
          <w:szCs w:val="24"/>
        </w:rPr>
      </w:pPr>
      <w:r w:rsidRPr="00F6203B">
        <w:rPr>
          <w:szCs w:val="24"/>
        </w:rPr>
        <w:t>6.</w:t>
      </w:r>
      <w:r w:rsidR="00D45A8D" w:rsidRPr="00F6203B">
        <w:rPr>
          <w:szCs w:val="24"/>
        </w:rPr>
        <w:tab/>
      </w:r>
      <w:r w:rsidRPr="00F6203B">
        <w:rPr>
          <w:szCs w:val="24"/>
        </w:rPr>
        <w:t>При санкционировании оплаты денежных обязательств по расходам (за исключением расходов по публичным нормативным обязательствам) осуществляется проверка Распоряжения по следующим направлениям:</w:t>
      </w:r>
    </w:p>
    <w:p w:rsidR="002252F3" w:rsidRPr="00F6203B" w:rsidRDefault="00046E2C" w:rsidP="00D45A8D">
      <w:pPr>
        <w:pStyle w:val="ConsPlusNormal"/>
        <w:shd w:val="clear" w:color="auto" w:fill="FFFFFF" w:themeFill="background1"/>
        <w:tabs>
          <w:tab w:val="left" w:pos="851"/>
        </w:tabs>
        <w:ind w:firstLine="540"/>
        <w:jc w:val="both"/>
        <w:rPr>
          <w:szCs w:val="24"/>
        </w:rPr>
      </w:pPr>
      <w:bookmarkStart w:id="7" w:name="P87"/>
      <w:bookmarkEnd w:id="7"/>
      <w:r w:rsidRPr="00F6203B">
        <w:rPr>
          <w:szCs w:val="24"/>
        </w:rPr>
        <w:t>1)</w:t>
      </w:r>
      <w:r w:rsidR="00D45A8D" w:rsidRPr="00F6203B">
        <w:rPr>
          <w:szCs w:val="24"/>
        </w:rPr>
        <w:tab/>
      </w:r>
      <w:r w:rsidRPr="00F6203B">
        <w:rPr>
          <w:szCs w:val="24"/>
        </w:rPr>
        <w:t>соответствие указанных в Распоряжении кодов классификации расходов бюджета кодам бюджетной классификации Российской Федерации, действующим в текущем финансовом году на момент представления Распоряжения;</w:t>
      </w:r>
    </w:p>
    <w:p w:rsidR="002252F3" w:rsidRPr="00F6203B" w:rsidRDefault="00046E2C" w:rsidP="003A2AA8">
      <w:pPr>
        <w:tabs>
          <w:tab w:val="left" w:pos="851"/>
        </w:tabs>
        <w:autoSpaceDE w:val="0"/>
        <w:autoSpaceDN w:val="0"/>
        <w:adjustRightInd w:val="0"/>
        <w:ind w:firstLine="567"/>
        <w:jc w:val="both"/>
      </w:pPr>
      <w:r w:rsidRPr="00F6203B">
        <w:t>2)</w:t>
      </w:r>
      <w:r w:rsidR="00D45A8D" w:rsidRPr="00F6203B">
        <w:tab/>
      </w:r>
      <w:r w:rsidR="003A2AA8" w:rsidRPr="00F6203B">
        <w:rPr>
          <w:rFonts w:eastAsiaTheme="minorHAnsi"/>
          <w:lang w:eastAsia="en-US"/>
        </w:rPr>
        <w:t>соответствие содержания текста назначения платежа, указанного в Распоряжении, содержанию операции, исходя из документа, подтверждающего возникновение денежного обязательства;</w:t>
      </w:r>
    </w:p>
    <w:p w:rsidR="002252F3" w:rsidRPr="00F6203B" w:rsidRDefault="00046E2C" w:rsidP="003A2AA8">
      <w:pPr>
        <w:tabs>
          <w:tab w:val="left" w:pos="851"/>
        </w:tabs>
        <w:autoSpaceDE w:val="0"/>
        <w:autoSpaceDN w:val="0"/>
        <w:adjustRightInd w:val="0"/>
        <w:ind w:firstLine="567"/>
        <w:jc w:val="both"/>
      </w:pPr>
      <w:r w:rsidRPr="00F6203B">
        <w:t>3)</w:t>
      </w:r>
      <w:r w:rsidR="003A2AA8" w:rsidRPr="00F6203B">
        <w:tab/>
      </w:r>
      <w:r w:rsidR="003A2AA8" w:rsidRPr="00F6203B">
        <w:rPr>
          <w:rFonts w:eastAsiaTheme="minorHAnsi"/>
          <w:lang w:eastAsia="en-US"/>
        </w:rPr>
        <w:t xml:space="preserve">соответствие указанных в Распоряжении </w:t>
      </w:r>
      <w:proofErr w:type="gramStart"/>
      <w:r w:rsidR="003A2AA8" w:rsidRPr="00F6203B">
        <w:rPr>
          <w:rFonts w:eastAsiaTheme="minorHAnsi"/>
          <w:lang w:eastAsia="en-US"/>
        </w:rPr>
        <w:t>кодов видов расходов классификации расходов</w:t>
      </w:r>
      <w:proofErr w:type="gramEnd"/>
      <w:r w:rsidR="003A2AA8" w:rsidRPr="00F6203B">
        <w:rPr>
          <w:rFonts w:eastAsiaTheme="minorHAnsi"/>
          <w:lang w:eastAsia="en-US"/>
        </w:rPr>
        <w:t xml:space="preserve"> бюджета</w:t>
      </w:r>
      <w:r w:rsidR="006C5FCD">
        <w:t>Асиновского</w:t>
      </w:r>
      <w:r w:rsidR="003A2AA8" w:rsidRPr="00F6203B">
        <w:rPr>
          <w:rFonts w:eastAsiaTheme="minorHAnsi"/>
          <w:lang w:eastAsia="en-US"/>
        </w:rPr>
        <w:t xml:space="preserve"> района текстовому назначению платежа, исходя из </w:t>
      </w:r>
      <w:r w:rsidR="003A2AA8" w:rsidRPr="00F6203B">
        <w:rPr>
          <w:rFonts w:eastAsiaTheme="minorHAnsi"/>
          <w:lang w:eastAsia="en-US"/>
        </w:rPr>
        <w:lastRenderedPageBreak/>
        <w:t>содержания текста назначения платежа, в соответствии с порядком применения кодов бюджетной классификации Российской Федерации, определенным Министерством финансов Российской</w:t>
      </w:r>
      <w:r w:rsidR="00D146B0" w:rsidRPr="00F6203B">
        <w:rPr>
          <w:rFonts w:eastAsiaTheme="minorHAnsi"/>
          <w:lang w:eastAsia="en-US"/>
        </w:rPr>
        <w:t xml:space="preserve"> Федерации</w:t>
      </w:r>
      <w:r w:rsidR="003A2AA8" w:rsidRPr="00F6203B">
        <w:rPr>
          <w:rFonts w:eastAsiaTheme="minorHAnsi"/>
          <w:lang w:eastAsia="en-US"/>
        </w:rPr>
        <w:t>;</w:t>
      </w:r>
    </w:p>
    <w:p w:rsidR="002252F3" w:rsidRPr="00F6203B" w:rsidRDefault="00046E2C" w:rsidP="003A2AA8">
      <w:pPr>
        <w:tabs>
          <w:tab w:val="left" w:pos="851"/>
        </w:tabs>
        <w:autoSpaceDE w:val="0"/>
        <w:autoSpaceDN w:val="0"/>
        <w:adjustRightInd w:val="0"/>
        <w:ind w:firstLine="540"/>
        <w:jc w:val="both"/>
        <w:rPr>
          <w:rFonts w:eastAsiaTheme="minorHAnsi"/>
          <w:lang w:eastAsia="en-US"/>
        </w:rPr>
      </w:pPr>
      <w:r w:rsidRPr="00F6203B">
        <w:t>4)</w:t>
      </w:r>
      <w:r w:rsidR="003A2AA8" w:rsidRPr="00F6203B">
        <w:tab/>
      </w:r>
      <w:r w:rsidRPr="00F6203B">
        <w:rPr>
          <w:rFonts w:eastAsiaTheme="minorHAnsi"/>
          <w:lang w:eastAsia="en-US"/>
        </w:rPr>
        <w:t>непревышение сумм в Распоряжении остатков неисполненных бюджетных обязательств, лимитов бюджетных обязательств и предельных объемов финансирования, учтенных на соответствующем лицевом счете, в том числе по уникальным кодам объектов капитального строительства или объектов недвижимого имущества;</w:t>
      </w:r>
    </w:p>
    <w:p w:rsidR="002252F3" w:rsidRPr="00F6203B" w:rsidRDefault="00046E2C" w:rsidP="003A2AA8">
      <w:pPr>
        <w:pStyle w:val="ConsPlusNormal"/>
        <w:shd w:val="clear" w:color="auto" w:fill="FFFFFF" w:themeFill="background1"/>
        <w:tabs>
          <w:tab w:val="left" w:pos="851"/>
        </w:tabs>
        <w:ind w:firstLine="540"/>
        <w:jc w:val="both"/>
        <w:rPr>
          <w:szCs w:val="24"/>
        </w:rPr>
      </w:pPr>
      <w:r w:rsidRPr="00F6203B">
        <w:rPr>
          <w:szCs w:val="24"/>
        </w:rPr>
        <w:t>5)</w:t>
      </w:r>
      <w:r w:rsidR="003A2AA8" w:rsidRPr="00F6203B">
        <w:rPr>
          <w:szCs w:val="24"/>
        </w:rPr>
        <w:tab/>
      </w:r>
      <w:r w:rsidRPr="00F6203B">
        <w:rPr>
          <w:szCs w:val="24"/>
        </w:rPr>
        <w:t>соответствие наименования, ИНН, КПП</w:t>
      </w:r>
      <w:r w:rsidR="003A2AA8" w:rsidRPr="00F6203B">
        <w:rPr>
          <w:szCs w:val="24"/>
        </w:rPr>
        <w:t xml:space="preserve"> (при наличии)</w:t>
      </w:r>
      <w:r w:rsidRPr="00F6203B">
        <w:rPr>
          <w:szCs w:val="24"/>
        </w:rPr>
        <w:t>, банковских реквизитов получателя денежных средств, указанных в Распоряжении, наименованию, ИНН, КПП</w:t>
      </w:r>
      <w:r w:rsidR="003A2AA8" w:rsidRPr="00F6203B">
        <w:rPr>
          <w:szCs w:val="24"/>
        </w:rPr>
        <w:t xml:space="preserve"> (при наличии)</w:t>
      </w:r>
      <w:r w:rsidRPr="00F6203B">
        <w:rPr>
          <w:szCs w:val="24"/>
        </w:rPr>
        <w:t>, банковским реквизитам получателя денежных средств, указанным в бюджетном обязательстве;</w:t>
      </w:r>
    </w:p>
    <w:p w:rsidR="002252F3" w:rsidRPr="00F6203B" w:rsidRDefault="00046E2C" w:rsidP="003A2AA8">
      <w:pPr>
        <w:pStyle w:val="ConsPlusNormal"/>
        <w:shd w:val="clear" w:color="auto" w:fill="FFFFFF" w:themeFill="background1"/>
        <w:tabs>
          <w:tab w:val="left" w:pos="851"/>
        </w:tabs>
        <w:ind w:firstLine="540"/>
        <w:jc w:val="both"/>
        <w:rPr>
          <w:szCs w:val="24"/>
        </w:rPr>
      </w:pPr>
      <w:r w:rsidRPr="00F6203B">
        <w:rPr>
          <w:szCs w:val="24"/>
        </w:rPr>
        <w:t>6)</w:t>
      </w:r>
      <w:r w:rsidR="003A2AA8" w:rsidRPr="00F6203B">
        <w:rPr>
          <w:szCs w:val="24"/>
        </w:rPr>
        <w:tab/>
      </w:r>
      <w:r w:rsidRPr="00F6203B">
        <w:rPr>
          <w:szCs w:val="24"/>
        </w:rPr>
        <w:t>соответствие реквизитов Распоряжения требованиям бюджетного законодательства Российской Федерации о перечислении средств бюджета на соответствующие казначейские счета;</w:t>
      </w:r>
    </w:p>
    <w:p w:rsidR="002252F3" w:rsidRPr="00F6203B" w:rsidRDefault="00046E2C" w:rsidP="003A2AA8">
      <w:pPr>
        <w:pStyle w:val="ConsPlusNormal"/>
        <w:shd w:val="clear" w:color="auto" w:fill="FFFFFF" w:themeFill="background1"/>
        <w:tabs>
          <w:tab w:val="left" w:pos="851"/>
        </w:tabs>
        <w:ind w:firstLine="540"/>
        <w:jc w:val="both"/>
        <w:rPr>
          <w:szCs w:val="24"/>
        </w:rPr>
      </w:pPr>
      <w:r w:rsidRPr="00F6203B">
        <w:rPr>
          <w:szCs w:val="24"/>
        </w:rPr>
        <w:t>7)</w:t>
      </w:r>
      <w:r w:rsidR="003A2AA8" w:rsidRPr="00F6203B">
        <w:rPr>
          <w:szCs w:val="24"/>
        </w:rPr>
        <w:tab/>
      </w:r>
      <w:r w:rsidRPr="00F6203B">
        <w:rPr>
          <w:szCs w:val="24"/>
        </w:rPr>
        <w:t>идентичность кода участника бюджетного процесса по Сводному реестру по денежному обязательству и платежу;</w:t>
      </w:r>
    </w:p>
    <w:p w:rsidR="002252F3" w:rsidRPr="00F6203B" w:rsidRDefault="00046E2C" w:rsidP="003A2AA8">
      <w:pPr>
        <w:pStyle w:val="ConsPlusNormal"/>
        <w:shd w:val="clear" w:color="auto" w:fill="FFFFFF" w:themeFill="background1"/>
        <w:tabs>
          <w:tab w:val="left" w:pos="851"/>
        </w:tabs>
        <w:ind w:firstLine="540"/>
        <w:jc w:val="both"/>
        <w:rPr>
          <w:szCs w:val="24"/>
        </w:rPr>
      </w:pPr>
      <w:r w:rsidRPr="00F6203B">
        <w:rPr>
          <w:szCs w:val="24"/>
        </w:rPr>
        <w:t>8)</w:t>
      </w:r>
      <w:r w:rsidR="003A2AA8" w:rsidRPr="00F6203B">
        <w:rPr>
          <w:szCs w:val="24"/>
        </w:rPr>
        <w:tab/>
      </w:r>
      <w:r w:rsidRPr="00F6203B">
        <w:rPr>
          <w:szCs w:val="24"/>
        </w:rPr>
        <w:t>идентичность кода (кодов) классификации расходов бюджета по денежному обязательству и платежу;</w:t>
      </w:r>
    </w:p>
    <w:p w:rsidR="002252F3" w:rsidRPr="00F6203B" w:rsidRDefault="00046E2C" w:rsidP="003A2AA8">
      <w:pPr>
        <w:pStyle w:val="ConsPlusNormal"/>
        <w:shd w:val="clear" w:color="auto" w:fill="FFFFFF" w:themeFill="background1"/>
        <w:tabs>
          <w:tab w:val="left" w:pos="851"/>
        </w:tabs>
        <w:ind w:firstLine="540"/>
        <w:jc w:val="both"/>
        <w:rPr>
          <w:szCs w:val="24"/>
        </w:rPr>
      </w:pPr>
      <w:r w:rsidRPr="00F6203B">
        <w:rPr>
          <w:szCs w:val="24"/>
        </w:rPr>
        <w:t>9)</w:t>
      </w:r>
      <w:r w:rsidR="003A2AA8" w:rsidRPr="00F6203B">
        <w:rPr>
          <w:szCs w:val="24"/>
        </w:rPr>
        <w:tab/>
      </w:r>
      <w:r w:rsidRPr="00F6203B">
        <w:rPr>
          <w:szCs w:val="24"/>
        </w:rPr>
        <w:t>идентичность кода валюты, в которой принято денежное обязательство, и кода валюты, в которой должен быть осуществлен платеж по Распоряжению;</w:t>
      </w:r>
    </w:p>
    <w:p w:rsidR="002252F3" w:rsidRPr="00F6203B" w:rsidRDefault="00046E2C" w:rsidP="003A2AA8">
      <w:pPr>
        <w:tabs>
          <w:tab w:val="left" w:pos="993"/>
        </w:tabs>
        <w:autoSpaceDE w:val="0"/>
        <w:autoSpaceDN w:val="0"/>
        <w:adjustRightInd w:val="0"/>
        <w:ind w:firstLine="540"/>
        <w:jc w:val="both"/>
        <w:rPr>
          <w:rFonts w:eastAsiaTheme="minorHAnsi"/>
          <w:lang w:eastAsia="en-US"/>
        </w:rPr>
      </w:pPr>
      <w:proofErr w:type="gramStart"/>
      <w:r w:rsidRPr="00F6203B">
        <w:t>10)</w:t>
      </w:r>
      <w:r w:rsidR="003A2AA8" w:rsidRPr="00F6203B">
        <w:tab/>
      </w:r>
      <w:r w:rsidRPr="00F6203B">
        <w:t xml:space="preserve">непревышение суммы Распоряжения над суммой неисполненного денежного обязательства </w:t>
      </w:r>
      <w:r w:rsidRPr="00F6203B">
        <w:rPr>
          <w:rFonts w:eastAsiaTheme="minorHAnsi"/>
          <w:lang w:eastAsia="en-US"/>
        </w:rPr>
        <w:t xml:space="preserve">рассчитанной как разница суммы денежного обязательства (в случае исполнения денежного обязательства многократно </w:t>
      </w:r>
      <w:r w:rsidR="00890D4D" w:rsidRPr="00F6203B">
        <w:rPr>
          <w:rFonts w:eastAsiaTheme="minorHAnsi"/>
          <w:lang w:eastAsia="en-US"/>
        </w:rPr>
        <w:t xml:space="preserve">– </w:t>
      </w:r>
      <w:r w:rsidRPr="00F6203B">
        <w:rPr>
          <w:rFonts w:eastAsiaTheme="minorHAnsi"/>
          <w:lang w:eastAsia="en-US"/>
        </w:rPr>
        <w:t xml:space="preserve"> с учетом ранее произведенных перечислений по данному денежному обязательству) и суммы ранее произведенного в рамках соответствующего бюджетного обязательства авансового платежа, по которому не подтверждена поставка товара (выполнение работ, оказание услуг);</w:t>
      </w:r>
      <w:proofErr w:type="gramEnd"/>
    </w:p>
    <w:p w:rsidR="002252F3" w:rsidRPr="00F6203B" w:rsidRDefault="00046E2C" w:rsidP="00890D4D">
      <w:pPr>
        <w:tabs>
          <w:tab w:val="left" w:pos="993"/>
        </w:tabs>
        <w:autoSpaceDE w:val="0"/>
        <w:autoSpaceDN w:val="0"/>
        <w:adjustRightInd w:val="0"/>
        <w:ind w:firstLine="540"/>
        <w:jc w:val="both"/>
        <w:rPr>
          <w:rFonts w:eastAsiaTheme="minorHAnsi"/>
          <w:lang w:eastAsia="en-US"/>
        </w:rPr>
      </w:pPr>
      <w:r w:rsidRPr="00F6203B">
        <w:t>11)</w:t>
      </w:r>
      <w:r w:rsidR="00890D4D" w:rsidRPr="00F6203B">
        <w:tab/>
      </w:r>
      <w:r w:rsidRPr="00F6203B">
        <w:rPr>
          <w:rFonts w:eastAsiaTheme="minorHAnsi"/>
          <w:lang w:eastAsia="en-US"/>
        </w:rPr>
        <w:t xml:space="preserve">соответствие кода классификации расходов бюджета </w:t>
      </w:r>
      <w:r w:rsidR="006C5FCD">
        <w:t>Асиновского</w:t>
      </w:r>
      <w:r w:rsidR="00890D4D" w:rsidRPr="00F6203B">
        <w:rPr>
          <w:rFonts w:eastAsiaTheme="minorHAnsi"/>
          <w:lang w:eastAsia="en-US"/>
        </w:rPr>
        <w:t xml:space="preserve"> района </w:t>
      </w:r>
      <w:r w:rsidRPr="00F6203B">
        <w:rPr>
          <w:rFonts w:eastAsiaTheme="minorHAnsi"/>
          <w:lang w:eastAsia="en-US"/>
        </w:rPr>
        <w:t>и уникального кода объекта капитального строительства или объекта недвижимого имущества по денежному обязательству и платежу;</w:t>
      </w:r>
    </w:p>
    <w:p w:rsidR="00890D4D" w:rsidRPr="00F6203B" w:rsidRDefault="00046E2C" w:rsidP="00890D4D">
      <w:pPr>
        <w:pStyle w:val="ConsPlusNormal"/>
        <w:shd w:val="clear" w:color="auto" w:fill="FFFFFF" w:themeFill="background1"/>
        <w:tabs>
          <w:tab w:val="left" w:pos="993"/>
        </w:tabs>
        <w:ind w:firstLine="540"/>
        <w:jc w:val="both"/>
        <w:rPr>
          <w:rFonts w:eastAsiaTheme="minorHAnsi"/>
          <w:szCs w:val="24"/>
          <w:lang w:eastAsia="en-US"/>
        </w:rPr>
      </w:pPr>
      <w:r w:rsidRPr="00F6203B">
        <w:rPr>
          <w:szCs w:val="24"/>
        </w:rPr>
        <w:t>12)</w:t>
      </w:r>
      <w:r w:rsidR="00890D4D" w:rsidRPr="00F6203B">
        <w:rPr>
          <w:szCs w:val="24"/>
        </w:rPr>
        <w:tab/>
        <w:t>н</w:t>
      </w:r>
      <w:r w:rsidR="00890D4D" w:rsidRPr="00F6203B">
        <w:rPr>
          <w:rFonts w:eastAsiaTheme="minorHAnsi"/>
          <w:szCs w:val="24"/>
          <w:lang w:eastAsia="en-US"/>
        </w:rPr>
        <w:t>епревышение размера авансового платежа, указанного в Распоряжении, над суммой авансового платежа по договору (муниципальному контракту) (суммой авансового платежа по этапу исполнения договора (муниципального контракта) в случае, если договором (муниципальным контрактом) предусмотрено его поэтапное исполнение) с учетом ранее осуществленных авансовых платежей;</w:t>
      </w:r>
    </w:p>
    <w:p w:rsidR="00890D4D" w:rsidRPr="00F6203B" w:rsidRDefault="00BA0AE8" w:rsidP="00BA0AE8">
      <w:pPr>
        <w:tabs>
          <w:tab w:val="left" w:pos="993"/>
        </w:tabs>
        <w:autoSpaceDE w:val="0"/>
        <w:autoSpaceDN w:val="0"/>
        <w:adjustRightInd w:val="0"/>
        <w:ind w:firstLine="567"/>
        <w:jc w:val="both"/>
        <w:rPr>
          <w:rFonts w:eastAsiaTheme="minorHAnsi"/>
          <w:lang w:eastAsia="en-US"/>
        </w:rPr>
      </w:pPr>
      <w:r w:rsidRPr="00F6203B">
        <w:rPr>
          <w:rFonts w:eastAsiaTheme="minorHAnsi"/>
          <w:lang w:eastAsia="en-US"/>
        </w:rPr>
        <w:t>13)</w:t>
      </w:r>
      <w:r w:rsidRPr="00F6203B">
        <w:rPr>
          <w:rFonts w:eastAsiaTheme="minorHAnsi"/>
          <w:lang w:eastAsia="en-US"/>
        </w:rPr>
        <w:tab/>
        <w:t>соответствие уникального номера реестровой записи в реестре контрактов или реестре контрактов, содержащих сведения, составляющие государственную тайну (далее – реестр контрактов, содержащий государственную тайну), договору (муниципальному контракту), подлежащему включению в реестр контрактов или реестр контрактов, содержащий государственную тайну, указанных в Распоряжении;</w:t>
      </w:r>
    </w:p>
    <w:p w:rsidR="00890D4D" w:rsidRPr="00F6203B" w:rsidRDefault="00890D4D" w:rsidP="00BA0AE8">
      <w:pPr>
        <w:tabs>
          <w:tab w:val="left" w:pos="993"/>
        </w:tabs>
        <w:autoSpaceDE w:val="0"/>
        <w:autoSpaceDN w:val="0"/>
        <w:adjustRightInd w:val="0"/>
        <w:ind w:firstLine="567"/>
        <w:jc w:val="both"/>
        <w:rPr>
          <w:rFonts w:eastAsiaTheme="minorHAnsi"/>
          <w:lang w:eastAsia="en-US"/>
        </w:rPr>
      </w:pPr>
      <w:r w:rsidRPr="00F6203B">
        <w:rPr>
          <w:rFonts w:eastAsiaTheme="minorHAnsi"/>
          <w:lang w:eastAsia="en-US"/>
        </w:rPr>
        <w:t>14)</w:t>
      </w:r>
      <w:r w:rsidRPr="00F6203B">
        <w:rPr>
          <w:rFonts w:eastAsiaTheme="minorHAnsi"/>
          <w:lang w:eastAsia="en-US"/>
        </w:rPr>
        <w:tab/>
        <w:t xml:space="preserve">непревышение указанной в Распоряжении суммы авансового платежа с учетом сумм ранее произведенных авансовых платежей по соответствующему бюджетному обязательству </w:t>
      </w:r>
      <w:r w:rsidRPr="00F6203B">
        <w:rPr>
          <w:shd w:val="clear" w:color="auto" w:fill="FFFFFF" w:themeFill="background1"/>
        </w:rPr>
        <w:t>над предельным размером авансового платежа</w:t>
      </w:r>
      <w:r w:rsidRPr="00F6203B">
        <w:t xml:space="preserve">, установленным Решением Думы </w:t>
      </w:r>
      <w:r w:rsidR="006C5FCD">
        <w:t>Асиновского</w:t>
      </w:r>
      <w:r w:rsidRPr="00F6203B">
        <w:t xml:space="preserve"> района о бюджете</w:t>
      </w:r>
      <w:r w:rsidR="00FE4353" w:rsidRPr="00F6203B">
        <w:t>;</w:t>
      </w:r>
    </w:p>
    <w:p w:rsidR="002252F3" w:rsidRPr="00F6203B" w:rsidRDefault="00046E2C" w:rsidP="00BA0AE8">
      <w:pPr>
        <w:pStyle w:val="ConsPlusNormal"/>
        <w:shd w:val="clear" w:color="auto" w:fill="FFFFFF" w:themeFill="background1"/>
        <w:tabs>
          <w:tab w:val="left" w:pos="993"/>
        </w:tabs>
        <w:ind w:firstLine="540"/>
        <w:jc w:val="both"/>
        <w:rPr>
          <w:szCs w:val="24"/>
        </w:rPr>
      </w:pPr>
      <w:bookmarkStart w:id="8" w:name="P109"/>
      <w:bookmarkEnd w:id="8"/>
      <w:r w:rsidRPr="00F6203B">
        <w:rPr>
          <w:szCs w:val="24"/>
        </w:rPr>
        <w:t>1</w:t>
      </w:r>
      <w:r w:rsidR="00BA0AE8" w:rsidRPr="00F6203B">
        <w:rPr>
          <w:szCs w:val="24"/>
        </w:rPr>
        <w:t>5)</w:t>
      </w:r>
      <w:r w:rsidR="00BA0AE8" w:rsidRPr="00F6203B">
        <w:rPr>
          <w:szCs w:val="24"/>
        </w:rPr>
        <w:tab/>
      </w:r>
      <w:r w:rsidRPr="00F6203B">
        <w:rPr>
          <w:szCs w:val="24"/>
        </w:rPr>
        <w:t xml:space="preserve">неопережение графика внесения арендной платы по бюджетному обязательству, в случае представления </w:t>
      </w:r>
      <w:r w:rsidRPr="00F6203B">
        <w:rPr>
          <w:szCs w:val="24"/>
          <w:shd w:val="clear" w:color="auto" w:fill="FFFFFF" w:themeFill="background1"/>
        </w:rPr>
        <w:t>Распоряжения</w:t>
      </w:r>
      <w:r w:rsidRPr="00F6203B">
        <w:rPr>
          <w:szCs w:val="24"/>
        </w:rPr>
        <w:t xml:space="preserve"> для оплаты денежных обязательств по договору аренды</w:t>
      </w:r>
      <w:bookmarkStart w:id="9" w:name="P110"/>
      <w:bookmarkStart w:id="10" w:name="P112"/>
      <w:bookmarkStart w:id="11" w:name="P117"/>
      <w:bookmarkEnd w:id="9"/>
      <w:bookmarkEnd w:id="10"/>
      <w:bookmarkEnd w:id="11"/>
      <w:r w:rsidRPr="00F6203B">
        <w:rPr>
          <w:szCs w:val="24"/>
        </w:rPr>
        <w:t>;</w:t>
      </w:r>
    </w:p>
    <w:p w:rsidR="00BA0AE8" w:rsidRPr="00F6203B" w:rsidRDefault="00BA0AE8" w:rsidP="00BA0AE8">
      <w:pPr>
        <w:tabs>
          <w:tab w:val="left" w:pos="993"/>
        </w:tabs>
        <w:autoSpaceDE w:val="0"/>
        <w:autoSpaceDN w:val="0"/>
        <w:adjustRightInd w:val="0"/>
        <w:ind w:firstLine="567"/>
        <w:jc w:val="both"/>
        <w:rPr>
          <w:rFonts w:eastAsiaTheme="minorHAnsi"/>
          <w:lang w:eastAsia="en-US"/>
        </w:rPr>
      </w:pPr>
      <w:proofErr w:type="gramStart"/>
      <w:r w:rsidRPr="00F6203B">
        <w:rPr>
          <w:rFonts w:eastAsiaTheme="minorHAnsi"/>
          <w:lang w:eastAsia="en-US"/>
        </w:rPr>
        <w:t>1</w:t>
      </w:r>
      <w:r w:rsidR="00FB78F3" w:rsidRPr="00F6203B">
        <w:rPr>
          <w:rFonts w:eastAsiaTheme="minorHAnsi"/>
          <w:lang w:eastAsia="en-US"/>
        </w:rPr>
        <w:t>6</w:t>
      </w:r>
      <w:r w:rsidRPr="00F6203B">
        <w:rPr>
          <w:rFonts w:eastAsiaTheme="minorHAnsi"/>
          <w:lang w:eastAsia="en-US"/>
        </w:rPr>
        <w:t>)</w:t>
      </w:r>
      <w:r w:rsidRPr="00F6203B">
        <w:rPr>
          <w:rFonts w:eastAsiaTheme="minorHAnsi"/>
          <w:lang w:eastAsia="en-US"/>
        </w:rPr>
        <w:tab/>
        <w:t>соответствие идентификатора договора (муниципального контракта), соглашения, договора о предоставлении инвестиций, указанного в Распоряжении, идентификатору, указанному в договоре (муниципальном контракте), соглашении, договоре о предоставлении инвестиций (при наличии);</w:t>
      </w:r>
      <w:proofErr w:type="gramEnd"/>
    </w:p>
    <w:p w:rsidR="00BA0AE8" w:rsidRPr="00F6203B" w:rsidRDefault="00BA0AE8" w:rsidP="00BA0AE8">
      <w:pPr>
        <w:tabs>
          <w:tab w:val="left" w:pos="993"/>
        </w:tabs>
        <w:autoSpaceDE w:val="0"/>
        <w:autoSpaceDN w:val="0"/>
        <w:adjustRightInd w:val="0"/>
        <w:ind w:firstLine="540"/>
        <w:jc w:val="both"/>
        <w:rPr>
          <w:rFonts w:eastAsiaTheme="minorHAnsi"/>
          <w:lang w:eastAsia="en-US"/>
        </w:rPr>
      </w:pPr>
      <w:r w:rsidRPr="00F6203B">
        <w:rPr>
          <w:rFonts w:eastAsiaTheme="minorHAnsi"/>
          <w:lang w:eastAsia="en-US"/>
        </w:rPr>
        <w:t>1</w:t>
      </w:r>
      <w:r w:rsidR="00FB78F3" w:rsidRPr="00F6203B">
        <w:rPr>
          <w:rFonts w:eastAsiaTheme="minorHAnsi"/>
          <w:lang w:eastAsia="en-US"/>
        </w:rPr>
        <w:t>7</w:t>
      </w:r>
      <w:r w:rsidRPr="00F6203B">
        <w:rPr>
          <w:rFonts w:eastAsiaTheme="minorHAnsi"/>
          <w:lang w:eastAsia="en-US"/>
        </w:rPr>
        <w:t>)</w:t>
      </w:r>
      <w:r w:rsidRPr="00F6203B">
        <w:rPr>
          <w:rFonts w:eastAsiaTheme="minorHAnsi"/>
          <w:lang w:eastAsia="en-US"/>
        </w:rPr>
        <w:tab/>
        <w:t xml:space="preserve">соответствие уникального номера реестровой записи, идентификатора документа о приемке (идентификатора этапа в случае выплаты авансового платежа), </w:t>
      </w:r>
      <w:r w:rsidRPr="00F6203B">
        <w:rPr>
          <w:rFonts w:eastAsiaTheme="minorHAnsi"/>
          <w:lang w:eastAsia="en-US"/>
        </w:rPr>
        <w:lastRenderedPageBreak/>
        <w:t>указанных в Распоряжении, уникальному номеру реестровой записи, идентификатору документа о приемке (идентификатору этапа в случае выплаты авансового платежа), указанных в реестре контрактов;</w:t>
      </w:r>
    </w:p>
    <w:p w:rsidR="00BA0AE8" w:rsidRPr="00F6203B" w:rsidRDefault="00BA0AE8" w:rsidP="00BA0AE8">
      <w:pPr>
        <w:tabs>
          <w:tab w:val="left" w:pos="993"/>
        </w:tabs>
        <w:autoSpaceDE w:val="0"/>
        <w:autoSpaceDN w:val="0"/>
        <w:adjustRightInd w:val="0"/>
        <w:ind w:firstLine="540"/>
        <w:jc w:val="both"/>
        <w:rPr>
          <w:rFonts w:eastAsiaTheme="minorHAnsi"/>
          <w:lang w:eastAsia="en-US"/>
        </w:rPr>
      </w:pPr>
      <w:r w:rsidRPr="00F6203B">
        <w:rPr>
          <w:rFonts w:eastAsiaTheme="minorHAnsi"/>
          <w:lang w:eastAsia="en-US"/>
        </w:rPr>
        <w:t>1</w:t>
      </w:r>
      <w:r w:rsidR="00FB78F3" w:rsidRPr="00F6203B">
        <w:rPr>
          <w:rFonts w:eastAsiaTheme="minorHAnsi"/>
          <w:lang w:eastAsia="en-US"/>
        </w:rPr>
        <w:t>8</w:t>
      </w:r>
      <w:r w:rsidRPr="00F6203B">
        <w:rPr>
          <w:rFonts w:eastAsiaTheme="minorHAnsi"/>
          <w:lang w:eastAsia="en-US"/>
        </w:rPr>
        <w:t>)</w:t>
      </w:r>
      <w:r w:rsidRPr="00F6203B">
        <w:rPr>
          <w:rFonts w:eastAsiaTheme="minorHAnsi"/>
          <w:lang w:eastAsia="en-US"/>
        </w:rPr>
        <w:tab/>
        <w:t>непревышение суммы Распоряжения над суммой, указанной в документе, подтверждающем возникновение денежного обязательства.</w:t>
      </w:r>
    </w:p>
    <w:p w:rsidR="00BC5811" w:rsidRPr="00F6203B" w:rsidRDefault="00BC5811" w:rsidP="00BC5811">
      <w:pPr>
        <w:autoSpaceDE w:val="0"/>
        <w:autoSpaceDN w:val="0"/>
        <w:adjustRightInd w:val="0"/>
        <w:ind w:firstLine="540"/>
        <w:jc w:val="both"/>
        <w:rPr>
          <w:rFonts w:eastAsiaTheme="minorHAnsi"/>
          <w:lang w:eastAsia="en-US"/>
        </w:rPr>
      </w:pPr>
      <w:proofErr w:type="gramStart"/>
      <w:r w:rsidRPr="00F6203B">
        <w:rPr>
          <w:rFonts w:eastAsiaTheme="minorHAnsi"/>
          <w:lang w:eastAsia="en-US"/>
        </w:rPr>
        <w:t>В случаях и в порядке, установленных федеральными законами и (или) принятыми в соответствии с ними нормативными правовыми актами Правительства Российской Федерации, осуществляется проверка информации, содержащейся в денежном обязательстве, на соответствие фактически поставленным товарам, выполненным работам, оказанным услугам.</w:t>
      </w:r>
      <w:proofErr w:type="gramEnd"/>
    </w:p>
    <w:p w:rsidR="00BE335E" w:rsidRPr="00F6203B" w:rsidRDefault="00046E2C" w:rsidP="00E61D68">
      <w:pPr>
        <w:tabs>
          <w:tab w:val="left" w:pos="851"/>
        </w:tabs>
        <w:autoSpaceDE w:val="0"/>
        <w:autoSpaceDN w:val="0"/>
        <w:adjustRightInd w:val="0"/>
        <w:ind w:firstLine="567"/>
        <w:jc w:val="both"/>
        <w:rPr>
          <w:rFonts w:eastAsiaTheme="minorHAnsi"/>
          <w:lang w:eastAsia="en-US"/>
        </w:rPr>
      </w:pPr>
      <w:r w:rsidRPr="00F6203B">
        <w:t>7.</w:t>
      </w:r>
      <w:r w:rsidR="00FC5697" w:rsidRPr="00F6203B">
        <w:tab/>
      </w:r>
      <w:proofErr w:type="gramStart"/>
      <w:r w:rsidRPr="00F6203B">
        <w:rPr>
          <w:rFonts w:eastAsiaTheme="minorHAnsi"/>
          <w:lang w:eastAsia="en-US"/>
        </w:rPr>
        <w:t xml:space="preserve">В случае если Распоряжение представляется для оплаты денежного обязательства, сформированного </w:t>
      </w:r>
      <w:r w:rsidR="00816D56" w:rsidRPr="00F6203B">
        <w:rPr>
          <w:rFonts w:eastAsiaTheme="minorHAnsi"/>
          <w:lang w:eastAsia="en-US"/>
        </w:rPr>
        <w:t>УФК</w:t>
      </w:r>
      <w:r w:rsidRPr="00F6203B">
        <w:rPr>
          <w:rFonts w:eastAsiaTheme="minorHAnsi"/>
          <w:lang w:eastAsia="en-US"/>
        </w:rPr>
        <w:t xml:space="preserve"> в соответствии с </w:t>
      </w:r>
      <w:r w:rsidR="00BA0AE8" w:rsidRPr="00F6203B">
        <w:rPr>
          <w:rFonts w:eastAsiaTheme="minorHAnsi"/>
          <w:lang w:eastAsia="en-US"/>
        </w:rPr>
        <w:t>П</w:t>
      </w:r>
      <w:r w:rsidRPr="00F6203B">
        <w:rPr>
          <w:rFonts w:eastAsiaTheme="minorHAnsi"/>
          <w:lang w:eastAsia="en-US"/>
        </w:rPr>
        <w:t xml:space="preserve">орядком учета обязательств, получатель средств бюджета представляет в </w:t>
      </w:r>
      <w:r w:rsidR="00816D56" w:rsidRPr="00F6203B">
        <w:rPr>
          <w:rFonts w:eastAsiaTheme="minorHAnsi"/>
          <w:lang w:eastAsia="en-US"/>
        </w:rPr>
        <w:t>УФК</w:t>
      </w:r>
      <w:r w:rsidRPr="00F6203B">
        <w:rPr>
          <w:rFonts w:eastAsiaTheme="minorHAnsi"/>
          <w:lang w:eastAsia="en-US"/>
        </w:rPr>
        <w:t xml:space="preserve"> вместе с Распоряжением указанный в нем документ, подтверждающий возникновение денежного обязательства</w:t>
      </w:r>
      <w:r w:rsidR="00BE335E" w:rsidRPr="00F6203B">
        <w:rPr>
          <w:rFonts w:eastAsiaTheme="minorHAnsi"/>
          <w:lang w:eastAsia="en-US"/>
        </w:rPr>
        <w:t xml:space="preserve"> (за исключением документов, содержащих сведения, составляющие государственную и иную охраняемую законом тайну, документов указанных в пунктах 11 - </w:t>
      </w:r>
      <w:hyperlink r:id="rId16" w:history="1">
        <w:r w:rsidR="00BE335E" w:rsidRPr="00F6203B">
          <w:rPr>
            <w:rFonts w:eastAsiaTheme="minorHAnsi"/>
            <w:lang w:eastAsia="en-US"/>
          </w:rPr>
          <w:t>13</w:t>
        </w:r>
      </w:hyperlink>
      <w:r w:rsidR="00BE335E" w:rsidRPr="00F6203B">
        <w:rPr>
          <w:rFonts w:eastAsiaTheme="minorHAnsi"/>
          <w:lang w:eastAsia="en-US"/>
        </w:rPr>
        <w:t xml:space="preserve">, </w:t>
      </w:r>
      <w:hyperlink r:id="rId17" w:history="1">
        <w:r w:rsidR="00BE335E" w:rsidRPr="00F6203B">
          <w:rPr>
            <w:rFonts w:eastAsiaTheme="minorHAnsi"/>
            <w:lang w:eastAsia="en-US"/>
          </w:rPr>
          <w:t>строке 1</w:t>
        </w:r>
      </w:hyperlink>
      <w:r w:rsidR="00BE335E" w:rsidRPr="00F6203B">
        <w:rPr>
          <w:rFonts w:eastAsiaTheme="minorHAnsi"/>
          <w:lang w:eastAsia="en-US"/>
        </w:rPr>
        <w:t xml:space="preserve">, </w:t>
      </w:r>
      <w:hyperlink r:id="rId18" w:history="1">
        <w:r w:rsidR="00BE335E" w:rsidRPr="00F6203B">
          <w:rPr>
            <w:rFonts w:eastAsiaTheme="minorHAnsi"/>
            <w:lang w:eastAsia="en-US"/>
          </w:rPr>
          <w:t>строках 6</w:t>
        </w:r>
      </w:hyperlink>
      <w:r w:rsidR="00BE335E" w:rsidRPr="00F6203B">
        <w:rPr>
          <w:rFonts w:eastAsiaTheme="minorHAnsi"/>
          <w:lang w:eastAsia="en-US"/>
        </w:rPr>
        <w:t xml:space="preserve">, </w:t>
      </w:r>
      <w:hyperlink r:id="rId19" w:history="1">
        <w:r w:rsidR="00BE335E" w:rsidRPr="00F6203B">
          <w:rPr>
            <w:rFonts w:eastAsiaTheme="minorHAnsi"/>
            <w:lang w:eastAsia="en-US"/>
          </w:rPr>
          <w:t>7</w:t>
        </w:r>
      </w:hyperlink>
      <w:r w:rsidR="00BE335E" w:rsidRPr="00F6203B">
        <w:rPr>
          <w:rFonts w:eastAsiaTheme="minorHAnsi"/>
          <w:lang w:eastAsia="en-US"/>
        </w:rPr>
        <w:t xml:space="preserve"> и </w:t>
      </w:r>
      <w:hyperlink r:id="rId20" w:history="1">
        <w:r w:rsidR="00BE335E" w:rsidRPr="00F6203B">
          <w:rPr>
            <w:rFonts w:eastAsiaTheme="minorHAnsi"/>
            <w:lang w:eastAsia="en-US"/>
          </w:rPr>
          <w:t>10</w:t>
        </w:r>
      </w:hyperlink>
      <w:r w:rsidR="00BE335E" w:rsidRPr="00F6203B">
        <w:rPr>
          <w:rFonts w:eastAsiaTheme="minorHAnsi"/>
          <w:lang w:eastAsia="en-US"/>
        </w:rPr>
        <w:t xml:space="preserve"> - </w:t>
      </w:r>
      <w:hyperlink r:id="rId21" w:history="1">
        <w:r w:rsidR="00BE335E" w:rsidRPr="00F6203B">
          <w:rPr>
            <w:rFonts w:eastAsiaTheme="minorHAnsi"/>
            <w:lang w:eastAsia="en-US"/>
          </w:rPr>
          <w:t>13</w:t>
        </w:r>
        <w:proofErr w:type="gramEnd"/>
        <w:r w:rsidR="00BE335E" w:rsidRPr="00F6203B">
          <w:rPr>
            <w:rFonts w:eastAsiaTheme="minorHAnsi"/>
            <w:lang w:eastAsia="en-US"/>
          </w:rPr>
          <w:t xml:space="preserve"> пункта 14 графы 3</w:t>
        </w:r>
      </w:hyperlink>
      <w:r w:rsidR="00BE335E" w:rsidRPr="00F6203B">
        <w:rPr>
          <w:rFonts w:eastAsiaTheme="minorHAnsi"/>
          <w:lang w:eastAsia="en-US"/>
        </w:rPr>
        <w:t xml:space="preserve"> Перечня, а также договора на оказание услуг, выполнение работ, заключенного получателем средств бюджета с физическим лицом, не являющимся индивидуальным предпринимателем, указанного в строке 5 пункта 14 Перечня, в случае, если сумма указанного договора не превышает 100 тысяч рублей).</w:t>
      </w:r>
    </w:p>
    <w:p w:rsidR="00BE335E" w:rsidRPr="00F6203B" w:rsidRDefault="00BE335E" w:rsidP="00BE335E">
      <w:pPr>
        <w:autoSpaceDE w:val="0"/>
        <w:autoSpaceDN w:val="0"/>
        <w:adjustRightInd w:val="0"/>
        <w:ind w:firstLine="540"/>
        <w:jc w:val="both"/>
        <w:rPr>
          <w:rFonts w:eastAsiaTheme="minorHAnsi"/>
          <w:lang w:eastAsia="en-US"/>
        </w:rPr>
      </w:pPr>
      <w:r w:rsidRPr="00F6203B">
        <w:rPr>
          <w:rFonts w:eastAsiaTheme="minorHAnsi"/>
          <w:lang w:eastAsia="en-US"/>
        </w:rPr>
        <w:t xml:space="preserve">В случае если в соответствии с законодательством Российской Федерации документ, подтверждающий возникновение бюджетного обязательства и документ, подтверждающий возникновение денежного обязательства, ранее были размещены в </w:t>
      </w:r>
      <w:r w:rsidR="00054905" w:rsidRPr="00F6203B">
        <w:rPr>
          <w:rFonts w:eastAsiaTheme="minorHAnsi"/>
          <w:lang w:eastAsia="en-US"/>
        </w:rPr>
        <w:t>государственной интегрированной информационной системы управления общественными финансами</w:t>
      </w:r>
      <w:proofErr w:type="gramStart"/>
      <w:r w:rsidR="00030326" w:rsidRPr="00F6203B">
        <w:rPr>
          <w:rFonts w:eastAsiaTheme="minorHAnsi"/>
          <w:lang w:eastAsia="en-US"/>
        </w:rPr>
        <w:t>«</w:t>
      </w:r>
      <w:r w:rsidRPr="00F6203B">
        <w:rPr>
          <w:rFonts w:eastAsiaTheme="minorHAnsi"/>
          <w:lang w:eastAsia="en-US"/>
        </w:rPr>
        <w:t>Э</w:t>
      </w:r>
      <w:proofErr w:type="gramEnd"/>
      <w:r w:rsidRPr="00F6203B">
        <w:rPr>
          <w:rFonts w:eastAsiaTheme="minorHAnsi"/>
          <w:lang w:eastAsia="en-US"/>
        </w:rPr>
        <w:t>лектронный бюджет</w:t>
      </w:r>
      <w:r w:rsidR="00030326" w:rsidRPr="00F6203B">
        <w:rPr>
          <w:rFonts w:eastAsiaTheme="minorHAnsi"/>
          <w:lang w:eastAsia="en-US"/>
        </w:rPr>
        <w:t>»</w:t>
      </w:r>
      <w:r w:rsidR="00030326" w:rsidRPr="00F6203B">
        <w:rPr>
          <w:rStyle w:val="af0"/>
          <w:rFonts w:eastAsiaTheme="minorHAnsi"/>
          <w:lang w:eastAsia="en-US"/>
        </w:rPr>
        <w:footnoteReference w:id="2"/>
      </w:r>
      <w:r w:rsidR="00054905" w:rsidRPr="00F6203B">
        <w:rPr>
          <w:rFonts w:eastAsiaTheme="minorHAnsi"/>
          <w:lang w:eastAsia="en-US"/>
        </w:rPr>
        <w:t xml:space="preserve">(далее ГИИС «Электронный бюджет») </w:t>
      </w:r>
      <w:r w:rsidRPr="00F6203B">
        <w:rPr>
          <w:rFonts w:eastAsiaTheme="minorHAnsi"/>
          <w:lang w:eastAsia="en-US"/>
        </w:rPr>
        <w:t xml:space="preserve">или в единой информационной системе в сфере закупок, представление указанных документов, подтверждающих возникновение бюджетного обязательства и документов, подтверждающих возникновение денежного обязательства в </w:t>
      </w:r>
      <w:r w:rsidR="007A6819" w:rsidRPr="00F6203B">
        <w:rPr>
          <w:rFonts w:eastAsiaTheme="minorHAnsi"/>
          <w:lang w:eastAsia="en-US"/>
        </w:rPr>
        <w:t>УФК</w:t>
      </w:r>
      <w:r w:rsidRPr="00F6203B">
        <w:rPr>
          <w:rFonts w:eastAsiaTheme="minorHAnsi"/>
          <w:lang w:eastAsia="en-US"/>
        </w:rPr>
        <w:t xml:space="preserve"> не требуется.</w:t>
      </w:r>
    </w:p>
    <w:p w:rsidR="002252F3" w:rsidRPr="00F6203B" w:rsidRDefault="00FC5697" w:rsidP="00FC5697">
      <w:pPr>
        <w:tabs>
          <w:tab w:val="left" w:pos="851"/>
        </w:tabs>
        <w:autoSpaceDE w:val="0"/>
        <w:autoSpaceDN w:val="0"/>
        <w:adjustRightInd w:val="0"/>
        <w:ind w:firstLine="540"/>
        <w:jc w:val="both"/>
        <w:rPr>
          <w:rFonts w:eastAsiaTheme="minorHAnsi"/>
          <w:lang w:eastAsia="en-US"/>
        </w:rPr>
      </w:pPr>
      <w:r w:rsidRPr="00F6203B">
        <w:rPr>
          <w:rFonts w:eastAsiaTheme="minorHAnsi"/>
          <w:lang w:eastAsia="en-US"/>
        </w:rPr>
        <w:t>8.</w:t>
      </w:r>
      <w:r w:rsidRPr="00F6203B">
        <w:rPr>
          <w:rFonts w:eastAsiaTheme="minorHAnsi"/>
          <w:lang w:eastAsia="en-US"/>
        </w:rPr>
        <w:tab/>
      </w:r>
      <w:r w:rsidR="00046E2C" w:rsidRPr="00F6203B">
        <w:rPr>
          <w:rFonts w:eastAsiaTheme="minorHAnsi"/>
          <w:lang w:eastAsia="en-US"/>
        </w:rPr>
        <w:t>При санкционировании оплаты денежных обязатель</w:t>
      </w:r>
      <w:proofErr w:type="gramStart"/>
      <w:r w:rsidR="00046E2C" w:rsidRPr="00F6203B">
        <w:rPr>
          <w:rFonts w:eastAsiaTheme="minorHAnsi"/>
          <w:lang w:eastAsia="en-US"/>
        </w:rPr>
        <w:t>ств в сл</w:t>
      </w:r>
      <w:proofErr w:type="gramEnd"/>
      <w:r w:rsidR="00046E2C" w:rsidRPr="00F6203B">
        <w:rPr>
          <w:rFonts w:eastAsiaTheme="minorHAnsi"/>
          <w:lang w:eastAsia="en-US"/>
        </w:rPr>
        <w:t>учае, установленном пунктом</w:t>
      </w:r>
      <w:r w:rsidRPr="00F6203B">
        <w:rPr>
          <w:rFonts w:eastAsiaTheme="minorHAnsi"/>
          <w:lang w:eastAsia="en-US"/>
        </w:rPr>
        <w:t xml:space="preserve"> 7 настоящего Порядка</w:t>
      </w:r>
      <w:r w:rsidR="00046E2C" w:rsidRPr="00F6203B">
        <w:rPr>
          <w:rFonts w:eastAsiaTheme="minorHAnsi"/>
          <w:lang w:eastAsia="en-US"/>
        </w:rPr>
        <w:t xml:space="preserve">, дополнительно к направлениям проверки, установленным </w:t>
      </w:r>
      <w:hyperlink r:id="rId22" w:history="1">
        <w:r w:rsidR="00046E2C" w:rsidRPr="00F6203B">
          <w:rPr>
            <w:rFonts w:eastAsiaTheme="minorHAnsi"/>
            <w:lang w:eastAsia="en-US"/>
          </w:rPr>
          <w:t>пунктом 6</w:t>
        </w:r>
      </w:hyperlink>
      <w:r w:rsidR="00046E2C" w:rsidRPr="00F6203B">
        <w:rPr>
          <w:rFonts w:eastAsiaTheme="minorHAnsi"/>
          <w:lang w:eastAsia="en-US"/>
        </w:rPr>
        <w:t xml:space="preserve"> настоящего Порядка, осуществляется проверка равенства сумм Распоряжения сумме соответствующего денежного обязательства.</w:t>
      </w:r>
    </w:p>
    <w:p w:rsidR="00DA71BB" w:rsidRPr="00F6203B" w:rsidRDefault="00046E2C" w:rsidP="00E61D68">
      <w:pPr>
        <w:pStyle w:val="ConsPlusNormal"/>
        <w:shd w:val="clear" w:color="auto" w:fill="FFFFFF" w:themeFill="background1"/>
        <w:tabs>
          <w:tab w:val="left" w:pos="851"/>
        </w:tabs>
        <w:ind w:firstLine="540"/>
        <w:jc w:val="both"/>
        <w:rPr>
          <w:szCs w:val="24"/>
        </w:rPr>
      </w:pPr>
      <w:r w:rsidRPr="00F6203B">
        <w:rPr>
          <w:szCs w:val="24"/>
        </w:rPr>
        <w:t>9.</w:t>
      </w:r>
      <w:r w:rsidR="00DA71BB" w:rsidRPr="00F6203B">
        <w:rPr>
          <w:szCs w:val="24"/>
        </w:rPr>
        <w:tab/>
      </w:r>
      <w:proofErr w:type="gramStart"/>
      <w:r w:rsidR="00DA71BB" w:rsidRPr="00F6203B">
        <w:rPr>
          <w:rFonts w:eastAsiaTheme="minorHAnsi"/>
          <w:szCs w:val="24"/>
          <w:lang w:eastAsia="en-US"/>
        </w:rPr>
        <w:t xml:space="preserve">Для подтверждения денежного обязательства, возникшего по бюджетному обязательству, обусловленному договором (муниципальным контрактом), предусматривающим обязанность получателя средств бюджета - </w:t>
      </w:r>
      <w:r w:rsidR="00E37F29" w:rsidRPr="00F6203B">
        <w:rPr>
          <w:rFonts w:eastAsiaTheme="minorHAnsi"/>
          <w:szCs w:val="24"/>
          <w:lang w:eastAsia="en-US"/>
        </w:rPr>
        <w:t>муниципального</w:t>
      </w:r>
      <w:r w:rsidR="00DA71BB" w:rsidRPr="00F6203B">
        <w:rPr>
          <w:rFonts w:eastAsiaTheme="minorHAnsi"/>
          <w:szCs w:val="24"/>
          <w:lang w:eastAsia="en-US"/>
        </w:rPr>
        <w:t xml:space="preserve"> заказчика по перечислению суммы неустойки (штрафа, пеней)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в доход бюджета </w:t>
      </w:r>
      <w:r w:rsidR="006C5FCD">
        <w:t>Асиновского</w:t>
      </w:r>
      <w:r w:rsidR="00DA71BB" w:rsidRPr="00F6203B">
        <w:rPr>
          <w:rFonts w:eastAsiaTheme="minorHAnsi"/>
          <w:szCs w:val="24"/>
          <w:lang w:eastAsia="en-US"/>
        </w:rPr>
        <w:t xml:space="preserve"> района, получатель средств бюджета представляет в </w:t>
      </w:r>
      <w:r w:rsidR="00816D56" w:rsidRPr="00F6203B">
        <w:rPr>
          <w:rFonts w:eastAsiaTheme="minorHAnsi"/>
          <w:szCs w:val="24"/>
          <w:lang w:eastAsia="en-US"/>
        </w:rPr>
        <w:t>УФК</w:t>
      </w:r>
      <w:r w:rsidR="00DA71BB" w:rsidRPr="00F6203B">
        <w:rPr>
          <w:rFonts w:eastAsiaTheme="minorHAnsi"/>
          <w:szCs w:val="24"/>
          <w:lang w:eastAsia="en-US"/>
        </w:rPr>
        <w:t xml:space="preserve"> по месту обслуживания, в</w:t>
      </w:r>
      <w:proofErr w:type="gramEnd"/>
      <w:r w:rsidR="00DA71BB" w:rsidRPr="00F6203B">
        <w:rPr>
          <w:rFonts w:eastAsiaTheme="minorHAnsi"/>
          <w:szCs w:val="24"/>
          <w:lang w:eastAsia="en-US"/>
        </w:rPr>
        <w:t xml:space="preserve"> том числе с использованием единой информационной системы в сфере закупок, не позднее представления Распоряжения на оплату денежного обязательства по договору (муниципальному контракту) Распоряжение на перечисление в доход бюджета </w:t>
      </w:r>
      <w:r w:rsidR="006C5FCD">
        <w:t>Асиновского</w:t>
      </w:r>
      <w:r w:rsidR="00DA71BB" w:rsidRPr="00F6203B">
        <w:rPr>
          <w:rFonts w:eastAsiaTheme="minorHAnsi"/>
          <w:szCs w:val="24"/>
          <w:lang w:eastAsia="en-US"/>
        </w:rPr>
        <w:t xml:space="preserve"> района суммы неустойки (штрафа, пеней) по данному договору (муниципальному контракту).</w:t>
      </w:r>
    </w:p>
    <w:p w:rsidR="002252F3" w:rsidRPr="00F6203B" w:rsidRDefault="00046E2C" w:rsidP="00DA71BB">
      <w:pPr>
        <w:pStyle w:val="ConsPlusNormal"/>
        <w:shd w:val="clear" w:color="auto" w:fill="FFFFFF" w:themeFill="background1"/>
        <w:tabs>
          <w:tab w:val="left" w:pos="993"/>
        </w:tabs>
        <w:ind w:firstLine="540"/>
        <w:jc w:val="both"/>
        <w:rPr>
          <w:szCs w:val="24"/>
        </w:rPr>
      </w:pPr>
      <w:bookmarkStart w:id="12" w:name="P118"/>
      <w:bookmarkEnd w:id="12"/>
      <w:r w:rsidRPr="00F6203B">
        <w:rPr>
          <w:szCs w:val="24"/>
        </w:rPr>
        <w:t>10.</w:t>
      </w:r>
      <w:r w:rsidR="00DA71BB" w:rsidRPr="00F6203B">
        <w:rPr>
          <w:szCs w:val="24"/>
        </w:rPr>
        <w:tab/>
      </w:r>
      <w:r w:rsidRPr="00F6203B">
        <w:rPr>
          <w:szCs w:val="24"/>
        </w:rPr>
        <w:t>При санкционировании оплаты денежных обязательств по расходам по публичным нормативным обязательствам осуществляется проверка Распоряжения по следующим направлениям:</w:t>
      </w:r>
    </w:p>
    <w:p w:rsidR="002252F3" w:rsidRPr="00F6203B" w:rsidRDefault="00046E2C" w:rsidP="00CA6696">
      <w:pPr>
        <w:pStyle w:val="ConsPlusNormal"/>
        <w:shd w:val="clear" w:color="auto" w:fill="FFFFFF" w:themeFill="background1"/>
        <w:tabs>
          <w:tab w:val="left" w:pos="851"/>
        </w:tabs>
        <w:ind w:firstLine="540"/>
        <w:jc w:val="both"/>
        <w:rPr>
          <w:szCs w:val="24"/>
        </w:rPr>
      </w:pPr>
      <w:r w:rsidRPr="00F6203B">
        <w:rPr>
          <w:szCs w:val="24"/>
        </w:rPr>
        <w:t>1)</w:t>
      </w:r>
      <w:r w:rsidR="00CA6696" w:rsidRPr="00F6203B">
        <w:rPr>
          <w:szCs w:val="24"/>
        </w:rPr>
        <w:tab/>
      </w:r>
      <w:r w:rsidRPr="00F6203B">
        <w:rPr>
          <w:szCs w:val="24"/>
        </w:rPr>
        <w:t xml:space="preserve">соответствие указанных в Распоряжении кодов классификации расходов бюджета </w:t>
      </w:r>
      <w:r w:rsidR="006C5FCD">
        <w:t>Асиновского</w:t>
      </w:r>
      <w:r w:rsidR="00DA71BB" w:rsidRPr="00F6203B">
        <w:rPr>
          <w:szCs w:val="24"/>
        </w:rPr>
        <w:t xml:space="preserve"> района</w:t>
      </w:r>
      <w:r w:rsidRPr="00F6203B">
        <w:rPr>
          <w:szCs w:val="24"/>
        </w:rPr>
        <w:t xml:space="preserve"> кодам бюджетной классификации Российской Федерации, действующим в текущем финансовом году на момент представления Распоряжения;</w:t>
      </w:r>
    </w:p>
    <w:p w:rsidR="002252F3" w:rsidRPr="00F6203B" w:rsidRDefault="00046E2C" w:rsidP="00CA6696">
      <w:pPr>
        <w:pStyle w:val="ConsPlusNormal"/>
        <w:shd w:val="clear" w:color="auto" w:fill="FFFFFF" w:themeFill="background1"/>
        <w:tabs>
          <w:tab w:val="left" w:pos="851"/>
        </w:tabs>
        <w:ind w:firstLine="540"/>
        <w:jc w:val="both"/>
        <w:rPr>
          <w:szCs w:val="24"/>
        </w:rPr>
      </w:pPr>
      <w:r w:rsidRPr="00F6203B">
        <w:rPr>
          <w:szCs w:val="24"/>
        </w:rPr>
        <w:t>2)</w:t>
      </w:r>
      <w:r w:rsidR="00CA6696" w:rsidRPr="00F6203B">
        <w:rPr>
          <w:szCs w:val="24"/>
        </w:rPr>
        <w:tab/>
      </w:r>
      <w:r w:rsidRPr="00F6203B">
        <w:rPr>
          <w:szCs w:val="24"/>
        </w:rPr>
        <w:t xml:space="preserve">соответствие указанных в Распоряжении </w:t>
      </w:r>
      <w:proofErr w:type="gramStart"/>
      <w:r w:rsidRPr="00F6203B">
        <w:rPr>
          <w:szCs w:val="24"/>
        </w:rPr>
        <w:t xml:space="preserve">кодов видов расходов классификации </w:t>
      </w:r>
      <w:r w:rsidRPr="00F6203B">
        <w:rPr>
          <w:szCs w:val="24"/>
        </w:rPr>
        <w:lastRenderedPageBreak/>
        <w:t>расходов бюджета</w:t>
      </w:r>
      <w:proofErr w:type="gramEnd"/>
      <w:r w:rsidR="005372ED">
        <w:rPr>
          <w:szCs w:val="24"/>
        </w:rPr>
        <w:t xml:space="preserve"> </w:t>
      </w:r>
      <w:r w:rsidR="006C5FCD">
        <w:t>Асиновского</w:t>
      </w:r>
      <w:r w:rsidR="00DA71BB" w:rsidRPr="00F6203B">
        <w:rPr>
          <w:szCs w:val="24"/>
        </w:rPr>
        <w:t xml:space="preserve"> района</w:t>
      </w:r>
      <w:r w:rsidRPr="00F6203B">
        <w:rPr>
          <w:szCs w:val="24"/>
        </w:rPr>
        <w:t xml:space="preserve"> текстовому назначению платежа, исходя из содержания текста назначения платежа;</w:t>
      </w:r>
    </w:p>
    <w:p w:rsidR="002252F3" w:rsidRPr="00F6203B" w:rsidRDefault="00046E2C" w:rsidP="00CA6696">
      <w:pPr>
        <w:pStyle w:val="ConsPlusNormal"/>
        <w:shd w:val="clear" w:color="auto" w:fill="FFFFFF" w:themeFill="background1"/>
        <w:tabs>
          <w:tab w:val="left" w:pos="851"/>
        </w:tabs>
        <w:ind w:firstLine="540"/>
        <w:jc w:val="both"/>
        <w:rPr>
          <w:szCs w:val="24"/>
        </w:rPr>
      </w:pPr>
      <w:r w:rsidRPr="00F6203B">
        <w:rPr>
          <w:szCs w:val="24"/>
        </w:rPr>
        <w:t>3)</w:t>
      </w:r>
      <w:r w:rsidR="00CA6696" w:rsidRPr="00F6203B">
        <w:rPr>
          <w:szCs w:val="24"/>
        </w:rPr>
        <w:tab/>
      </w:r>
      <w:r w:rsidRPr="00F6203B">
        <w:rPr>
          <w:szCs w:val="24"/>
        </w:rPr>
        <w:t>непревышение сумм, указанных в Распоряжении, над остатками соответствующих бюджетных ассигнований, учтенных на лицевом счете получателя бюджетных средств.</w:t>
      </w:r>
    </w:p>
    <w:p w:rsidR="002252F3" w:rsidRPr="00F6203B" w:rsidRDefault="00046E2C" w:rsidP="00DA71BB">
      <w:pPr>
        <w:pStyle w:val="ConsPlusNormal"/>
        <w:shd w:val="clear" w:color="auto" w:fill="FFFFFF" w:themeFill="background1"/>
        <w:tabs>
          <w:tab w:val="left" w:pos="993"/>
        </w:tabs>
        <w:ind w:firstLine="540"/>
        <w:jc w:val="both"/>
        <w:rPr>
          <w:szCs w:val="24"/>
        </w:rPr>
      </w:pPr>
      <w:bookmarkStart w:id="13" w:name="P122"/>
      <w:bookmarkEnd w:id="13"/>
      <w:r w:rsidRPr="00F6203B">
        <w:rPr>
          <w:szCs w:val="24"/>
        </w:rPr>
        <w:t>11.</w:t>
      </w:r>
      <w:r w:rsidR="00DA71BB" w:rsidRPr="00F6203B">
        <w:rPr>
          <w:szCs w:val="24"/>
        </w:rPr>
        <w:tab/>
      </w:r>
      <w:r w:rsidRPr="00F6203B">
        <w:rPr>
          <w:szCs w:val="24"/>
        </w:rPr>
        <w:t>При санкционировании оплаты денежных обязательств по перечислениям по источникам финансирования дефицита бюджета осуществляется проверка Распоряжения по следующим направлениям:</w:t>
      </w:r>
    </w:p>
    <w:p w:rsidR="002252F3" w:rsidRPr="00F6203B" w:rsidRDefault="00046E2C" w:rsidP="00CA6696">
      <w:pPr>
        <w:pStyle w:val="ConsPlusNormal"/>
        <w:shd w:val="clear" w:color="auto" w:fill="FFFFFF" w:themeFill="background1"/>
        <w:tabs>
          <w:tab w:val="left" w:pos="851"/>
        </w:tabs>
        <w:ind w:firstLine="540"/>
        <w:jc w:val="both"/>
        <w:rPr>
          <w:szCs w:val="24"/>
        </w:rPr>
      </w:pPr>
      <w:r w:rsidRPr="00F6203B">
        <w:rPr>
          <w:szCs w:val="24"/>
        </w:rPr>
        <w:t>1)</w:t>
      </w:r>
      <w:r w:rsidR="00CA6696" w:rsidRPr="00F6203B">
        <w:rPr>
          <w:szCs w:val="24"/>
        </w:rPr>
        <w:tab/>
      </w:r>
      <w:r w:rsidRPr="00F6203B">
        <w:rPr>
          <w:szCs w:val="24"/>
        </w:rPr>
        <w:t xml:space="preserve">соответствие указанных в Распоряжении </w:t>
      </w:r>
      <w:proofErr w:type="gramStart"/>
      <w:r w:rsidRPr="00F6203B">
        <w:rPr>
          <w:szCs w:val="24"/>
        </w:rPr>
        <w:t>кодов классификации источников финансирования дефицита бюджета</w:t>
      </w:r>
      <w:proofErr w:type="gramEnd"/>
      <w:r w:rsidRPr="00F6203B">
        <w:rPr>
          <w:szCs w:val="24"/>
        </w:rPr>
        <w:t xml:space="preserve"> кодам бюджетной классификации Российской Федерации, действующим в текущем финансовом году на момент представления Распоряжения;</w:t>
      </w:r>
    </w:p>
    <w:p w:rsidR="002252F3" w:rsidRPr="00F6203B" w:rsidRDefault="00046E2C" w:rsidP="00CA6696">
      <w:pPr>
        <w:pStyle w:val="ConsPlusNormal"/>
        <w:shd w:val="clear" w:color="auto" w:fill="FFFFFF" w:themeFill="background1"/>
        <w:tabs>
          <w:tab w:val="left" w:pos="851"/>
        </w:tabs>
        <w:ind w:firstLine="540"/>
        <w:jc w:val="both"/>
        <w:rPr>
          <w:szCs w:val="24"/>
        </w:rPr>
      </w:pPr>
      <w:r w:rsidRPr="00F6203B">
        <w:rPr>
          <w:szCs w:val="24"/>
        </w:rPr>
        <w:t>2)</w:t>
      </w:r>
      <w:r w:rsidR="00CA6696" w:rsidRPr="00F6203B">
        <w:rPr>
          <w:szCs w:val="24"/>
        </w:rPr>
        <w:tab/>
      </w:r>
      <w:r w:rsidRPr="00F6203B">
        <w:rPr>
          <w:szCs w:val="24"/>
        </w:rPr>
        <w:t xml:space="preserve">соответствие указанных в Распоряжении </w:t>
      </w:r>
      <w:proofErr w:type="gramStart"/>
      <w:r w:rsidRPr="00F6203B">
        <w:rPr>
          <w:szCs w:val="24"/>
        </w:rPr>
        <w:t>кодов аналитической группы вида источника финансирования дефицита бюджета</w:t>
      </w:r>
      <w:proofErr w:type="gramEnd"/>
      <w:r w:rsidRPr="00F6203B">
        <w:rPr>
          <w:szCs w:val="24"/>
        </w:rPr>
        <w:t xml:space="preserve"> текстовому назначению платежа, исходя из содержания текста назначения платежа, в соответствии с порядком применения бюджетной классификации;</w:t>
      </w:r>
    </w:p>
    <w:p w:rsidR="002252F3" w:rsidRPr="00F6203B" w:rsidRDefault="00046E2C" w:rsidP="00CA6696">
      <w:pPr>
        <w:pStyle w:val="ConsPlusNormal"/>
        <w:shd w:val="clear" w:color="auto" w:fill="FFFFFF" w:themeFill="background1"/>
        <w:tabs>
          <w:tab w:val="left" w:pos="851"/>
        </w:tabs>
        <w:ind w:firstLine="540"/>
        <w:jc w:val="both"/>
        <w:rPr>
          <w:szCs w:val="24"/>
        </w:rPr>
      </w:pPr>
      <w:r w:rsidRPr="00F6203B">
        <w:rPr>
          <w:szCs w:val="24"/>
        </w:rPr>
        <w:t>3)</w:t>
      </w:r>
      <w:r w:rsidR="00CA6696" w:rsidRPr="00F6203B">
        <w:rPr>
          <w:szCs w:val="24"/>
        </w:rPr>
        <w:tab/>
      </w:r>
      <w:r w:rsidRPr="00F6203B">
        <w:rPr>
          <w:szCs w:val="24"/>
        </w:rPr>
        <w:t xml:space="preserve">непревышение сумм, указанных в Распоряжении, остаткам соответствующих бюджетных ассигнований, учтенных на лицевом счете </w:t>
      </w:r>
      <w:proofErr w:type="gramStart"/>
      <w:r w:rsidRPr="00F6203B">
        <w:rPr>
          <w:szCs w:val="24"/>
        </w:rPr>
        <w:t>администратора источников внутреннего финансирования дефицита бюджета</w:t>
      </w:r>
      <w:proofErr w:type="gramEnd"/>
      <w:r w:rsidRPr="00F6203B">
        <w:rPr>
          <w:szCs w:val="24"/>
        </w:rPr>
        <w:t>.</w:t>
      </w:r>
    </w:p>
    <w:p w:rsidR="00167490" w:rsidRPr="00F6203B" w:rsidRDefault="00DA71BB" w:rsidP="003D2943">
      <w:pPr>
        <w:pStyle w:val="ConsPlusNormal"/>
        <w:shd w:val="clear" w:color="auto" w:fill="FFFFFF" w:themeFill="background1"/>
        <w:tabs>
          <w:tab w:val="left" w:pos="1134"/>
        </w:tabs>
        <w:ind w:firstLine="540"/>
        <w:jc w:val="both"/>
        <w:rPr>
          <w:rFonts w:eastAsiaTheme="minorHAnsi"/>
          <w:szCs w:val="24"/>
          <w:lang w:eastAsia="en-US"/>
        </w:rPr>
      </w:pPr>
      <w:r w:rsidRPr="00F6203B">
        <w:rPr>
          <w:szCs w:val="24"/>
        </w:rPr>
        <w:t>11.1.</w:t>
      </w:r>
      <w:r w:rsidRPr="00F6203B">
        <w:rPr>
          <w:szCs w:val="24"/>
        </w:rPr>
        <w:tab/>
      </w:r>
      <w:r w:rsidRPr="00F6203B">
        <w:rPr>
          <w:rFonts w:eastAsiaTheme="minorHAnsi"/>
          <w:szCs w:val="24"/>
          <w:lang w:eastAsia="en-US"/>
        </w:rPr>
        <w:t>При санкционировании оплаты денежных обязательств по договорам (муниципальным контрактам), подлежащим включению в реестр контрактов, на основании Распоряжений, сформированных в единой информационной системе в сфере закупок, осуществляется проверка п</w:t>
      </w:r>
      <w:r w:rsidR="003D2943" w:rsidRPr="00F6203B">
        <w:rPr>
          <w:rFonts w:eastAsiaTheme="minorHAnsi"/>
          <w:szCs w:val="24"/>
          <w:lang w:eastAsia="en-US"/>
        </w:rPr>
        <w:t>о направлениям, предусмотренным</w:t>
      </w:r>
      <w:bookmarkStart w:id="14" w:name="Par1"/>
      <w:bookmarkEnd w:id="14"/>
    </w:p>
    <w:p w:rsidR="00DA71BB" w:rsidRPr="00F6203B" w:rsidRDefault="00167490" w:rsidP="003D2943">
      <w:pPr>
        <w:pStyle w:val="ConsPlusNormal"/>
        <w:shd w:val="clear" w:color="auto" w:fill="FFFFFF" w:themeFill="background1"/>
        <w:tabs>
          <w:tab w:val="left" w:pos="1134"/>
        </w:tabs>
        <w:ind w:firstLine="540"/>
        <w:jc w:val="both"/>
        <w:rPr>
          <w:rFonts w:eastAsiaTheme="minorHAnsi"/>
          <w:szCs w:val="24"/>
          <w:lang w:eastAsia="en-US"/>
        </w:rPr>
      </w:pPr>
      <w:r w:rsidRPr="00F6203B">
        <w:rPr>
          <w:rFonts w:eastAsiaTheme="minorHAnsi"/>
          <w:szCs w:val="24"/>
          <w:lang w:eastAsia="en-US"/>
        </w:rPr>
        <w:t xml:space="preserve">- </w:t>
      </w:r>
      <w:r w:rsidR="00DA71BB" w:rsidRPr="00F6203B">
        <w:rPr>
          <w:rFonts w:eastAsiaTheme="minorHAnsi"/>
          <w:szCs w:val="24"/>
          <w:lang w:eastAsia="en-US"/>
        </w:rPr>
        <w:t xml:space="preserve">подпунктами 2 - </w:t>
      </w:r>
      <w:hyperlink r:id="rId23" w:history="1">
        <w:r w:rsidR="00DA71BB" w:rsidRPr="00F6203B">
          <w:rPr>
            <w:rFonts w:eastAsiaTheme="minorHAnsi"/>
            <w:szCs w:val="24"/>
            <w:lang w:eastAsia="en-US"/>
          </w:rPr>
          <w:t>13</w:t>
        </w:r>
      </w:hyperlink>
      <w:r w:rsidR="00DA71BB" w:rsidRPr="00F6203B">
        <w:rPr>
          <w:rFonts w:eastAsiaTheme="minorHAnsi"/>
          <w:szCs w:val="24"/>
          <w:lang w:eastAsia="en-US"/>
        </w:rPr>
        <w:t xml:space="preserve"> пункта 4, </w:t>
      </w:r>
      <w:hyperlink r:id="rId24" w:history="1">
        <w:r w:rsidR="00DA71BB" w:rsidRPr="00F6203B">
          <w:rPr>
            <w:rFonts w:eastAsiaTheme="minorHAnsi"/>
            <w:szCs w:val="24"/>
            <w:lang w:eastAsia="en-US"/>
          </w:rPr>
          <w:t>подпунктами 1</w:t>
        </w:r>
      </w:hyperlink>
      <w:r w:rsidR="00DA71BB" w:rsidRPr="00F6203B">
        <w:rPr>
          <w:rFonts w:eastAsiaTheme="minorHAnsi"/>
          <w:szCs w:val="24"/>
          <w:lang w:eastAsia="en-US"/>
        </w:rPr>
        <w:t xml:space="preserve"> - </w:t>
      </w:r>
      <w:hyperlink r:id="rId25" w:history="1">
        <w:r w:rsidR="00DA71BB" w:rsidRPr="00F6203B">
          <w:rPr>
            <w:rFonts w:eastAsiaTheme="minorHAnsi"/>
            <w:szCs w:val="24"/>
            <w:lang w:eastAsia="en-US"/>
          </w:rPr>
          <w:t>3</w:t>
        </w:r>
      </w:hyperlink>
      <w:r w:rsidR="00DA71BB" w:rsidRPr="00F6203B">
        <w:rPr>
          <w:rFonts w:eastAsiaTheme="minorHAnsi"/>
          <w:szCs w:val="24"/>
          <w:lang w:eastAsia="en-US"/>
        </w:rPr>
        <w:t xml:space="preserve">, </w:t>
      </w:r>
      <w:hyperlink r:id="rId26" w:history="1">
        <w:r w:rsidR="00DA71BB" w:rsidRPr="00F6203B">
          <w:rPr>
            <w:rFonts w:eastAsiaTheme="minorHAnsi"/>
            <w:szCs w:val="24"/>
            <w:lang w:eastAsia="en-US"/>
          </w:rPr>
          <w:t>5</w:t>
        </w:r>
      </w:hyperlink>
      <w:r w:rsidR="00DA71BB" w:rsidRPr="00F6203B">
        <w:rPr>
          <w:rFonts w:eastAsiaTheme="minorHAnsi"/>
          <w:szCs w:val="24"/>
          <w:lang w:eastAsia="en-US"/>
        </w:rPr>
        <w:t xml:space="preserve"> - </w:t>
      </w:r>
      <w:hyperlink r:id="rId27" w:history="1">
        <w:r w:rsidR="00DA71BB" w:rsidRPr="00F6203B">
          <w:rPr>
            <w:rFonts w:eastAsiaTheme="minorHAnsi"/>
            <w:szCs w:val="24"/>
            <w:lang w:eastAsia="en-US"/>
          </w:rPr>
          <w:t>13</w:t>
        </w:r>
      </w:hyperlink>
      <w:r w:rsidR="00DA71BB" w:rsidRPr="00F6203B">
        <w:rPr>
          <w:rFonts w:eastAsiaTheme="minorHAnsi"/>
          <w:szCs w:val="24"/>
          <w:lang w:eastAsia="en-US"/>
        </w:rPr>
        <w:t xml:space="preserve">, </w:t>
      </w:r>
      <w:hyperlink r:id="rId28" w:history="1">
        <w:r w:rsidR="00DA71BB" w:rsidRPr="00F6203B">
          <w:rPr>
            <w:rFonts w:eastAsiaTheme="minorHAnsi"/>
            <w:szCs w:val="24"/>
            <w:lang w:eastAsia="en-US"/>
          </w:rPr>
          <w:t>1</w:t>
        </w:r>
      </w:hyperlink>
      <w:r w:rsidR="00FB78F3" w:rsidRPr="00F6203B">
        <w:rPr>
          <w:rFonts w:eastAsiaTheme="minorHAnsi"/>
          <w:szCs w:val="24"/>
          <w:lang w:eastAsia="en-US"/>
        </w:rPr>
        <w:t>6</w:t>
      </w:r>
      <w:r w:rsidR="00DA71BB" w:rsidRPr="00F6203B">
        <w:rPr>
          <w:rFonts w:eastAsiaTheme="minorHAnsi"/>
          <w:szCs w:val="24"/>
          <w:lang w:eastAsia="en-US"/>
        </w:rPr>
        <w:t xml:space="preserve"> - 1</w:t>
      </w:r>
      <w:r w:rsidR="00FB78F3" w:rsidRPr="00F6203B">
        <w:rPr>
          <w:rFonts w:eastAsiaTheme="minorHAnsi"/>
          <w:szCs w:val="24"/>
          <w:lang w:eastAsia="en-US"/>
        </w:rPr>
        <w:t>8</w:t>
      </w:r>
      <w:r w:rsidR="00DA71BB" w:rsidRPr="00F6203B">
        <w:rPr>
          <w:rFonts w:eastAsiaTheme="minorHAnsi"/>
          <w:szCs w:val="24"/>
          <w:lang w:eastAsia="en-US"/>
        </w:rPr>
        <w:t xml:space="preserve"> пункта 6 настоящего Порядка - с использованием единой информа</w:t>
      </w:r>
      <w:r w:rsidR="003D2943" w:rsidRPr="00F6203B">
        <w:rPr>
          <w:rFonts w:eastAsiaTheme="minorHAnsi"/>
          <w:szCs w:val="24"/>
          <w:lang w:eastAsia="en-US"/>
        </w:rPr>
        <w:t>ционной системы в сфере закупок</w:t>
      </w:r>
      <w:r w:rsidRPr="00F6203B">
        <w:rPr>
          <w:rStyle w:val="af0"/>
          <w:rFonts w:eastAsiaTheme="minorHAnsi"/>
          <w:szCs w:val="24"/>
          <w:lang w:eastAsia="en-US"/>
        </w:rPr>
        <w:footnoteReference w:id="3"/>
      </w:r>
      <w:r w:rsidRPr="00F6203B">
        <w:rPr>
          <w:rFonts w:eastAsiaTheme="minorHAnsi"/>
          <w:szCs w:val="24"/>
          <w:lang w:eastAsia="en-US"/>
        </w:rPr>
        <w:t>;</w:t>
      </w:r>
    </w:p>
    <w:p w:rsidR="00167490" w:rsidRPr="00F6203B" w:rsidRDefault="00167490" w:rsidP="00167490">
      <w:pPr>
        <w:autoSpaceDE w:val="0"/>
        <w:autoSpaceDN w:val="0"/>
        <w:adjustRightInd w:val="0"/>
        <w:ind w:firstLine="540"/>
        <w:jc w:val="both"/>
        <w:rPr>
          <w:rFonts w:eastAsiaTheme="minorHAnsi"/>
          <w:lang w:eastAsia="en-US"/>
        </w:rPr>
      </w:pPr>
      <w:r w:rsidRPr="00F6203B">
        <w:rPr>
          <w:rFonts w:eastAsiaTheme="minorHAnsi"/>
          <w:lang w:eastAsia="en-US"/>
        </w:rPr>
        <w:t xml:space="preserve">- подпунктом 4 пункта 6 настоящего Порядка - с использованием </w:t>
      </w:r>
      <w:r w:rsidR="00054905" w:rsidRPr="00F6203B">
        <w:rPr>
          <w:rFonts w:eastAsiaTheme="minorHAnsi"/>
          <w:lang w:eastAsia="en-US"/>
        </w:rPr>
        <w:t>ГИИС«</w:t>
      </w:r>
      <w:r w:rsidRPr="00F6203B">
        <w:rPr>
          <w:rFonts w:eastAsiaTheme="minorHAnsi"/>
          <w:lang w:eastAsia="en-US"/>
        </w:rPr>
        <w:t>Электронный бюджет</w:t>
      </w:r>
      <w:r w:rsidR="00054905" w:rsidRPr="00F6203B">
        <w:rPr>
          <w:rFonts w:eastAsiaTheme="minorHAnsi"/>
          <w:lang w:eastAsia="en-US"/>
        </w:rPr>
        <w:t>»</w:t>
      </w:r>
      <w:r w:rsidRPr="00F6203B">
        <w:rPr>
          <w:rFonts w:eastAsiaTheme="minorHAnsi"/>
          <w:lang w:eastAsia="en-US"/>
        </w:rPr>
        <w:t xml:space="preserve"> после поступления в указанную систему Распоряжения по результатам положительных проверок, предусмотренных абзацем вторым настоящего пункта</w:t>
      </w:r>
      <w:r w:rsidR="00695B41" w:rsidRPr="00F6203B">
        <w:rPr>
          <w:rStyle w:val="af0"/>
          <w:rFonts w:eastAsiaTheme="minorHAnsi"/>
          <w:lang w:eastAsia="en-US"/>
        </w:rPr>
        <w:footnoteReference w:id="4"/>
      </w:r>
      <w:r w:rsidRPr="00F6203B">
        <w:rPr>
          <w:rFonts w:eastAsiaTheme="minorHAnsi"/>
          <w:lang w:eastAsia="en-US"/>
        </w:rPr>
        <w:t>.</w:t>
      </w:r>
    </w:p>
    <w:p w:rsidR="00DA71BB" w:rsidRPr="00F6203B" w:rsidRDefault="00DA71BB" w:rsidP="00DA71BB">
      <w:pPr>
        <w:autoSpaceDE w:val="0"/>
        <w:autoSpaceDN w:val="0"/>
        <w:adjustRightInd w:val="0"/>
        <w:ind w:firstLine="540"/>
        <w:jc w:val="both"/>
      </w:pPr>
      <w:r w:rsidRPr="00F6203B">
        <w:rPr>
          <w:rFonts w:eastAsiaTheme="minorHAnsi"/>
          <w:lang w:eastAsia="en-US"/>
        </w:rPr>
        <w:t>В случае возникновения денежного обязательства на основании документов-оснований, предусмотренных пунктом 4 графы 2 Перечня, проверка, предусмотренная подпунктом 3 пункта 6 настоящего Порядка, осуществляется исходя из кода вида расходов классификации расходов бюджета, указанного в денежном обязательстве.</w:t>
      </w:r>
    </w:p>
    <w:p w:rsidR="002252F3" w:rsidRPr="00F6203B" w:rsidRDefault="00046E2C" w:rsidP="00E86052">
      <w:pPr>
        <w:tabs>
          <w:tab w:val="left" w:pos="993"/>
        </w:tabs>
        <w:autoSpaceDE w:val="0"/>
        <w:autoSpaceDN w:val="0"/>
        <w:adjustRightInd w:val="0"/>
        <w:ind w:firstLine="567"/>
        <w:jc w:val="both"/>
        <w:rPr>
          <w:rFonts w:eastAsiaTheme="minorHAnsi"/>
          <w:lang w:eastAsia="en-US"/>
        </w:rPr>
      </w:pPr>
      <w:r w:rsidRPr="00F6203B">
        <w:t>12.</w:t>
      </w:r>
      <w:r w:rsidR="00E86052" w:rsidRPr="00F6203B">
        <w:tab/>
      </w:r>
      <w:proofErr w:type="gramStart"/>
      <w:r w:rsidR="00E86052" w:rsidRPr="00F6203B">
        <w:rPr>
          <w:rFonts w:eastAsiaTheme="minorHAnsi"/>
          <w:lang w:eastAsia="en-US"/>
        </w:rPr>
        <w:t xml:space="preserve">В случае если информация, указанная в Распоряжении, или его форма не соответствуют требованиям, установленным </w:t>
      </w:r>
      <w:hyperlink r:id="rId29" w:history="1">
        <w:r w:rsidR="00E86052" w:rsidRPr="00F6203B">
          <w:rPr>
            <w:rFonts w:eastAsiaTheme="minorHAnsi"/>
            <w:lang w:eastAsia="en-US"/>
          </w:rPr>
          <w:t>пунктами 3</w:t>
        </w:r>
      </w:hyperlink>
      <w:r w:rsidR="00E86052" w:rsidRPr="00F6203B">
        <w:rPr>
          <w:rFonts w:eastAsiaTheme="minorHAnsi"/>
          <w:lang w:eastAsia="en-US"/>
        </w:rPr>
        <w:t xml:space="preserve">, </w:t>
      </w:r>
      <w:hyperlink r:id="rId30" w:history="1">
        <w:r w:rsidR="00E86052" w:rsidRPr="00F6203B">
          <w:rPr>
            <w:rFonts w:eastAsiaTheme="minorHAnsi"/>
            <w:lang w:eastAsia="en-US"/>
          </w:rPr>
          <w:t>4</w:t>
        </w:r>
      </w:hyperlink>
      <w:r w:rsidR="00E86052" w:rsidRPr="00F6203B">
        <w:rPr>
          <w:rFonts w:eastAsiaTheme="minorHAnsi"/>
          <w:lang w:eastAsia="en-US"/>
        </w:rPr>
        <w:t xml:space="preserve">, </w:t>
      </w:r>
      <w:hyperlink r:id="rId31" w:history="1">
        <w:r w:rsidR="00E86052" w:rsidRPr="00F6203B">
          <w:rPr>
            <w:rFonts w:eastAsiaTheme="minorHAnsi"/>
            <w:lang w:eastAsia="en-US"/>
          </w:rPr>
          <w:t>подпунктами 1</w:t>
        </w:r>
      </w:hyperlink>
      <w:r w:rsidR="00E86052" w:rsidRPr="00F6203B">
        <w:rPr>
          <w:rFonts w:eastAsiaTheme="minorHAnsi"/>
          <w:lang w:eastAsia="en-US"/>
        </w:rPr>
        <w:t xml:space="preserve"> - 13, </w:t>
      </w:r>
      <w:hyperlink r:id="rId32" w:history="1">
        <w:r w:rsidR="00E86052" w:rsidRPr="00F6203B">
          <w:rPr>
            <w:rFonts w:eastAsiaTheme="minorHAnsi"/>
            <w:lang w:eastAsia="en-US"/>
          </w:rPr>
          <w:t>1</w:t>
        </w:r>
      </w:hyperlink>
      <w:r w:rsidR="00054905" w:rsidRPr="00F6203B">
        <w:rPr>
          <w:rFonts w:eastAsiaTheme="minorHAnsi"/>
          <w:lang w:eastAsia="en-US"/>
        </w:rPr>
        <w:t>6</w:t>
      </w:r>
      <w:r w:rsidR="00E86052" w:rsidRPr="00F6203B">
        <w:rPr>
          <w:rFonts w:eastAsiaTheme="minorHAnsi"/>
          <w:lang w:eastAsia="en-US"/>
        </w:rPr>
        <w:t xml:space="preserve"> - </w:t>
      </w:r>
      <w:hyperlink r:id="rId33" w:history="1">
        <w:r w:rsidR="00E86052" w:rsidRPr="00F6203B">
          <w:rPr>
            <w:rFonts w:eastAsiaTheme="minorHAnsi"/>
            <w:lang w:eastAsia="en-US"/>
          </w:rPr>
          <w:t>1</w:t>
        </w:r>
        <w:r w:rsidR="00054905" w:rsidRPr="00F6203B">
          <w:rPr>
            <w:rFonts w:eastAsiaTheme="minorHAnsi"/>
            <w:lang w:eastAsia="en-US"/>
          </w:rPr>
          <w:t>8</w:t>
        </w:r>
        <w:r w:rsidR="00E86052" w:rsidRPr="00F6203B">
          <w:rPr>
            <w:rFonts w:eastAsiaTheme="minorHAnsi"/>
            <w:lang w:eastAsia="en-US"/>
          </w:rPr>
          <w:t xml:space="preserve"> пункта 6</w:t>
        </w:r>
      </w:hyperlink>
      <w:r w:rsidR="00E86052" w:rsidRPr="00F6203B">
        <w:rPr>
          <w:rFonts w:eastAsiaTheme="minorHAnsi"/>
          <w:lang w:eastAsia="en-US"/>
        </w:rPr>
        <w:t xml:space="preserve">, пунктами 7, </w:t>
      </w:r>
      <w:r w:rsidR="00CA6696" w:rsidRPr="00F6203B">
        <w:rPr>
          <w:rFonts w:eastAsiaTheme="minorHAnsi"/>
          <w:lang w:eastAsia="en-US"/>
        </w:rPr>
        <w:t xml:space="preserve">8, </w:t>
      </w:r>
      <w:hyperlink r:id="rId34" w:history="1">
        <w:r w:rsidR="00E86052" w:rsidRPr="00F6203B">
          <w:rPr>
            <w:rFonts w:eastAsiaTheme="minorHAnsi"/>
            <w:lang w:eastAsia="en-US"/>
          </w:rPr>
          <w:t>10</w:t>
        </w:r>
      </w:hyperlink>
      <w:r w:rsidR="00E86052" w:rsidRPr="00F6203B">
        <w:rPr>
          <w:rFonts w:eastAsiaTheme="minorHAnsi"/>
          <w:lang w:eastAsia="en-US"/>
        </w:rPr>
        <w:t xml:space="preserve"> и </w:t>
      </w:r>
      <w:hyperlink r:id="rId35" w:history="1">
        <w:r w:rsidR="00E86052" w:rsidRPr="00F6203B">
          <w:rPr>
            <w:rFonts w:eastAsiaTheme="minorHAnsi"/>
            <w:lang w:eastAsia="en-US"/>
          </w:rPr>
          <w:t>11</w:t>
        </w:r>
      </w:hyperlink>
      <w:r w:rsidR="00E86052" w:rsidRPr="00F6203B">
        <w:rPr>
          <w:rFonts w:eastAsiaTheme="minorHAnsi"/>
          <w:lang w:eastAsia="en-US"/>
        </w:rPr>
        <w:t xml:space="preserve"> настоящего Порядка, или в случае установления нарушения получателем средств бюджета условий, установленных пунктом 9 настоящего Порядка, </w:t>
      </w:r>
      <w:r w:rsidR="00816D56" w:rsidRPr="00F6203B">
        <w:rPr>
          <w:rFonts w:eastAsiaTheme="minorHAnsi"/>
          <w:lang w:eastAsia="en-US"/>
        </w:rPr>
        <w:t>УФК</w:t>
      </w:r>
      <w:r w:rsidR="00E86052" w:rsidRPr="00F6203B">
        <w:rPr>
          <w:rFonts w:eastAsiaTheme="minorHAnsi"/>
          <w:lang w:eastAsia="en-US"/>
        </w:rPr>
        <w:t xml:space="preserve"> не позднее сроков, установленных пунктом 3 настоящего Порядка, направляет получателю средств бюджета</w:t>
      </w:r>
      <w:proofErr w:type="gramEnd"/>
      <w:r w:rsidR="00E86052" w:rsidRPr="00F6203B">
        <w:rPr>
          <w:rFonts w:eastAsiaTheme="minorHAnsi"/>
          <w:lang w:eastAsia="en-US"/>
        </w:rPr>
        <w:t xml:space="preserve"> уведомление в электронной форме, содержащее информацию, позволяющую идентифицировать Распоряжение, не принятое к исполнению, а также содержащее дату и причину отказа, согласно правилам организации и функционирования системы казначейских платежей.</w:t>
      </w:r>
    </w:p>
    <w:p w:rsidR="002252F3" w:rsidRPr="00F6203B" w:rsidRDefault="00046E2C" w:rsidP="00E86052">
      <w:pPr>
        <w:autoSpaceDE w:val="0"/>
        <w:autoSpaceDN w:val="0"/>
        <w:adjustRightInd w:val="0"/>
        <w:ind w:firstLine="567"/>
        <w:jc w:val="both"/>
        <w:rPr>
          <w:rFonts w:eastAsiaTheme="minorHAnsi"/>
          <w:lang w:eastAsia="en-US"/>
        </w:rPr>
      </w:pPr>
      <w:proofErr w:type="gramStart"/>
      <w:r w:rsidRPr="00F6203B">
        <w:rPr>
          <w:rFonts w:eastAsiaTheme="minorHAnsi"/>
          <w:lang w:eastAsia="en-US"/>
        </w:rPr>
        <w:t xml:space="preserve">При установлении </w:t>
      </w:r>
      <w:r w:rsidR="00816D56" w:rsidRPr="00F6203B">
        <w:rPr>
          <w:rFonts w:eastAsiaTheme="minorHAnsi"/>
          <w:lang w:eastAsia="en-US"/>
        </w:rPr>
        <w:t>УФК</w:t>
      </w:r>
      <w:r w:rsidRPr="00F6203B">
        <w:rPr>
          <w:rFonts w:eastAsiaTheme="minorHAnsi"/>
          <w:lang w:eastAsia="en-US"/>
        </w:rPr>
        <w:t xml:space="preserve"> нарушений получателем средств бюджета условий, установленных </w:t>
      </w:r>
      <w:hyperlink r:id="rId36" w:history="1">
        <w:r w:rsidRPr="00F6203B">
          <w:rPr>
            <w:rFonts w:eastAsiaTheme="minorHAnsi"/>
            <w:lang w:eastAsia="en-US"/>
          </w:rPr>
          <w:t>подпунктами 14</w:t>
        </w:r>
      </w:hyperlink>
      <w:r w:rsidRPr="00F6203B">
        <w:rPr>
          <w:rFonts w:eastAsiaTheme="minorHAnsi"/>
          <w:lang w:eastAsia="en-US"/>
        </w:rPr>
        <w:t xml:space="preserve"> и (или) </w:t>
      </w:r>
      <w:hyperlink r:id="rId37" w:history="1">
        <w:r w:rsidRPr="00F6203B">
          <w:rPr>
            <w:rFonts w:eastAsiaTheme="minorHAnsi"/>
            <w:lang w:eastAsia="en-US"/>
          </w:rPr>
          <w:t>15 пункта 6</w:t>
        </w:r>
      </w:hyperlink>
      <w:r w:rsidR="00816D56" w:rsidRPr="00F6203B">
        <w:rPr>
          <w:rFonts w:eastAsiaTheme="minorHAnsi"/>
          <w:lang w:eastAsia="en-US"/>
        </w:rPr>
        <w:t>настоящего Порядка, УФК</w:t>
      </w:r>
      <w:r w:rsidRPr="00F6203B">
        <w:rPr>
          <w:rFonts w:eastAsiaTheme="minorHAnsi"/>
          <w:lang w:eastAsia="en-US"/>
        </w:rPr>
        <w:t xml:space="preserve"> не позднее двух рабочих дней после отражения операций, вызвавших указанные нарушения, на соответствующем лицевом счете доводит информацию о данных нарушениях до получателя средств бюджета путем направления Уведомления о нарушении установленных предельных размеров авансового платежа </w:t>
      </w:r>
      <w:r w:rsidR="000F6A6F" w:rsidRPr="00F6203B">
        <w:rPr>
          <w:rFonts w:eastAsiaTheme="minorHAnsi"/>
          <w:lang w:eastAsia="en-US"/>
        </w:rPr>
        <w:t xml:space="preserve">(приложение № 1 к </w:t>
      </w:r>
      <w:r w:rsidR="00816D56" w:rsidRPr="00F6203B">
        <w:rPr>
          <w:rFonts w:eastAsiaTheme="minorHAnsi"/>
          <w:lang w:eastAsia="en-US"/>
        </w:rPr>
        <w:t>Порядку, утвержденному приказом МинфинаРоссииот</w:t>
      </w:r>
      <w:proofErr w:type="gramEnd"/>
      <w:r w:rsidR="00816D56" w:rsidRPr="00F6203B">
        <w:rPr>
          <w:rFonts w:eastAsiaTheme="minorHAnsi"/>
          <w:lang w:eastAsia="en-US"/>
        </w:rPr>
        <w:t xml:space="preserve"> </w:t>
      </w:r>
      <w:proofErr w:type="gramStart"/>
      <w:r w:rsidR="00816D56" w:rsidRPr="00F6203B">
        <w:rPr>
          <w:rFonts w:eastAsiaTheme="minorHAnsi"/>
          <w:lang w:eastAsia="en-US"/>
        </w:rPr>
        <w:t>30.10.2020 №257н</w:t>
      </w:r>
      <w:r w:rsidR="000F6A6F" w:rsidRPr="00F6203B">
        <w:rPr>
          <w:rFonts w:eastAsiaTheme="minorHAnsi"/>
          <w:lang w:eastAsia="en-US"/>
        </w:rPr>
        <w:t xml:space="preserve">) </w:t>
      </w:r>
      <w:r w:rsidRPr="00F6203B">
        <w:rPr>
          <w:rFonts w:eastAsiaTheme="minorHAnsi"/>
          <w:lang w:eastAsia="en-US"/>
        </w:rPr>
        <w:t xml:space="preserve">и (или) Уведомления о </w:t>
      </w:r>
      <w:r w:rsidRPr="00F6203B">
        <w:rPr>
          <w:rFonts w:eastAsiaTheme="minorHAnsi"/>
          <w:lang w:eastAsia="en-US"/>
        </w:rPr>
        <w:lastRenderedPageBreak/>
        <w:t>нарушении сроков внесения и размеров арендной платы</w:t>
      </w:r>
      <w:r w:rsidR="000F6A6F" w:rsidRPr="00F6203B">
        <w:rPr>
          <w:rFonts w:eastAsiaTheme="minorHAnsi"/>
          <w:lang w:eastAsia="en-US"/>
        </w:rPr>
        <w:t xml:space="preserve"> (приложение № 2 к </w:t>
      </w:r>
      <w:r w:rsidR="00816D56" w:rsidRPr="00F6203B">
        <w:rPr>
          <w:rFonts w:eastAsiaTheme="minorHAnsi"/>
          <w:lang w:eastAsia="en-US"/>
        </w:rPr>
        <w:t>Порядку, утвержденному приказом Минфина России от 30.10.2020 №257н</w:t>
      </w:r>
      <w:r w:rsidR="000F6A6F" w:rsidRPr="00F6203B">
        <w:rPr>
          <w:rFonts w:eastAsiaTheme="minorHAnsi"/>
          <w:lang w:eastAsia="en-US"/>
        </w:rPr>
        <w:t>)</w:t>
      </w:r>
      <w:r w:rsidRPr="00F6203B">
        <w:rPr>
          <w:rFonts w:eastAsiaTheme="minorHAnsi"/>
          <w:lang w:eastAsia="en-US"/>
        </w:rPr>
        <w:t>, а также обеспечивает доведение указанной информации до главного распорядителя (распорядителя) средств бюджета, в ведении которого находится допустивший нарушение получатель средств бюджета, не позднее десяти рабочих дней после отражения операций, вызвавших указанные нарушения, на соответствующем лицевомсчете.</w:t>
      </w:r>
      <w:proofErr w:type="gramEnd"/>
    </w:p>
    <w:p w:rsidR="00E86052" w:rsidRPr="00F6203B" w:rsidRDefault="00E86052" w:rsidP="00E86052">
      <w:pPr>
        <w:autoSpaceDE w:val="0"/>
        <w:autoSpaceDN w:val="0"/>
        <w:adjustRightInd w:val="0"/>
        <w:ind w:firstLine="540"/>
        <w:jc w:val="both"/>
        <w:rPr>
          <w:rFonts w:eastAsiaTheme="minorHAnsi"/>
          <w:lang w:eastAsia="en-US"/>
        </w:rPr>
      </w:pPr>
      <w:r w:rsidRPr="00F6203B">
        <w:rPr>
          <w:rFonts w:eastAsiaTheme="minorHAnsi"/>
          <w:lang w:eastAsia="en-US"/>
        </w:rPr>
        <w:t>При санкционировании оплаты денежных обязательств в соответствии с пунктом 11.1 настоящего Порядка, уведомления, предусмотренные абзацем первым настоящего пункта, направляются получателю средств бюджета с использованием единой информационной системы в сфере закупок.</w:t>
      </w:r>
    </w:p>
    <w:p w:rsidR="002252F3" w:rsidRPr="00F6203B" w:rsidRDefault="00046E2C" w:rsidP="00E86052">
      <w:pPr>
        <w:pStyle w:val="ConsPlusNormal"/>
        <w:shd w:val="clear" w:color="auto" w:fill="FFFFFF" w:themeFill="background1"/>
        <w:tabs>
          <w:tab w:val="left" w:pos="993"/>
        </w:tabs>
        <w:ind w:firstLine="540"/>
        <w:jc w:val="both"/>
        <w:rPr>
          <w:szCs w:val="24"/>
        </w:rPr>
      </w:pPr>
      <w:r w:rsidRPr="00F6203B">
        <w:rPr>
          <w:szCs w:val="24"/>
        </w:rPr>
        <w:t>13.</w:t>
      </w:r>
      <w:r w:rsidR="00E86052" w:rsidRPr="00F6203B">
        <w:rPr>
          <w:szCs w:val="24"/>
        </w:rPr>
        <w:tab/>
      </w:r>
      <w:r w:rsidRPr="00F6203B">
        <w:rPr>
          <w:szCs w:val="24"/>
        </w:rPr>
        <w:t xml:space="preserve">При положительном результате проверки в соответствии с требованиями, установленными настоящим Порядком, в Распоряжении, представленном на бумажном носителе, </w:t>
      </w:r>
      <w:r w:rsidR="00816D56" w:rsidRPr="00F6203B">
        <w:rPr>
          <w:szCs w:val="24"/>
        </w:rPr>
        <w:t>УФК</w:t>
      </w:r>
      <w:r w:rsidRPr="00F6203B">
        <w:rPr>
          <w:szCs w:val="24"/>
        </w:rPr>
        <w:t xml:space="preserve"> проставляется отметка, подтверждающая санкционирование оплаты денежных обязательств получателя средств бюджета (администратора источников финансирования дефицита бюджета) с указанием даты, подписи, расшифровки подписи, содержащей фамилию, инициалы ответственного исполнителя </w:t>
      </w:r>
      <w:r w:rsidR="00816D56" w:rsidRPr="00F6203B">
        <w:rPr>
          <w:szCs w:val="24"/>
        </w:rPr>
        <w:t>УФК</w:t>
      </w:r>
      <w:r w:rsidRPr="00F6203B">
        <w:rPr>
          <w:szCs w:val="24"/>
        </w:rPr>
        <w:t>, и Распоряжение принимается к исполнению.</w:t>
      </w:r>
    </w:p>
    <w:p w:rsidR="000F6A6F" w:rsidRPr="00F6203B" w:rsidRDefault="00E86052" w:rsidP="00E86052">
      <w:pPr>
        <w:tabs>
          <w:tab w:val="left" w:pos="993"/>
        </w:tabs>
        <w:autoSpaceDE w:val="0"/>
        <w:autoSpaceDN w:val="0"/>
        <w:adjustRightInd w:val="0"/>
        <w:ind w:firstLine="539"/>
        <w:jc w:val="both"/>
        <w:rPr>
          <w:rFonts w:eastAsiaTheme="minorEastAsia"/>
        </w:rPr>
      </w:pPr>
      <w:r w:rsidRPr="00F6203B">
        <w:rPr>
          <w:rFonts w:eastAsiaTheme="minorEastAsia"/>
        </w:rPr>
        <w:t>14.</w:t>
      </w:r>
      <w:r w:rsidRPr="00F6203B">
        <w:rPr>
          <w:rFonts w:eastAsiaTheme="minorEastAsia"/>
        </w:rPr>
        <w:tab/>
        <w:t>Представление и хранение Распоряжения для санкционирования оплаты денежных обязательств получателей средств бюджета (администраторов источников финансирования дефицита бюджета), содержащего сведения, составляющие государственную тайну, осуществляется в соответствии с настоящим Порядком с соблюдением норм законодательства Российской Федерации о защите государственной тайны.</w:t>
      </w:r>
    </w:p>
    <w:p w:rsidR="002252F3" w:rsidRPr="00F6203B" w:rsidRDefault="002252F3" w:rsidP="00E86052">
      <w:pPr>
        <w:tabs>
          <w:tab w:val="left" w:pos="993"/>
        </w:tabs>
        <w:autoSpaceDE w:val="0"/>
        <w:autoSpaceDN w:val="0"/>
        <w:adjustRightInd w:val="0"/>
        <w:ind w:firstLine="539"/>
        <w:jc w:val="both"/>
      </w:pPr>
    </w:p>
    <w:sectPr w:rsidR="002252F3" w:rsidRPr="00F6203B" w:rsidSect="00E3211C">
      <w:headerReference w:type="default" r:id="rId38"/>
      <w:footerReference w:type="default" r:id="rId39"/>
      <w:pgSz w:w="11905" w:h="16838"/>
      <w:pgMar w:top="1107" w:right="850" w:bottom="1134" w:left="1701" w:header="0" w:footer="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5C4A" w:rsidRDefault="00A35C4A">
      <w:r>
        <w:separator/>
      </w:r>
    </w:p>
  </w:endnote>
  <w:endnote w:type="continuationSeparator" w:id="0">
    <w:p w:rsidR="00A35C4A" w:rsidRDefault="00A35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D56" w:rsidRDefault="00816D56">
    <w:pPr>
      <w:pStyle w:val="a7"/>
      <w:jc w:val="right"/>
    </w:pPr>
  </w:p>
  <w:p w:rsidR="00816D56" w:rsidRDefault="00816D56">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5C4A" w:rsidRDefault="00A35C4A">
      <w:r>
        <w:separator/>
      </w:r>
    </w:p>
  </w:footnote>
  <w:footnote w:type="continuationSeparator" w:id="0">
    <w:p w:rsidR="00A35C4A" w:rsidRDefault="00A35C4A">
      <w:r>
        <w:continuationSeparator/>
      </w:r>
    </w:p>
  </w:footnote>
  <w:footnote w:id="1">
    <w:p w:rsidR="001C0299" w:rsidRPr="001157B5" w:rsidRDefault="001C0299" w:rsidP="001C0299">
      <w:pPr>
        <w:autoSpaceDE w:val="0"/>
        <w:autoSpaceDN w:val="0"/>
        <w:adjustRightInd w:val="0"/>
        <w:jc w:val="both"/>
        <w:rPr>
          <w:rFonts w:eastAsiaTheme="minorHAnsi"/>
          <w:sz w:val="20"/>
          <w:szCs w:val="20"/>
          <w:lang w:eastAsia="en-US"/>
        </w:rPr>
      </w:pPr>
      <w:r w:rsidRPr="001157B5">
        <w:rPr>
          <w:rStyle w:val="af0"/>
          <w:sz w:val="20"/>
          <w:szCs w:val="20"/>
        </w:rPr>
        <w:footnoteRef/>
      </w:r>
      <w:r w:rsidRPr="001157B5">
        <w:rPr>
          <w:sz w:val="20"/>
          <w:szCs w:val="20"/>
        </w:rPr>
        <w:t xml:space="preserve"> Используются виды распоряжений о совершении казначейских платежей, указанные в п. 2 Приказа </w:t>
      </w:r>
      <w:r w:rsidRPr="001157B5">
        <w:rPr>
          <w:rFonts w:eastAsiaTheme="minorHAnsi"/>
          <w:sz w:val="20"/>
          <w:szCs w:val="20"/>
          <w:lang w:eastAsia="en-US"/>
        </w:rPr>
        <w:t xml:space="preserve">Казначейства России </w:t>
      </w:r>
      <w:r w:rsidR="006610C5">
        <w:rPr>
          <w:sz w:val="20"/>
          <w:szCs w:val="20"/>
        </w:rPr>
        <w:t xml:space="preserve"> от 14.05.20</w:t>
      </w:r>
      <w:r w:rsidRPr="001157B5">
        <w:rPr>
          <w:sz w:val="20"/>
          <w:szCs w:val="20"/>
        </w:rPr>
        <w:t>20 г. № 21 «О порядке казначейского обслуживания»</w:t>
      </w:r>
    </w:p>
  </w:footnote>
  <w:footnote w:id="2">
    <w:p w:rsidR="00030326" w:rsidRPr="00030326" w:rsidRDefault="00030326">
      <w:pPr>
        <w:pStyle w:val="ae"/>
      </w:pPr>
      <w:r>
        <w:rPr>
          <w:rStyle w:val="af0"/>
        </w:rPr>
        <w:footnoteRef/>
      </w:r>
      <w:r>
        <w:t xml:space="preserve"> В случае использования </w:t>
      </w:r>
      <w:r w:rsidRPr="00030326">
        <w:t xml:space="preserve">функционала </w:t>
      </w:r>
      <w:r w:rsidRPr="00030326">
        <w:rPr>
          <w:rFonts w:eastAsiaTheme="minorHAnsi"/>
          <w:lang w:eastAsia="en-US"/>
        </w:rPr>
        <w:t xml:space="preserve">ГИИС </w:t>
      </w:r>
      <w:r>
        <w:rPr>
          <w:rFonts w:eastAsiaTheme="minorHAnsi"/>
          <w:lang w:eastAsia="en-US"/>
        </w:rPr>
        <w:t>«</w:t>
      </w:r>
      <w:r w:rsidRPr="00030326">
        <w:rPr>
          <w:rFonts w:eastAsiaTheme="minorHAnsi"/>
          <w:lang w:eastAsia="en-US"/>
        </w:rPr>
        <w:t>Электронный бюджет</w:t>
      </w:r>
      <w:r>
        <w:rPr>
          <w:rFonts w:eastAsiaTheme="minorHAnsi"/>
          <w:lang w:eastAsia="en-US"/>
        </w:rPr>
        <w:t>»</w:t>
      </w:r>
    </w:p>
  </w:footnote>
  <w:footnote w:id="3">
    <w:p w:rsidR="00816D56" w:rsidRDefault="00816D56" w:rsidP="00CD0893">
      <w:pPr>
        <w:pStyle w:val="ae"/>
        <w:jc w:val="both"/>
      </w:pPr>
      <w:r w:rsidRPr="00695B41">
        <w:rPr>
          <w:rStyle w:val="af0"/>
        </w:rPr>
        <w:footnoteRef/>
      </w:r>
      <w:r w:rsidRPr="00695B41">
        <w:t xml:space="preserve"> Обязательно в отношении контрактов (договоров), заключаемых с 01.01.202</w:t>
      </w:r>
      <w:r w:rsidR="005372ED">
        <w:t>6</w:t>
      </w:r>
      <w:r w:rsidRPr="00695B41">
        <w:t>, информация по которым подлежит включению в реестр контрактов на ЕИС</w:t>
      </w:r>
    </w:p>
  </w:footnote>
  <w:footnote w:id="4">
    <w:p w:rsidR="00695B41" w:rsidRDefault="00695B41">
      <w:pPr>
        <w:pStyle w:val="ae"/>
      </w:pPr>
      <w:r>
        <w:rPr>
          <w:rStyle w:val="af0"/>
        </w:rPr>
        <w:footnoteRef/>
      </w:r>
      <w:r>
        <w:t xml:space="preserve"> В случае использования </w:t>
      </w:r>
      <w:r w:rsidRPr="00030326">
        <w:t xml:space="preserve">функционала </w:t>
      </w:r>
      <w:r w:rsidRPr="00030326">
        <w:rPr>
          <w:rFonts w:eastAsiaTheme="minorHAnsi"/>
          <w:lang w:eastAsia="en-US"/>
        </w:rPr>
        <w:t xml:space="preserve">ГИИС </w:t>
      </w:r>
      <w:r>
        <w:rPr>
          <w:rFonts w:eastAsiaTheme="minorHAnsi"/>
          <w:lang w:eastAsia="en-US"/>
        </w:rPr>
        <w:t>«</w:t>
      </w:r>
      <w:r w:rsidRPr="00030326">
        <w:rPr>
          <w:rFonts w:eastAsiaTheme="minorHAnsi"/>
          <w:lang w:eastAsia="en-US"/>
        </w:rPr>
        <w:t>Электронный бюджет</w:t>
      </w:r>
      <w:r>
        <w:rPr>
          <w:rFonts w:eastAsiaTheme="minorHAnsi"/>
          <w:lang w:eastAsia="en-U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5484690"/>
      <w:docPartObj>
        <w:docPartGallery w:val="Page Numbers (Top of Page)"/>
        <w:docPartUnique/>
      </w:docPartObj>
    </w:sdtPr>
    <w:sdtEndPr/>
    <w:sdtContent>
      <w:p w:rsidR="00E3211C" w:rsidRDefault="00E3211C">
        <w:pPr>
          <w:pStyle w:val="a5"/>
          <w:jc w:val="center"/>
        </w:pPr>
      </w:p>
      <w:p w:rsidR="00E3211C" w:rsidRDefault="003873ED">
        <w:pPr>
          <w:pStyle w:val="a5"/>
          <w:jc w:val="center"/>
        </w:pPr>
        <w:r>
          <w:fldChar w:fldCharType="begin"/>
        </w:r>
        <w:r w:rsidR="00E3211C">
          <w:instrText>PAGE   \* MERGEFORMAT</w:instrText>
        </w:r>
        <w:r>
          <w:fldChar w:fldCharType="separate"/>
        </w:r>
        <w:r w:rsidR="00EB0F41">
          <w:rPr>
            <w:noProof/>
          </w:rPr>
          <w:t>2</w:t>
        </w:r>
        <w:r>
          <w:fldChar w:fldCharType="end"/>
        </w:r>
      </w:p>
    </w:sdtContent>
  </w:sdt>
  <w:p w:rsidR="00E3211C" w:rsidRDefault="00E3211C">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B2C23"/>
    <w:multiLevelType w:val="hybridMultilevel"/>
    <w:tmpl w:val="2488DEEC"/>
    <w:lvl w:ilvl="0" w:tplc="98EAC2E4">
      <w:start w:val="2"/>
      <w:numFmt w:val="decimal"/>
      <w:lvlText w:val="%1."/>
      <w:lvlJc w:val="left"/>
      <w:pPr>
        <w:ind w:left="927" w:hanging="360"/>
      </w:pPr>
      <w:rPr>
        <w:rFonts w:cs="Calibri"/>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nsid w:val="239964CF"/>
    <w:multiLevelType w:val="hybridMultilevel"/>
    <w:tmpl w:val="84CAA8F8"/>
    <w:lvl w:ilvl="0" w:tplc="3A9CF772">
      <w:start w:val="1"/>
      <w:numFmt w:val="decimal"/>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4366741B"/>
    <w:multiLevelType w:val="hybridMultilevel"/>
    <w:tmpl w:val="16AE7F38"/>
    <w:lvl w:ilvl="0" w:tplc="830E1872">
      <w:start w:val="1"/>
      <w:numFmt w:val="decimal"/>
      <w:lvlText w:val="%1."/>
      <w:lvlJc w:val="left"/>
      <w:pPr>
        <w:ind w:left="1542" w:hanging="97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252F3"/>
    <w:rsid w:val="00022EA8"/>
    <w:rsid w:val="00030326"/>
    <w:rsid w:val="00037612"/>
    <w:rsid w:val="00046E2C"/>
    <w:rsid w:val="00047854"/>
    <w:rsid w:val="00054905"/>
    <w:rsid w:val="00066299"/>
    <w:rsid w:val="00095667"/>
    <w:rsid w:val="000F6A6F"/>
    <w:rsid w:val="001157B5"/>
    <w:rsid w:val="00124BE9"/>
    <w:rsid w:val="00161696"/>
    <w:rsid w:val="00167490"/>
    <w:rsid w:val="001756EB"/>
    <w:rsid w:val="00175731"/>
    <w:rsid w:val="0017797D"/>
    <w:rsid w:val="001C0299"/>
    <w:rsid w:val="001F2A0D"/>
    <w:rsid w:val="0021696C"/>
    <w:rsid w:val="002252F3"/>
    <w:rsid w:val="0024526F"/>
    <w:rsid w:val="0027144C"/>
    <w:rsid w:val="00287288"/>
    <w:rsid w:val="002A273D"/>
    <w:rsid w:val="0036306C"/>
    <w:rsid w:val="00365B38"/>
    <w:rsid w:val="003840DE"/>
    <w:rsid w:val="00385714"/>
    <w:rsid w:val="003873ED"/>
    <w:rsid w:val="003A2AA8"/>
    <w:rsid w:val="003A47CA"/>
    <w:rsid w:val="003D2943"/>
    <w:rsid w:val="003F423B"/>
    <w:rsid w:val="003F4B3D"/>
    <w:rsid w:val="00422163"/>
    <w:rsid w:val="0045349C"/>
    <w:rsid w:val="00470826"/>
    <w:rsid w:val="00480AFF"/>
    <w:rsid w:val="0048589E"/>
    <w:rsid w:val="004C43FD"/>
    <w:rsid w:val="00511A8D"/>
    <w:rsid w:val="005263CE"/>
    <w:rsid w:val="005372ED"/>
    <w:rsid w:val="00553990"/>
    <w:rsid w:val="00577980"/>
    <w:rsid w:val="005A4B4A"/>
    <w:rsid w:val="005B34DE"/>
    <w:rsid w:val="005E306D"/>
    <w:rsid w:val="00621926"/>
    <w:rsid w:val="006249B7"/>
    <w:rsid w:val="006610C5"/>
    <w:rsid w:val="006917D7"/>
    <w:rsid w:val="00695B41"/>
    <w:rsid w:val="006A3A89"/>
    <w:rsid w:val="006C3412"/>
    <w:rsid w:val="006C5FCD"/>
    <w:rsid w:val="006F3721"/>
    <w:rsid w:val="007157CC"/>
    <w:rsid w:val="0072557D"/>
    <w:rsid w:val="00735C83"/>
    <w:rsid w:val="0075244E"/>
    <w:rsid w:val="00767F82"/>
    <w:rsid w:val="007A6819"/>
    <w:rsid w:val="00816D56"/>
    <w:rsid w:val="00890D4D"/>
    <w:rsid w:val="008B1E36"/>
    <w:rsid w:val="008E47DF"/>
    <w:rsid w:val="008E512B"/>
    <w:rsid w:val="009127DC"/>
    <w:rsid w:val="0098121C"/>
    <w:rsid w:val="0099023F"/>
    <w:rsid w:val="009A15A8"/>
    <w:rsid w:val="009C634C"/>
    <w:rsid w:val="009F2B42"/>
    <w:rsid w:val="00A10B96"/>
    <w:rsid w:val="00A251CB"/>
    <w:rsid w:val="00A358FB"/>
    <w:rsid w:val="00A35C4A"/>
    <w:rsid w:val="00AA13A6"/>
    <w:rsid w:val="00AA52F5"/>
    <w:rsid w:val="00AF7A3F"/>
    <w:rsid w:val="00B04AA1"/>
    <w:rsid w:val="00B0519D"/>
    <w:rsid w:val="00B354B2"/>
    <w:rsid w:val="00B867AE"/>
    <w:rsid w:val="00BA0AE8"/>
    <w:rsid w:val="00BC5811"/>
    <w:rsid w:val="00BC5A2F"/>
    <w:rsid w:val="00BE335E"/>
    <w:rsid w:val="00BE5E69"/>
    <w:rsid w:val="00C2045F"/>
    <w:rsid w:val="00C23E20"/>
    <w:rsid w:val="00C325CB"/>
    <w:rsid w:val="00C475AE"/>
    <w:rsid w:val="00C70463"/>
    <w:rsid w:val="00CA2893"/>
    <w:rsid w:val="00CA51C6"/>
    <w:rsid w:val="00CA6696"/>
    <w:rsid w:val="00CB21AE"/>
    <w:rsid w:val="00CC0804"/>
    <w:rsid w:val="00CD0893"/>
    <w:rsid w:val="00D146B0"/>
    <w:rsid w:val="00D16309"/>
    <w:rsid w:val="00D45A8D"/>
    <w:rsid w:val="00D74E0C"/>
    <w:rsid w:val="00D8119F"/>
    <w:rsid w:val="00DA71BB"/>
    <w:rsid w:val="00DC786B"/>
    <w:rsid w:val="00DD5046"/>
    <w:rsid w:val="00E3211C"/>
    <w:rsid w:val="00E37F29"/>
    <w:rsid w:val="00E61D68"/>
    <w:rsid w:val="00E8031B"/>
    <w:rsid w:val="00E81C91"/>
    <w:rsid w:val="00E852CB"/>
    <w:rsid w:val="00E86052"/>
    <w:rsid w:val="00E90C22"/>
    <w:rsid w:val="00EB06D5"/>
    <w:rsid w:val="00EB0F41"/>
    <w:rsid w:val="00ED2E04"/>
    <w:rsid w:val="00ED6C36"/>
    <w:rsid w:val="00F148A8"/>
    <w:rsid w:val="00F157B1"/>
    <w:rsid w:val="00F6203B"/>
    <w:rsid w:val="00FB78F3"/>
    <w:rsid w:val="00FC5697"/>
    <w:rsid w:val="00FC610C"/>
    <w:rsid w:val="00FE43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5A8D"/>
    <w:pPr>
      <w:spacing w:after="0" w:line="240" w:lineRule="auto"/>
    </w:pPr>
    <w:rPr>
      <w:rFonts w:eastAsia="Times New Roman" w:cs="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67F82"/>
    <w:pPr>
      <w:widowControl w:val="0"/>
      <w:autoSpaceDE w:val="0"/>
      <w:autoSpaceDN w:val="0"/>
      <w:spacing w:after="0" w:line="240" w:lineRule="auto"/>
    </w:pPr>
    <w:rPr>
      <w:rFonts w:eastAsia="Times New Roman" w:cs="Times New Roman"/>
      <w:szCs w:val="20"/>
      <w:lang w:eastAsia="ru-RU"/>
    </w:rPr>
  </w:style>
  <w:style w:type="paragraph" w:customStyle="1" w:styleId="ConsPlusNonformat">
    <w:name w:val="ConsPlusNonformat"/>
    <w:rsid w:val="00767F8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67F82"/>
    <w:pPr>
      <w:widowControl w:val="0"/>
      <w:autoSpaceDE w:val="0"/>
      <w:autoSpaceDN w:val="0"/>
      <w:spacing w:after="0" w:line="240" w:lineRule="auto"/>
    </w:pPr>
    <w:rPr>
      <w:rFonts w:eastAsia="Times New Roman" w:cs="Times New Roman"/>
      <w:b/>
      <w:szCs w:val="20"/>
      <w:lang w:eastAsia="ru-RU"/>
    </w:rPr>
  </w:style>
  <w:style w:type="paragraph" w:customStyle="1" w:styleId="ConsPlusTitlePage">
    <w:name w:val="ConsPlusTitlePage"/>
    <w:rsid w:val="00767F82"/>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767F82"/>
    <w:rPr>
      <w:rFonts w:ascii="Segoe UI" w:hAnsi="Segoe UI" w:cs="Segoe UI"/>
      <w:sz w:val="18"/>
      <w:szCs w:val="18"/>
    </w:rPr>
  </w:style>
  <w:style w:type="character" w:customStyle="1" w:styleId="a4">
    <w:name w:val="Текст выноски Знак"/>
    <w:basedOn w:val="a0"/>
    <w:link w:val="a3"/>
    <w:uiPriority w:val="99"/>
    <w:semiHidden/>
    <w:rsid w:val="00767F82"/>
    <w:rPr>
      <w:rFonts w:ascii="Segoe UI" w:eastAsia="Times New Roman" w:hAnsi="Segoe UI" w:cs="Segoe UI"/>
      <w:sz w:val="18"/>
      <w:szCs w:val="18"/>
      <w:lang w:eastAsia="ru-RU"/>
    </w:rPr>
  </w:style>
  <w:style w:type="paragraph" w:styleId="a5">
    <w:name w:val="header"/>
    <w:basedOn w:val="a"/>
    <w:link w:val="a6"/>
    <w:uiPriority w:val="99"/>
    <w:unhideWhenUsed/>
    <w:rsid w:val="00767F82"/>
    <w:pPr>
      <w:tabs>
        <w:tab w:val="center" w:pos="4677"/>
        <w:tab w:val="right" w:pos="9355"/>
      </w:tabs>
    </w:pPr>
  </w:style>
  <w:style w:type="character" w:customStyle="1" w:styleId="a6">
    <w:name w:val="Верхний колонтитул Знак"/>
    <w:basedOn w:val="a0"/>
    <w:link w:val="a5"/>
    <w:uiPriority w:val="99"/>
    <w:rsid w:val="00767F82"/>
    <w:rPr>
      <w:rFonts w:eastAsia="Times New Roman" w:cs="Times New Roman"/>
      <w:szCs w:val="24"/>
      <w:lang w:eastAsia="ru-RU"/>
    </w:rPr>
  </w:style>
  <w:style w:type="paragraph" w:styleId="a7">
    <w:name w:val="footer"/>
    <w:basedOn w:val="a"/>
    <w:link w:val="a8"/>
    <w:uiPriority w:val="99"/>
    <w:unhideWhenUsed/>
    <w:rsid w:val="00767F82"/>
    <w:pPr>
      <w:tabs>
        <w:tab w:val="center" w:pos="4677"/>
        <w:tab w:val="right" w:pos="9355"/>
      </w:tabs>
    </w:pPr>
  </w:style>
  <w:style w:type="character" w:customStyle="1" w:styleId="a8">
    <w:name w:val="Нижний колонтитул Знак"/>
    <w:basedOn w:val="a0"/>
    <w:link w:val="a7"/>
    <w:uiPriority w:val="99"/>
    <w:rsid w:val="00767F82"/>
    <w:rPr>
      <w:rFonts w:eastAsia="Times New Roman" w:cs="Times New Roman"/>
      <w:szCs w:val="24"/>
      <w:lang w:eastAsia="ru-RU"/>
    </w:rPr>
  </w:style>
  <w:style w:type="paragraph" w:customStyle="1" w:styleId="ConsNormal">
    <w:name w:val="ConsNormal"/>
    <w:basedOn w:val="a"/>
    <w:rsid w:val="00767F82"/>
    <w:pPr>
      <w:widowControl w:val="0"/>
      <w:autoSpaceDE w:val="0"/>
      <w:autoSpaceDN w:val="0"/>
      <w:adjustRightInd w:val="0"/>
      <w:ind w:firstLine="720"/>
    </w:pPr>
    <w:rPr>
      <w:szCs w:val="20"/>
    </w:rPr>
  </w:style>
  <w:style w:type="character" w:styleId="a9">
    <w:name w:val="annotation reference"/>
    <w:basedOn w:val="a0"/>
    <w:uiPriority w:val="99"/>
    <w:semiHidden/>
    <w:unhideWhenUsed/>
    <w:rsid w:val="00E86052"/>
    <w:rPr>
      <w:sz w:val="16"/>
      <w:szCs w:val="16"/>
    </w:rPr>
  </w:style>
  <w:style w:type="paragraph" w:styleId="aa">
    <w:name w:val="annotation text"/>
    <w:basedOn w:val="a"/>
    <w:link w:val="ab"/>
    <w:uiPriority w:val="99"/>
    <w:semiHidden/>
    <w:unhideWhenUsed/>
    <w:rsid w:val="00E86052"/>
    <w:rPr>
      <w:sz w:val="20"/>
      <w:szCs w:val="20"/>
    </w:rPr>
  </w:style>
  <w:style w:type="character" w:customStyle="1" w:styleId="ab">
    <w:name w:val="Текст примечания Знак"/>
    <w:basedOn w:val="a0"/>
    <w:link w:val="aa"/>
    <w:uiPriority w:val="99"/>
    <w:semiHidden/>
    <w:rsid w:val="00E86052"/>
    <w:rPr>
      <w:rFonts w:eastAsia="Times New Roman" w:cs="Times New Roman"/>
      <w:sz w:val="20"/>
      <w:szCs w:val="20"/>
      <w:lang w:eastAsia="ru-RU"/>
    </w:rPr>
  </w:style>
  <w:style w:type="paragraph" w:styleId="ac">
    <w:name w:val="annotation subject"/>
    <w:basedOn w:val="aa"/>
    <w:next w:val="aa"/>
    <w:link w:val="ad"/>
    <w:uiPriority w:val="99"/>
    <w:semiHidden/>
    <w:unhideWhenUsed/>
    <w:rsid w:val="00E86052"/>
    <w:rPr>
      <w:b/>
      <w:bCs/>
    </w:rPr>
  </w:style>
  <w:style w:type="character" w:customStyle="1" w:styleId="ad">
    <w:name w:val="Тема примечания Знак"/>
    <w:basedOn w:val="ab"/>
    <w:link w:val="ac"/>
    <w:uiPriority w:val="99"/>
    <w:semiHidden/>
    <w:rsid w:val="00E86052"/>
    <w:rPr>
      <w:rFonts w:eastAsia="Times New Roman" w:cs="Times New Roman"/>
      <w:b/>
      <w:bCs/>
      <w:sz w:val="20"/>
      <w:szCs w:val="20"/>
      <w:lang w:eastAsia="ru-RU"/>
    </w:rPr>
  </w:style>
  <w:style w:type="paragraph" w:styleId="ae">
    <w:name w:val="footnote text"/>
    <w:basedOn w:val="a"/>
    <w:link w:val="af"/>
    <w:uiPriority w:val="99"/>
    <w:semiHidden/>
    <w:unhideWhenUsed/>
    <w:rsid w:val="00167490"/>
    <w:rPr>
      <w:sz w:val="20"/>
      <w:szCs w:val="20"/>
    </w:rPr>
  </w:style>
  <w:style w:type="character" w:customStyle="1" w:styleId="af">
    <w:name w:val="Текст сноски Знак"/>
    <w:basedOn w:val="a0"/>
    <w:link w:val="ae"/>
    <w:uiPriority w:val="99"/>
    <w:semiHidden/>
    <w:rsid w:val="00167490"/>
    <w:rPr>
      <w:rFonts w:eastAsia="Times New Roman" w:cs="Times New Roman"/>
      <w:sz w:val="20"/>
      <w:szCs w:val="20"/>
      <w:lang w:eastAsia="ru-RU"/>
    </w:rPr>
  </w:style>
  <w:style w:type="character" w:styleId="af0">
    <w:name w:val="footnote reference"/>
    <w:basedOn w:val="a0"/>
    <w:uiPriority w:val="99"/>
    <w:semiHidden/>
    <w:unhideWhenUsed/>
    <w:rsid w:val="00167490"/>
    <w:rPr>
      <w:vertAlign w:val="superscript"/>
    </w:rPr>
  </w:style>
  <w:style w:type="paragraph" w:styleId="af1">
    <w:name w:val="Body Text"/>
    <w:basedOn w:val="a"/>
    <w:link w:val="af2"/>
    <w:rsid w:val="00577980"/>
    <w:pPr>
      <w:spacing w:after="120"/>
    </w:pPr>
  </w:style>
  <w:style w:type="character" w:customStyle="1" w:styleId="af2">
    <w:name w:val="Основной текст Знак"/>
    <w:basedOn w:val="a0"/>
    <w:link w:val="af1"/>
    <w:rsid w:val="00577980"/>
    <w:rPr>
      <w:rFonts w:eastAsia="Times New Roman" w:cs="Times New Roman"/>
      <w:szCs w:val="24"/>
      <w:lang w:eastAsia="ru-RU"/>
    </w:rPr>
  </w:style>
  <w:style w:type="paragraph" w:styleId="af3">
    <w:name w:val="endnote text"/>
    <w:basedOn w:val="a"/>
    <w:link w:val="af4"/>
    <w:uiPriority w:val="99"/>
    <w:semiHidden/>
    <w:unhideWhenUsed/>
    <w:rsid w:val="001C0299"/>
    <w:rPr>
      <w:sz w:val="20"/>
      <w:szCs w:val="20"/>
    </w:rPr>
  </w:style>
  <w:style w:type="character" w:customStyle="1" w:styleId="af4">
    <w:name w:val="Текст концевой сноски Знак"/>
    <w:basedOn w:val="a0"/>
    <w:link w:val="af3"/>
    <w:uiPriority w:val="99"/>
    <w:semiHidden/>
    <w:rsid w:val="001C0299"/>
    <w:rPr>
      <w:rFonts w:eastAsia="Times New Roman" w:cs="Times New Roman"/>
      <w:sz w:val="20"/>
      <w:szCs w:val="20"/>
      <w:lang w:eastAsia="ru-RU"/>
    </w:rPr>
  </w:style>
  <w:style w:type="character" w:styleId="af5">
    <w:name w:val="endnote reference"/>
    <w:basedOn w:val="a0"/>
    <w:uiPriority w:val="99"/>
    <w:semiHidden/>
    <w:unhideWhenUsed/>
    <w:rsid w:val="001C0299"/>
    <w:rPr>
      <w:vertAlign w:val="superscript"/>
    </w:rPr>
  </w:style>
  <w:style w:type="character" w:styleId="af6">
    <w:name w:val="Hyperlink"/>
    <w:basedOn w:val="a0"/>
    <w:uiPriority w:val="99"/>
    <w:semiHidden/>
    <w:unhideWhenUsed/>
    <w:rsid w:val="00A251CB"/>
    <w:rPr>
      <w:color w:val="0000FF"/>
      <w:u w:val="single"/>
    </w:rPr>
  </w:style>
  <w:style w:type="paragraph" w:styleId="af7">
    <w:name w:val="List Paragraph"/>
    <w:basedOn w:val="a"/>
    <w:uiPriority w:val="34"/>
    <w:qFormat/>
    <w:rsid w:val="00A251CB"/>
    <w:pPr>
      <w:spacing w:after="200" w:line="276" w:lineRule="auto"/>
      <w:ind w:left="720"/>
      <w:contextualSpacing/>
    </w:pPr>
    <w:rPr>
      <w:rFonts w:asciiTheme="minorHAnsi" w:eastAsiaTheme="minorHAnsi" w:hAnsiTheme="minorHAnsi" w:cstheme="minorBidi"/>
      <w:sz w:val="22"/>
      <w:szCs w:val="22"/>
      <w:lang w:eastAsia="en-US"/>
    </w:rPr>
  </w:style>
  <w:style w:type="paragraph" w:styleId="af8">
    <w:name w:val="Body Text Indent"/>
    <w:basedOn w:val="a"/>
    <w:link w:val="af9"/>
    <w:uiPriority w:val="99"/>
    <w:semiHidden/>
    <w:unhideWhenUsed/>
    <w:rsid w:val="00F6203B"/>
    <w:pPr>
      <w:spacing w:after="120"/>
      <w:ind w:left="283"/>
    </w:pPr>
  </w:style>
  <w:style w:type="character" w:customStyle="1" w:styleId="af9">
    <w:name w:val="Основной текст с отступом Знак"/>
    <w:basedOn w:val="a0"/>
    <w:link w:val="af8"/>
    <w:uiPriority w:val="99"/>
    <w:semiHidden/>
    <w:rsid w:val="00F6203B"/>
    <w:rPr>
      <w:rFonts w:eastAsia="Times New Roman" w:cs="Times New Roman"/>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5A8D"/>
    <w:pPr>
      <w:spacing w:after="0" w:line="240" w:lineRule="auto"/>
    </w:pPr>
    <w:rPr>
      <w:rFonts w:eastAsia="Times New Roman" w:cs="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spacing w:after="0" w:line="240" w:lineRule="auto"/>
    </w:pPr>
    <w:rPr>
      <w:rFonts w:eastAsia="Times New Roman" w:cs="Times New Roman"/>
      <w:szCs w:val="20"/>
      <w:lang w:eastAsia="ru-RU"/>
    </w:rPr>
  </w:style>
  <w:style w:type="paragraph" w:customStyle="1" w:styleId="ConsPlusNonformat">
    <w:name w:val="ConsPlusNonformat"/>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pPr>
      <w:widowControl w:val="0"/>
      <w:autoSpaceDE w:val="0"/>
      <w:autoSpaceDN w:val="0"/>
      <w:spacing w:after="0" w:line="240" w:lineRule="auto"/>
    </w:pPr>
    <w:rPr>
      <w:rFonts w:eastAsia="Times New Roman" w:cs="Times New Roman"/>
      <w:b/>
      <w:szCs w:val="20"/>
      <w:lang w:eastAsia="ru-RU"/>
    </w:rPr>
  </w:style>
  <w:style w:type="paragraph" w:customStyle="1" w:styleId="ConsPlusTitlePage">
    <w:name w:val="ConsPlusTitlePage"/>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Pr>
      <w:rFonts w:ascii="Segoe UI" w:hAnsi="Segoe UI" w:cs="Segoe UI"/>
      <w:sz w:val="18"/>
      <w:szCs w:val="18"/>
    </w:rPr>
  </w:style>
  <w:style w:type="character" w:customStyle="1" w:styleId="a4">
    <w:name w:val="Текст выноски Знак"/>
    <w:basedOn w:val="a0"/>
    <w:link w:val="a3"/>
    <w:uiPriority w:val="99"/>
    <w:semiHidden/>
    <w:rPr>
      <w:rFonts w:ascii="Segoe UI" w:eastAsia="Times New Roman" w:hAnsi="Segoe UI" w:cs="Segoe UI"/>
      <w:sz w:val="18"/>
      <w:szCs w:val="18"/>
      <w:lang w:eastAsia="ru-RU"/>
    </w:rPr>
  </w:style>
  <w:style w:type="paragraph" w:styleId="a5">
    <w:name w:val="header"/>
    <w:basedOn w:val="a"/>
    <w:link w:val="a6"/>
    <w:uiPriority w:val="99"/>
    <w:unhideWhenUsed/>
    <w:pPr>
      <w:tabs>
        <w:tab w:val="center" w:pos="4677"/>
        <w:tab w:val="right" w:pos="9355"/>
      </w:tabs>
    </w:pPr>
  </w:style>
  <w:style w:type="character" w:customStyle="1" w:styleId="a6">
    <w:name w:val="Верхний колонтитул Знак"/>
    <w:basedOn w:val="a0"/>
    <w:link w:val="a5"/>
    <w:uiPriority w:val="99"/>
    <w:rPr>
      <w:rFonts w:eastAsia="Times New Roman" w:cs="Times New Roman"/>
      <w:szCs w:val="24"/>
      <w:lang w:eastAsia="ru-RU"/>
    </w:rPr>
  </w:style>
  <w:style w:type="paragraph" w:styleId="a7">
    <w:name w:val="footer"/>
    <w:basedOn w:val="a"/>
    <w:link w:val="a8"/>
    <w:uiPriority w:val="99"/>
    <w:unhideWhenUsed/>
    <w:pPr>
      <w:tabs>
        <w:tab w:val="center" w:pos="4677"/>
        <w:tab w:val="right" w:pos="9355"/>
      </w:tabs>
    </w:pPr>
  </w:style>
  <w:style w:type="character" w:customStyle="1" w:styleId="a8">
    <w:name w:val="Нижний колонтитул Знак"/>
    <w:basedOn w:val="a0"/>
    <w:link w:val="a7"/>
    <w:uiPriority w:val="99"/>
    <w:rPr>
      <w:rFonts w:eastAsia="Times New Roman" w:cs="Times New Roman"/>
      <w:szCs w:val="24"/>
      <w:lang w:eastAsia="ru-RU"/>
    </w:rPr>
  </w:style>
  <w:style w:type="paragraph" w:customStyle="1" w:styleId="ConsNormal">
    <w:name w:val="ConsNormal"/>
    <w:basedOn w:val="a"/>
    <w:pPr>
      <w:widowControl w:val="0"/>
      <w:autoSpaceDE w:val="0"/>
      <w:autoSpaceDN w:val="0"/>
      <w:adjustRightInd w:val="0"/>
      <w:ind w:firstLine="720"/>
    </w:pPr>
    <w:rPr>
      <w:szCs w:val="20"/>
    </w:rPr>
  </w:style>
  <w:style w:type="character" w:styleId="a9">
    <w:name w:val="annotation reference"/>
    <w:basedOn w:val="a0"/>
    <w:uiPriority w:val="99"/>
    <w:semiHidden/>
    <w:unhideWhenUsed/>
    <w:rsid w:val="00E86052"/>
    <w:rPr>
      <w:sz w:val="16"/>
      <w:szCs w:val="16"/>
    </w:rPr>
  </w:style>
  <w:style w:type="paragraph" w:styleId="aa">
    <w:name w:val="annotation text"/>
    <w:basedOn w:val="a"/>
    <w:link w:val="ab"/>
    <w:uiPriority w:val="99"/>
    <w:semiHidden/>
    <w:unhideWhenUsed/>
    <w:rsid w:val="00E86052"/>
    <w:rPr>
      <w:sz w:val="20"/>
      <w:szCs w:val="20"/>
    </w:rPr>
  </w:style>
  <w:style w:type="character" w:customStyle="1" w:styleId="ab">
    <w:name w:val="Текст примечания Знак"/>
    <w:basedOn w:val="a0"/>
    <w:link w:val="aa"/>
    <w:uiPriority w:val="99"/>
    <w:semiHidden/>
    <w:rsid w:val="00E86052"/>
    <w:rPr>
      <w:rFonts w:eastAsia="Times New Roman" w:cs="Times New Roman"/>
      <w:sz w:val="20"/>
      <w:szCs w:val="20"/>
      <w:lang w:eastAsia="ru-RU"/>
    </w:rPr>
  </w:style>
  <w:style w:type="paragraph" w:styleId="ac">
    <w:name w:val="annotation subject"/>
    <w:basedOn w:val="aa"/>
    <w:next w:val="aa"/>
    <w:link w:val="ad"/>
    <w:uiPriority w:val="99"/>
    <w:semiHidden/>
    <w:unhideWhenUsed/>
    <w:rsid w:val="00E86052"/>
    <w:rPr>
      <w:b/>
      <w:bCs/>
    </w:rPr>
  </w:style>
  <w:style w:type="character" w:customStyle="1" w:styleId="ad">
    <w:name w:val="Тема примечания Знак"/>
    <w:basedOn w:val="ab"/>
    <w:link w:val="ac"/>
    <w:uiPriority w:val="99"/>
    <w:semiHidden/>
    <w:rsid w:val="00E86052"/>
    <w:rPr>
      <w:rFonts w:eastAsia="Times New Roman" w:cs="Times New Roman"/>
      <w:b/>
      <w:bCs/>
      <w:sz w:val="20"/>
      <w:szCs w:val="20"/>
      <w:lang w:eastAsia="ru-RU"/>
    </w:rPr>
  </w:style>
  <w:style w:type="paragraph" w:styleId="ae">
    <w:name w:val="footnote text"/>
    <w:basedOn w:val="a"/>
    <w:link w:val="af"/>
    <w:uiPriority w:val="99"/>
    <w:semiHidden/>
    <w:unhideWhenUsed/>
    <w:rsid w:val="00167490"/>
    <w:rPr>
      <w:sz w:val="20"/>
      <w:szCs w:val="20"/>
    </w:rPr>
  </w:style>
  <w:style w:type="character" w:customStyle="1" w:styleId="af">
    <w:name w:val="Текст сноски Знак"/>
    <w:basedOn w:val="a0"/>
    <w:link w:val="ae"/>
    <w:uiPriority w:val="99"/>
    <w:semiHidden/>
    <w:rsid w:val="00167490"/>
    <w:rPr>
      <w:rFonts w:eastAsia="Times New Roman" w:cs="Times New Roman"/>
      <w:sz w:val="20"/>
      <w:szCs w:val="20"/>
      <w:lang w:eastAsia="ru-RU"/>
    </w:rPr>
  </w:style>
  <w:style w:type="character" w:styleId="af0">
    <w:name w:val="footnote reference"/>
    <w:basedOn w:val="a0"/>
    <w:uiPriority w:val="99"/>
    <w:semiHidden/>
    <w:unhideWhenUsed/>
    <w:rsid w:val="00167490"/>
    <w:rPr>
      <w:vertAlign w:val="superscript"/>
    </w:rPr>
  </w:style>
  <w:style w:type="paragraph" w:styleId="af1">
    <w:name w:val="Body Text"/>
    <w:basedOn w:val="a"/>
    <w:link w:val="af2"/>
    <w:rsid w:val="00577980"/>
    <w:pPr>
      <w:spacing w:after="120"/>
    </w:pPr>
  </w:style>
  <w:style w:type="character" w:customStyle="1" w:styleId="af2">
    <w:name w:val="Основной текст Знак"/>
    <w:basedOn w:val="a0"/>
    <w:link w:val="af1"/>
    <w:rsid w:val="00577980"/>
    <w:rPr>
      <w:rFonts w:eastAsia="Times New Roman" w:cs="Times New Roman"/>
      <w:szCs w:val="24"/>
      <w:lang w:eastAsia="ru-RU"/>
    </w:rPr>
  </w:style>
  <w:style w:type="paragraph" w:styleId="af3">
    <w:name w:val="endnote text"/>
    <w:basedOn w:val="a"/>
    <w:link w:val="af4"/>
    <w:uiPriority w:val="99"/>
    <w:semiHidden/>
    <w:unhideWhenUsed/>
    <w:rsid w:val="001C0299"/>
    <w:rPr>
      <w:sz w:val="20"/>
      <w:szCs w:val="20"/>
    </w:rPr>
  </w:style>
  <w:style w:type="character" w:customStyle="1" w:styleId="af4">
    <w:name w:val="Текст концевой сноски Знак"/>
    <w:basedOn w:val="a0"/>
    <w:link w:val="af3"/>
    <w:uiPriority w:val="99"/>
    <w:semiHidden/>
    <w:rsid w:val="001C0299"/>
    <w:rPr>
      <w:rFonts w:eastAsia="Times New Roman" w:cs="Times New Roman"/>
      <w:sz w:val="20"/>
      <w:szCs w:val="20"/>
      <w:lang w:eastAsia="ru-RU"/>
    </w:rPr>
  </w:style>
  <w:style w:type="character" w:styleId="af5">
    <w:name w:val="endnote reference"/>
    <w:basedOn w:val="a0"/>
    <w:uiPriority w:val="99"/>
    <w:semiHidden/>
    <w:unhideWhenUsed/>
    <w:rsid w:val="001C0299"/>
    <w:rPr>
      <w:vertAlign w:val="superscript"/>
    </w:rPr>
  </w:style>
  <w:style w:type="character" w:styleId="af6">
    <w:name w:val="Hyperlink"/>
    <w:basedOn w:val="a0"/>
    <w:uiPriority w:val="99"/>
    <w:semiHidden/>
    <w:unhideWhenUsed/>
    <w:rsid w:val="00A251CB"/>
    <w:rPr>
      <w:color w:val="0000FF"/>
      <w:u w:val="single"/>
    </w:rPr>
  </w:style>
  <w:style w:type="paragraph" w:styleId="af7">
    <w:name w:val="List Paragraph"/>
    <w:basedOn w:val="a"/>
    <w:uiPriority w:val="34"/>
    <w:qFormat/>
    <w:rsid w:val="00A251CB"/>
    <w:pPr>
      <w:spacing w:after="200" w:line="276" w:lineRule="auto"/>
      <w:ind w:left="720"/>
      <w:contextualSpacing/>
    </w:pPr>
    <w:rPr>
      <w:rFonts w:asciiTheme="minorHAnsi" w:eastAsiaTheme="minorHAnsi" w:hAnsiTheme="minorHAnsi" w:cstheme="minorBidi"/>
      <w:sz w:val="22"/>
      <w:szCs w:val="22"/>
      <w:lang w:eastAsia="en-US"/>
    </w:rPr>
  </w:style>
  <w:style w:type="paragraph" w:styleId="af8">
    <w:name w:val="Body Text Indent"/>
    <w:basedOn w:val="a"/>
    <w:link w:val="af9"/>
    <w:uiPriority w:val="99"/>
    <w:semiHidden/>
    <w:unhideWhenUsed/>
    <w:rsid w:val="00F6203B"/>
    <w:pPr>
      <w:spacing w:after="120"/>
      <w:ind w:left="283"/>
    </w:pPr>
  </w:style>
  <w:style w:type="character" w:customStyle="1" w:styleId="af9">
    <w:name w:val="Основной текст с отступом Знак"/>
    <w:basedOn w:val="a0"/>
    <w:link w:val="af8"/>
    <w:uiPriority w:val="99"/>
    <w:semiHidden/>
    <w:rsid w:val="00F6203B"/>
    <w:rPr>
      <w:rFonts w:eastAsia="Times New Roman" w:cs="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63480">
      <w:bodyDiv w:val="1"/>
      <w:marLeft w:val="0"/>
      <w:marRight w:val="0"/>
      <w:marTop w:val="0"/>
      <w:marBottom w:val="0"/>
      <w:divBdr>
        <w:top w:val="none" w:sz="0" w:space="0" w:color="auto"/>
        <w:left w:val="none" w:sz="0" w:space="0" w:color="auto"/>
        <w:bottom w:val="none" w:sz="0" w:space="0" w:color="auto"/>
        <w:right w:val="none" w:sz="0" w:space="0" w:color="auto"/>
      </w:divBdr>
    </w:div>
    <w:div w:id="83764052">
      <w:bodyDiv w:val="1"/>
      <w:marLeft w:val="0"/>
      <w:marRight w:val="0"/>
      <w:marTop w:val="0"/>
      <w:marBottom w:val="0"/>
      <w:divBdr>
        <w:top w:val="none" w:sz="0" w:space="0" w:color="auto"/>
        <w:left w:val="none" w:sz="0" w:space="0" w:color="auto"/>
        <w:bottom w:val="none" w:sz="0" w:space="0" w:color="auto"/>
        <w:right w:val="none" w:sz="0" w:space="0" w:color="auto"/>
      </w:divBdr>
    </w:div>
    <w:div w:id="570042559">
      <w:bodyDiv w:val="1"/>
      <w:marLeft w:val="0"/>
      <w:marRight w:val="0"/>
      <w:marTop w:val="0"/>
      <w:marBottom w:val="0"/>
      <w:divBdr>
        <w:top w:val="none" w:sz="0" w:space="0" w:color="auto"/>
        <w:left w:val="none" w:sz="0" w:space="0" w:color="auto"/>
        <w:bottom w:val="none" w:sz="0" w:space="0" w:color="auto"/>
        <w:right w:val="none" w:sz="0" w:space="0" w:color="auto"/>
      </w:divBdr>
    </w:div>
    <w:div w:id="577061523">
      <w:bodyDiv w:val="1"/>
      <w:marLeft w:val="0"/>
      <w:marRight w:val="0"/>
      <w:marTop w:val="0"/>
      <w:marBottom w:val="0"/>
      <w:divBdr>
        <w:top w:val="none" w:sz="0" w:space="0" w:color="auto"/>
        <w:left w:val="none" w:sz="0" w:space="0" w:color="auto"/>
        <w:bottom w:val="none" w:sz="0" w:space="0" w:color="auto"/>
        <w:right w:val="none" w:sz="0" w:space="0" w:color="auto"/>
      </w:divBdr>
    </w:div>
    <w:div w:id="1262452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sino.ru" TargetMode="External"/><Relationship Id="rId18" Type="http://schemas.openxmlformats.org/officeDocument/2006/relationships/hyperlink" Target="https://login.consultant.ru/link/?req=doc&amp;base=LAW&amp;n=462703&amp;dst=100469" TargetMode="External"/><Relationship Id="rId26" Type="http://schemas.openxmlformats.org/officeDocument/2006/relationships/hyperlink" Target="consultantplus://offline/ref=B07CAF46C2B5474F2A6C4144919914BB3BD31DB0A8A5FB988C14866E67C3A21F97FAD03D8B0DE2D908D9A20103151241D408B75A0787D043Z4W6M" TargetMode="External"/><Relationship Id="rId39" Type="http://schemas.openxmlformats.org/officeDocument/2006/relationships/footer" Target="footer1.xml"/><Relationship Id="rId21" Type="http://schemas.openxmlformats.org/officeDocument/2006/relationships/hyperlink" Target="https://login.consultant.ru/link/?req=doc&amp;base=LAW&amp;n=462703&amp;dst=100476" TargetMode="External"/><Relationship Id="rId34" Type="http://schemas.openxmlformats.org/officeDocument/2006/relationships/hyperlink" Target="consultantplus://offline/ref=A3D630C68570BCD391DCA304C13CB430581BEA129E91B1E3A2E9A6D3057711181136AD50D96B9097856A041B6FFFA7BD5E3CC9AC524C310A6FYAM"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login.consultant.ru/link/?req=doc&amp;base=LAW&amp;n=462703&amp;dst=100456" TargetMode="External"/><Relationship Id="rId20" Type="http://schemas.openxmlformats.org/officeDocument/2006/relationships/hyperlink" Target="https://login.consultant.ru/link/?req=doc&amp;base=LAW&amp;n=462703&amp;dst=100473" TargetMode="External"/><Relationship Id="rId29" Type="http://schemas.openxmlformats.org/officeDocument/2006/relationships/hyperlink" Target="consultantplus://offline/ref=A3D630C68570BCD391DCA304C13CB430581BEA129E91B1E3A2E9A6D3057711181136AD50D96B909E8F6A041B6FFFA7BD5E3CC9AC524C310A6FYAM"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4FEC97A75D65715B744872D46D6FBBA3F11F04A8C93D2BB9F4DEA1E61E90EBEC6484A25A73C771B4FFAFCDA58BCDBB2FBF6473E76DB01B8J" TargetMode="External"/><Relationship Id="rId24" Type="http://schemas.openxmlformats.org/officeDocument/2006/relationships/hyperlink" Target="consultantplus://offline/ref=B07CAF46C2B5474F2A6C4144919914BB3BD31DB0A8A5FB988C14866E67C3A21F97FAD03D8B0DE2DA0CD9A20103151241D408B75A0787D043Z4W6M" TargetMode="External"/><Relationship Id="rId32" Type="http://schemas.openxmlformats.org/officeDocument/2006/relationships/hyperlink" Target="consultantplus://offline/ref=A3D630C68570BCD391DCA304C13CB430581BEA129E91B1E3A2E9A6D3057711181136AD50D96B9098836A041B6FFFA7BD5E3CC9AC524C310A6FYAM" TargetMode="External"/><Relationship Id="rId37" Type="http://schemas.openxmlformats.org/officeDocument/2006/relationships/hyperlink" Target="consultantplus://offline/ref=C1B4FE75BEADCBBB8B1291D684DABAD42CFDD21177EBEFAE788315B212C344601AD02F39F1B40CE8FDDD72CEDB6ED635A44A568E3E62DFCAn956E"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E84CF74DBDD46A74EF2DE7FD58552BB5D24F55659C7A57B25195452267YE48D" TargetMode="External"/><Relationship Id="rId23" Type="http://schemas.openxmlformats.org/officeDocument/2006/relationships/hyperlink" Target="consultantplus://offline/ref=B07CAF46C2B5474F2A6C4144919914BB3BD31DB0A8A5FB988C14866E67C3A21F97FAD03D8B0DE2DB08D9A20103151241D408B75A0787D043Z4W6M" TargetMode="External"/><Relationship Id="rId28" Type="http://schemas.openxmlformats.org/officeDocument/2006/relationships/hyperlink" Target="consultantplus://offline/ref=B07CAF46C2B5474F2A6C4144919914BB3BD31DB0A8A5FB988C14866E67C3A21F97FAD03E8906B68E4C87FB50415E1E43CC14B65AZ1WAM" TargetMode="External"/><Relationship Id="rId36" Type="http://schemas.openxmlformats.org/officeDocument/2006/relationships/hyperlink" Target="consultantplus://offline/ref=C1B4FE75BEADCBBB8B1291D684DABAD42CFDD21177EBEFAE788315B212C344601AD02F39F1B40CE8FCDD72CEDB6ED635A44A568E3E62DFCAn956E" TargetMode="External"/><Relationship Id="rId10" Type="http://schemas.openxmlformats.org/officeDocument/2006/relationships/hyperlink" Target="consultantplus://offline/ref=24FEC97A75D65715B744872D46D6FBBA3F11F04A8C93D2BB9F4DEA1E61E90EBEC6484A23AB34761B4FFAFCDA58BCDBB2FBF6473E76DB01B8J" TargetMode="External"/><Relationship Id="rId19" Type="http://schemas.openxmlformats.org/officeDocument/2006/relationships/hyperlink" Target="https://login.consultant.ru/link/?req=doc&amp;base=LAW&amp;n=462703&amp;dst=100470" TargetMode="External"/><Relationship Id="rId31" Type="http://schemas.openxmlformats.org/officeDocument/2006/relationships/hyperlink" Target="consultantplus://offline/ref=A3D630C68570BCD391DCA304C13CB430581BEA129E91B1E3A2E9A6D3057711181136AD50D96B909A836A041B6FFFA7BD5E3CC9AC524C310A6FYAM" TargetMode="External"/><Relationship Id="rId4" Type="http://schemas.microsoft.com/office/2007/relationships/stylesWithEffects" Target="stylesWithEffects.xml"/><Relationship Id="rId9" Type="http://schemas.openxmlformats.org/officeDocument/2006/relationships/hyperlink" Target="consultantplus://offline/ref=24FEC97A75D65715B744872D46D6FBBA3F11F04A8C93D2BB9F4DEA1E61E90EBEC6484A22A838701B4FFAFCDA58BCDBB2FBF6473E76DB01B8J" TargetMode="External"/><Relationship Id="rId14" Type="http://schemas.openxmlformats.org/officeDocument/2006/relationships/hyperlink" Target="consultantplus://offline/ref=71CDB6F7F2744D18F1E05651BCD95F52039895EE7E87D92790A62AD4C765FC27675156297480890A500D660F1B7851B8D1F66A13ABB19A77O6y2C" TargetMode="External"/><Relationship Id="rId22" Type="http://schemas.openxmlformats.org/officeDocument/2006/relationships/hyperlink" Target="consultantplus://offline/ref=D407ABEB054FE1D1D317648B686CA7BB9BCCB139F92ADC967370E454C51BBA7E94B5508B4F16C6310E1CD00A71AA403756922F5D4190DAC4TCwEE" TargetMode="External"/><Relationship Id="rId27" Type="http://schemas.openxmlformats.org/officeDocument/2006/relationships/hyperlink" Target="consultantplus://offline/ref=B07CAF46C2B5474F2A6C4144919914BB3BD31DB0A8A5FB988C14866E67C3A21F97FAD03E8B06B68E4C87FB50415E1E43CC14B65AZ1WAM" TargetMode="External"/><Relationship Id="rId30" Type="http://schemas.openxmlformats.org/officeDocument/2006/relationships/hyperlink" Target="consultantplus://offline/ref=A3D630C68570BCD391DCA304C13CB430581BEA129E91B1E3A2E9A6D3057711181136AD50D96B909D866A041B6FFFA7BD5E3CC9AC524C310A6FYAM" TargetMode="External"/><Relationship Id="rId35" Type="http://schemas.openxmlformats.org/officeDocument/2006/relationships/hyperlink" Target="consultantplus://offline/ref=A3D630C68570BCD391DCA304C13CB430581BEA129E91B1E3A2E9A6D3057711181136AD50D96B9097816A041B6FFFA7BD5E3CC9AC524C310A6FYAM" TargetMode="Externa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consultantplus://offline/ref=24FEC97A75D65715B744872D46D6FBBA3F11F04A8C93D2BB9F4DEA1E61E90EBEC6484A20AE3E771618A0ECDE11EAD7AFFBE8583C68DB1BBB00B2J" TargetMode="External"/><Relationship Id="rId17" Type="http://schemas.openxmlformats.org/officeDocument/2006/relationships/hyperlink" Target="https://login.consultant.ru/link/?req=doc&amp;base=LAW&amp;n=462703&amp;dst=100464" TargetMode="External"/><Relationship Id="rId25" Type="http://schemas.openxmlformats.org/officeDocument/2006/relationships/hyperlink" Target="consultantplus://offline/ref=B07CAF46C2B5474F2A6C4144919914BB3BD31DB0A8A5FB988C14866E67C3A21F97FAD03D8B0DE2DA0ED9A20103151241D408B75A0787D043Z4W6M" TargetMode="External"/><Relationship Id="rId33" Type="http://schemas.openxmlformats.org/officeDocument/2006/relationships/hyperlink" Target="consultantplus://offline/ref=A3D630C68570BCD391DCA304C13CB430581BEA129E91B1E3A2E9A6D3057711181136AD53DD60C4CEC3345D4A2DB4ABBF4620C8AC64YFM" TargetMode="External"/><Relationship Id="rId3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0F270-FCDD-460E-8504-E61EAE9ED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8</Pages>
  <Words>4214</Words>
  <Characters>24026</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Kuptzova</dc:creator>
  <cp:lastModifiedBy>Arsenteva</cp:lastModifiedBy>
  <cp:revision>24</cp:revision>
  <cp:lastPrinted>2026-09-17T01:33:00Z</cp:lastPrinted>
  <dcterms:created xsi:type="dcterms:W3CDTF">2024-01-18T03:41:00Z</dcterms:created>
  <dcterms:modified xsi:type="dcterms:W3CDTF">2026-09-28T03:05:00Z</dcterms:modified>
</cp:coreProperties>
</file>